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1CA2" w14:textId="54069933" w:rsidR="00AE25D6" w:rsidRDefault="00AE25D6" w:rsidP="00AE25D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6138E">
        <w:rPr>
          <w:rFonts w:cstheme="minorHAnsi"/>
          <w:b/>
          <w:color w:val="C00000"/>
          <w:sz w:val="44"/>
          <w:szCs w:val="44"/>
        </w:rPr>
        <w:t>XY51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E6138E">
        <w:rPr>
          <w:rFonts w:cstheme="minorHAnsi"/>
          <w:b/>
          <w:sz w:val="44"/>
          <w:szCs w:val="44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b/>
          <w:sz w:val="16"/>
          <w:szCs w:val="16"/>
        </w:rPr>
        <w:tab/>
      </w:r>
      <w:r w:rsidRPr="00E613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</w:t>
      </w:r>
      <w:r w:rsidRPr="00E6138E">
        <w:rPr>
          <w:rFonts w:cstheme="minorHAnsi"/>
          <w:i/>
          <w:sz w:val="16"/>
          <w:szCs w:val="16"/>
        </w:rPr>
        <w:t xml:space="preserve"> ottobre 2023</w:t>
      </w:r>
    </w:p>
    <w:p w14:paraId="045D9C7D" w14:textId="77777777" w:rsidR="00AE25D6" w:rsidRDefault="00AE25D6" w:rsidP="00AE25D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E25D6">
        <w:drawing>
          <wp:inline distT="0" distB="0" distL="0" distR="0" wp14:anchorId="5F658595" wp14:editId="51A7FB52">
            <wp:extent cx="2073600" cy="2700000"/>
            <wp:effectExtent l="0" t="0" r="3175" b="5715"/>
            <wp:docPr id="1705830274" name="Immagine 1" descr="Immagine che contiene testo, poster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30274" name="Immagine 1" descr="Immagine che contiene testo, poster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5D6">
        <w:t xml:space="preserve"> </w:t>
      </w:r>
      <w:r w:rsidRPr="00AE25D6">
        <w:drawing>
          <wp:inline distT="0" distB="0" distL="0" distR="0" wp14:anchorId="1B7B644E" wp14:editId="34615840">
            <wp:extent cx="1908000" cy="2700000"/>
            <wp:effectExtent l="0" t="0" r="0" b="5715"/>
            <wp:docPr id="1878202757" name="Immagine 1" descr="Immagine che contiene testo, Viso umano, art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02757" name="Immagine 1" descr="Immagine che contiene testo, Viso umano, art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5D6">
        <w:t xml:space="preserve"> </w:t>
      </w:r>
      <w:r>
        <w:rPr>
          <w:noProof/>
        </w:rPr>
        <w:drawing>
          <wp:inline distT="0" distB="0" distL="0" distR="0" wp14:anchorId="72EE546E" wp14:editId="43A76AD1">
            <wp:extent cx="2059200" cy="2700000"/>
            <wp:effectExtent l="0" t="0" r="0" b="5715"/>
            <wp:docPr id="861385833" name="Immagine 1" descr="Vanilla Magazine. Vol. 3: Settembre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lla Magazine. Vol. 3: Settembre - coper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8E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1E723341" w14:textId="76DFD790" w:rsidR="00AE25D6" w:rsidRPr="00E6138E" w:rsidRDefault="00AE25D6" w:rsidP="00AE25D6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E6138E">
        <w:rPr>
          <w:rFonts w:cstheme="minorHAnsi"/>
          <w:b/>
          <w:color w:val="C00000"/>
          <w:sz w:val="44"/>
          <w:szCs w:val="44"/>
        </w:rPr>
        <w:t>Descrizione bibliografica</w:t>
      </w:r>
      <w:r w:rsidRPr="00E6138E">
        <w:rPr>
          <w:rFonts w:cstheme="minorHAnsi"/>
          <w:sz w:val="44"/>
          <w:szCs w:val="44"/>
        </w:rPr>
        <w:t xml:space="preserve"> </w:t>
      </w:r>
    </w:p>
    <w:p w14:paraId="65EED9DF" w14:textId="2FC5641C" w:rsidR="0031062F" w:rsidRDefault="00AE25D6" w:rsidP="00AE25D6">
      <w:pPr>
        <w:jc w:val="both"/>
      </w:pPr>
      <w:r>
        <w:t>*</w:t>
      </w:r>
      <w:proofErr w:type="spellStart"/>
      <w:r w:rsidRPr="00AE25D6">
        <w:rPr>
          <w:b/>
          <w:bCs/>
        </w:rPr>
        <w:t>Vanilla</w:t>
      </w:r>
      <w:proofErr w:type="spellEnd"/>
      <w:r w:rsidRPr="00AE25D6">
        <w:rPr>
          <w:b/>
          <w:bCs/>
        </w:rPr>
        <w:t xml:space="preserve"> </w:t>
      </w:r>
      <w:proofErr w:type="gramStart"/>
      <w:r w:rsidRPr="00AE25D6">
        <w:rPr>
          <w:b/>
          <w:bCs/>
        </w:rPr>
        <w:t>magazine</w:t>
      </w:r>
      <w:r>
        <w:t xml:space="preserve"> :</w:t>
      </w:r>
      <w:proofErr w:type="gramEnd"/>
      <w:r>
        <w:t xml:space="preserve"> viaggia nella storia sulle ali della curiosità. </w:t>
      </w:r>
      <w:r>
        <w:t>–</w:t>
      </w:r>
      <w:r>
        <w:t xml:space="preserve"> </w:t>
      </w:r>
      <w:r>
        <w:t xml:space="preserve">N. 1 (maggio </w:t>
      </w:r>
      <w:proofErr w:type="gramStart"/>
      <w:r>
        <w:t>2023)-</w:t>
      </w:r>
      <w:proofErr w:type="gramEnd"/>
      <w:r>
        <w:t xml:space="preserve">    . - </w:t>
      </w:r>
      <w:proofErr w:type="gramStart"/>
      <w:r>
        <w:t>Roma :</w:t>
      </w:r>
      <w:proofErr w:type="gramEnd"/>
      <w:r>
        <w:t xml:space="preserve"> La ruota</w:t>
      </w:r>
      <w:r>
        <w:t xml:space="preserve">, 2023-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Bimestrale. - Pubblicata anche in formato digitale.</w:t>
      </w:r>
      <w:r>
        <w:t xml:space="preserve"> - </w:t>
      </w:r>
      <w:r>
        <w:t>CFI1113280</w:t>
      </w:r>
    </w:p>
    <w:p w14:paraId="4CEE905B" w14:textId="2C22F08D" w:rsidR="00AE25D6" w:rsidRDefault="00AE25D6" w:rsidP="00AE25D6">
      <w:pPr>
        <w:jc w:val="both"/>
      </w:pPr>
      <w:r>
        <w:t>Soggetto: Storia - Periodici</w:t>
      </w:r>
    </w:p>
    <w:p w14:paraId="770EDD2D" w14:textId="77777777" w:rsidR="00AE25D6" w:rsidRPr="00AE25D6" w:rsidRDefault="00AE25D6" w:rsidP="00AE25D6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AE25D6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EC55D0E" w14:textId="3C8432D5" w:rsidR="00AE25D6" w:rsidRPr="00AE25D6" w:rsidRDefault="00AE25D6" w:rsidP="00AE25D6">
      <w:pPr>
        <w:spacing w:after="0" w:line="240" w:lineRule="auto"/>
        <w:jc w:val="both"/>
        <w:rPr>
          <w:rFonts w:cstheme="minorHAnsi"/>
          <w:sz w:val="18"/>
          <w:szCs w:val="18"/>
        </w:rPr>
      </w:pPr>
      <w:proofErr w:type="spellStart"/>
      <w:r w:rsidRPr="00AE25D6">
        <w:rPr>
          <w:rFonts w:cstheme="minorHAnsi"/>
          <w:sz w:val="18"/>
          <w:szCs w:val="18"/>
        </w:rPr>
        <w:t>Vanilla</w:t>
      </w:r>
      <w:proofErr w:type="spellEnd"/>
      <w:r w:rsidRPr="00AE25D6">
        <w:rPr>
          <w:rFonts w:cstheme="minorHAnsi"/>
          <w:sz w:val="18"/>
          <w:szCs w:val="18"/>
        </w:rPr>
        <w:t xml:space="preserve"> Magazine è un progetto di divulgazione storica e cultura che si propone di offrire un nuovo approccio allo studio del passato. La rivista è l'incarnazione cartacea di questo concetto e si compone di 8 rubriche (quattro all'inizio e quattro alla fine), un corpo centrale di 13 articoli e diversi box di approfondimento sparsi fra le 150 pagine del periodico. Il terzo numero si apre all'insegna del caso Aldo Moro, uno degli episodi-simbolo degli anni di piombo. C'era davvero qualcuno lo voleva vivo? Si poteva fare di più per salvarlo? Tanti dubbi, poche certezze e una "controversa" seduta spiritica che si compendiano in un lapidario comunica stampa: "La famiglia si chiude nel silenzio e chiede silenzio. Sulla vita e sulla morte di Aldo Moro giudicherà la storia".</w:t>
      </w:r>
      <w:r w:rsidRPr="00AE25D6">
        <w:rPr>
          <w:rFonts w:cstheme="minorHAnsi"/>
          <w:sz w:val="18"/>
          <w:szCs w:val="18"/>
        </w:rPr>
        <w:t xml:space="preserve"> </w:t>
      </w:r>
      <w:hyperlink r:id="rId7" w:history="1">
        <w:r w:rsidRPr="00AE25D6">
          <w:rPr>
            <w:rStyle w:val="Collegamentoipertestuale"/>
            <w:rFonts w:cstheme="minorHAnsi"/>
            <w:sz w:val="18"/>
            <w:szCs w:val="18"/>
          </w:rPr>
          <w:t>https://www.ibs.it/vanilla-magazine-vol-3-settembre-libro-vari/e/9791281590007</w:t>
        </w:r>
      </w:hyperlink>
    </w:p>
    <w:p w14:paraId="6EA770AD" w14:textId="77777777" w:rsidR="00AE25D6" w:rsidRDefault="00AE25D6" w:rsidP="00AE25D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</w:pPr>
    </w:p>
    <w:p w14:paraId="7F3CF4ED" w14:textId="3DAE9C1A" w:rsidR="00AE25D6" w:rsidRPr="00AE25D6" w:rsidRDefault="00AE25D6" w:rsidP="00AE25D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</w:pPr>
      <w:r w:rsidRPr="00AE25D6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 xml:space="preserve">Intervista a Matteo </w:t>
      </w:r>
      <w:proofErr w:type="spellStart"/>
      <w:r w:rsidRPr="00AE25D6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>Rubboli</w:t>
      </w:r>
      <w:proofErr w:type="spellEnd"/>
      <w:r w:rsidRPr="00AE25D6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 xml:space="preserve"> | </w:t>
      </w:r>
      <w:proofErr w:type="spellStart"/>
      <w:r w:rsidRPr="00AE25D6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>Vanilla</w:t>
      </w:r>
      <w:proofErr w:type="spellEnd"/>
      <w:r w:rsidRPr="00AE25D6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 xml:space="preserve"> Magazine e il trionfo della cultura</w:t>
      </w:r>
    </w:p>
    <w:p w14:paraId="020FCE1C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Da tempo immemore seguo una pagina Facebook, si chiama </w:t>
      </w:r>
      <w:hyperlink r:id="rId8" w:tgtFrame="_blank" w:history="1">
        <w:proofErr w:type="spellStart"/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>Vanilla</w:t>
        </w:r>
        <w:proofErr w:type="spellEnd"/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 xml:space="preserve"> Magazine</w:t>
        </w:r>
      </w:hyperlink>
      <w:r w:rsidRPr="00AE25D6">
        <w:rPr>
          <w:rFonts w:asciiTheme="minorHAnsi" w:hAnsiTheme="minorHAnsi" w:cstheme="minorHAnsi"/>
          <w:sz w:val="18"/>
          <w:szCs w:val="18"/>
        </w:rPr>
        <w:t xml:space="preserve">. Ma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è più di una pagina Facebook. Parliamo di un </w:t>
      </w:r>
      <w:hyperlink r:id="rId9" w:tgtFrame="_blank" w:history="1"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>sito web</w:t>
        </w:r>
      </w:hyperlink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 che vanta circa </w:t>
      </w:r>
      <w:proofErr w:type="gramStart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2</w:t>
      </w:r>
      <w:proofErr w:type="gramEnd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 milioni di visitatori mensili</w:t>
      </w:r>
      <w:r w:rsidRPr="00AE25D6">
        <w:rPr>
          <w:rFonts w:asciiTheme="minorHAnsi" w:hAnsiTheme="minorHAnsi" w:cstheme="minorHAnsi"/>
          <w:sz w:val="18"/>
          <w:szCs w:val="18"/>
        </w:rPr>
        <w:t xml:space="preserve"> e ha una community veramente ampia, se consideriamo l’argomento.</w:t>
      </w:r>
    </w:p>
    <w:p w14:paraId="3362C623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Articoli di storia, arte e cultura tengono incollate allo schermo centinaia di migliaia di persone, e in un’epoca di svalutazione contenutistica è un diamante da conservare con cura. Ho deciso di parlarne direttamente con chi ha reso tutto ciò realtà, ovvero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Matteo </w:t>
      </w:r>
      <w:proofErr w:type="spellStart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Rubboli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. Qui sotto trovate l’intervista,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enjoy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>!</w:t>
      </w:r>
    </w:p>
    <w:p w14:paraId="6F580EDF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Com’è nata l’idea di </w:t>
      </w:r>
      <w:proofErr w:type="spellStart"/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Vanilla</w:t>
      </w:r>
      <w:proofErr w:type="spellEnd"/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 Magazine? Per caso o è parte di un progetto studiato e a lungo voluto?</w:t>
      </w:r>
    </w:p>
    <w:p w14:paraId="203F6FE8" w14:textId="11EAAA5F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Dunque. Mi trovavo in Grecia e avevo parecchio tempo libero. Ho ricominciato a scrivere – a dire il vero erano 7 anni che scrivevo sul web, dal 2004 con altri ragazzi – e questo era uno dei progetti a cui credevo di meno.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nasce nel 2011 come blog personale e parlava di tutto altro, nel primo articolo scrivevo di un videogioco, per capirci. L’ho preso da subito con serietà, ho iniziato a fare un po’ di ricerche e studi che tramutavo in articoli e così anche il blog ha iniziato a prendere forma e volume.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Dopo circa un anno facevo 1.000 visite al giorno</w:t>
      </w:r>
      <w:r w:rsidRPr="00AE25D6">
        <w:rPr>
          <w:rFonts w:asciiTheme="minorHAnsi" w:hAnsiTheme="minorHAnsi" w:cstheme="minorHAnsi"/>
          <w:sz w:val="18"/>
          <w:szCs w:val="18"/>
        </w:rPr>
        <w:t xml:space="preserve">, che all’epoca era considerato già un bel traguardo mentre oggi, se ci pensi, rapportato ai volumi che girano fa un po’ sorridere. All’epoca ti faceva quasi dire: ho un lavoro.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E25D6">
        <w:rPr>
          <w:rFonts w:asciiTheme="minorHAnsi" w:hAnsiTheme="minorHAnsi" w:cstheme="minorHAnsi"/>
          <w:sz w:val="18"/>
          <w:szCs w:val="18"/>
        </w:rPr>
        <w:t>Insieme al blog mi sono evoluto anche io, trattando sempre argomenti più complessi e riappropriandomi delle mie passioni – in primis della storia e delle storie – tanto che hanno iniziato a scrivere più persone nel magazine. Al tempo su Facebook non andavo molto, ma ero forte su un social che oggi non esiste più (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Google+</w:t>
      </w:r>
      <w:r w:rsidRPr="00AE25D6">
        <w:rPr>
          <w:rFonts w:asciiTheme="minorHAnsi" w:hAnsiTheme="minorHAnsi" w:cstheme="minorHAnsi"/>
          <w:sz w:val="18"/>
          <w:szCs w:val="18"/>
        </w:rPr>
        <w:t>) dove avevo una community di oltre 100.000 persone. Poi è stato chiuso e ho dovuto spostare il mio focus pubblicitario su Facebook, dove piano piano e sfruttando le sponsorizzate sono riuscito a far crescere ulteriormente il blog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 fino ad arrivare all’apertura dell’azienda, nel 2017</w:t>
      </w:r>
      <w:r w:rsidRPr="00AE25D6">
        <w:rPr>
          <w:rFonts w:asciiTheme="minorHAnsi" w:hAnsiTheme="minorHAnsi" w:cstheme="minorHAnsi"/>
          <w:sz w:val="18"/>
          <w:szCs w:val="18"/>
        </w:rPr>
        <w:t>. Oggi ho ufficialmente inserito nel sito il 115° autore che ha scritto un articolo, per farti capire.</w:t>
      </w:r>
    </w:p>
    <w:p w14:paraId="3CB4EA87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Ma quanti, in realtà, ad oggi scrivono attivamente nel sito?</w:t>
      </w:r>
    </w:p>
    <w:p w14:paraId="03960F51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>Che scrivono con base regolare circa una decina (un articolo al mese). Poi c’è chi scrive articoli più frequenti, circa uno ogni due/tre giorni.</w:t>
      </w:r>
    </w:p>
    <w:p w14:paraId="2ED65AD6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lastRenderedPageBreak/>
        <w:t>Certo, anche perché da quello che vedo gli articoli che scrivete non sono semplici e sottintendono a volte delle ampie ricerche a livello storico. O sbaglio?</w:t>
      </w:r>
    </w:p>
    <w:p w14:paraId="7067975C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Ce ne sono tanti che sono scritti da professori che magari, al culmine di uno studio o ricerca, scrivono un articolo su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. La stesura dell’articolo richiede circa 30 minuti, ma la ricerca che porta allo stesso ha richiesto magari 2/3 mesi. Per esempio, dalle tue parti c’è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Davide Busato</w:t>
      </w:r>
      <w:r w:rsidRPr="00AE25D6">
        <w:rPr>
          <w:rFonts w:asciiTheme="minorHAnsi" w:hAnsiTheme="minorHAnsi" w:cstheme="minorHAnsi"/>
          <w:sz w:val="18"/>
          <w:szCs w:val="18"/>
        </w:rPr>
        <w:t xml:space="preserve">, lui è un professore, autore e personaggio televisivo, tutto quello che ha pubblicato su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è frutto di grandi ricerche. Siamo un popolo di autori variegato. C’è anche chi ha scritto un articolo solo per metterlo a curriculum, è normale: se qualcuno ha piacere di dire qualcosa io offro volentieri uno spazio. Poi chiaramente c’è anche chi scrive con regolarità.</w:t>
      </w:r>
      <w:r w:rsidRPr="00AE25D6">
        <w:rPr>
          <w:rFonts w:asciiTheme="minorHAnsi" w:hAnsiTheme="minorHAnsi" w:cstheme="minorHAnsi"/>
          <w:sz w:val="18"/>
          <w:szCs w:val="18"/>
        </w:rPr>
        <w:br/>
      </w:r>
      <w:r w:rsidRPr="00AE25D6">
        <w:rPr>
          <w:rFonts w:asciiTheme="minorHAnsi" w:hAnsiTheme="minorHAnsi" w:cstheme="minorHAnsi"/>
          <w:sz w:val="18"/>
          <w:szCs w:val="18"/>
        </w:rPr>
        <w:br/>
        <w:t xml:space="preserve">Da un anno è iniziato anche </w:t>
      </w:r>
      <w:hyperlink r:id="rId10" w:tgtFrame="_blank" w:history="1">
        <w:proofErr w:type="spellStart"/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>Youtube</w:t>
        </w:r>
        <w:proofErr w:type="spellEnd"/>
      </w:hyperlink>
      <w:r w:rsidRPr="00AE25D6">
        <w:rPr>
          <w:rFonts w:asciiTheme="minorHAnsi" w:hAnsiTheme="minorHAnsi" w:cstheme="minorHAnsi"/>
          <w:sz w:val="18"/>
          <w:szCs w:val="18"/>
        </w:rPr>
        <w:t xml:space="preserve">, dove ho iniziato a fare video. Era da un po’ che ci pensavo, che cercavo il coraggio di iniziare e soprattutto la formula giusta. Ora sono arrivato al punto in cui mi viene tutto naturale, e devo dire che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mi/ci ha dato quella visibilità che ci mancava. Nonostante avessimo già 400.000 followers sulla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pagina </w:t>
      </w:r>
      <w:proofErr w:type="spellStart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facebook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, mancava quel tocco di riconoscibilità che invece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ci ha permesso di ottenere.</w:t>
      </w:r>
    </w:p>
    <w:p w14:paraId="51269989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Hai detto che l’azienda è nata nel 2017. Prima gestivi il magazine nel tempo libero?</w:t>
      </w:r>
    </w:p>
    <w:p w14:paraId="50DCF303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Sì. Sinceramente avevo l’esigenza di guadagnare pubblico; ho lavorato in agenzie di comunicazione e aziende come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content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e social media manager, e nel frattempo guadagnavo tempo per sviluppare un progetto come questo che, a tutti gli effetti, richiede tempo per crescere in modo solido e duraturo. Tutti quelli che sono esplosi in fretta si sono anche spenti con altrettanta fretta. L’unico che è durato è </w:t>
      </w:r>
      <w:hyperlink r:id="rId11" w:tgtFrame="_blank" w:history="1">
        <w:proofErr w:type="spellStart"/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>Freeda</w:t>
        </w:r>
        <w:proofErr w:type="spellEnd"/>
      </w:hyperlink>
      <w:r w:rsidRPr="00AE25D6">
        <w:rPr>
          <w:rFonts w:asciiTheme="minorHAnsi" w:hAnsiTheme="minorHAnsi" w:cstheme="minorHAnsi"/>
          <w:sz w:val="18"/>
          <w:szCs w:val="18"/>
        </w:rPr>
        <w:t xml:space="preserve">, che ha investito tanto e ha creato una bella community. Ma quello è un progetto talmente vincente che avrebbe vinto comunque. </w:t>
      </w:r>
    </w:p>
    <w:p w14:paraId="4763968D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>Noi nel 2014 invece avevamo solo 10.000 follower su Facebook, eravamo piccoli/inesistenti. Poi anche la tecnologia ci ha aiutato, è stato un po’ un’attesa della tecnologia. Nel 2004 avevo altri progetti che non sono decollati proprio a causa della mancanza degli smartphone e dell’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omnicanalità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odierna. Stessa cosa nel 2014, guarda anche ai numeri degli e-commerce rispetto ad oggi: il fatturato medio era completamente diverso dai dati odierni.</w:t>
      </w:r>
    </w:p>
    <w:p w14:paraId="52937E9B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Oggi (2020) arriviamo tranquillamente a 50.000 visite online</w:t>
      </w:r>
      <w:r w:rsidRPr="00AE25D6">
        <w:rPr>
          <w:rFonts w:asciiTheme="minorHAnsi" w:hAnsiTheme="minorHAnsi" w:cstheme="minorHAnsi"/>
          <w:sz w:val="18"/>
          <w:szCs w:val="18"/>
        </w:rPr>
        <w:t>, mentre in quegli anni pensare di fare questi numeri era utopia.</w:t>
      </w:r>
    </w:p>
    <w:p w14:paraId="7F6CE2E9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Toglimi una curiosità: immagino che il canale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oggi con 100.000 iscritti porti un bell’introito pubblicitario a supporto dell’attività, ma prima? Bastava la pubblicità di Google? Al giorno d’oggi è molto difficile monetizzare un’attività editoriale online, me ne rendo conto personalmente!</w:t>
      </w:r>
    </w:p>
    <w:p w14:paraId="0F4A0659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Guarda, al giorno d’oggi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facciamo circa 1.800.000/2 milioni di visite al mese</w:t>
      </w:r>
      <w:r w:rsidRPr="00AE25D6">
        <w:rPr>
          <w:rFonts w:asciiTheme="minorHAnsi" w:hAnsiTheme="minorHAnsi" w:cstheme="minorHAnsi"/>
          <w:sz w:val="18"/>
          <w:szCs w:val="18"/>
        </w:rPr>
        <w:t xml:space="preserve">. Queste visite non vengono monetizzate solo con Google. Non ho altre agenzie (oltre a Google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ndr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.) perché mi impesterebbero di pubblicità, però integro con gli Instant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articles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di Facebook, quegli articoli rapidi che quando premi si aprono immediatamente all’interno di Facebook. Questo fa sempre parte di quel discorso che dicevo prima sull’aspettare la tecnologia;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Google </w:t>
      </w:r>
      <w:proofErr w:type="spellStart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Adsense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da solo non è sostenibile per un’attività, chiaro ora con </w:t>
      </w:r>
      <w:proofErr w:type="gramStart"/>
      <w:r w:rsidRPr="00AE25D6">
        <w:rPr>
          <w:rFonts w:asciiTheme="minorHAnsi" w:hAnsiTheme="minorHAnsi" w:cstheme="minorHAnsi"/>
          <w:sz w:val="18"/>
          <w:szCs w:val="18"/>
        </w:rPr>
        <w:t>2</w:t>
      </w:r>
      <w:proofErr w:type="gramEnd"/>
      <w:r w:rsidRPr="00AE25D6">
        <w:rPr>
          <w:rFonts w:asciiTheme="minorHAnsi" w:hAnsiTheme="minorHAnsi" w:cstheme="minorHAnsi"/>
          <w:sz w:val="18"/>
          <w:szCs w:val="18"/>
        </w:rPr>
        <w:t xml:space="preserve"> milioni di visite ce la farei ugualmente ma Facebook è molto più generoso in tal senso. Lo dico perché è giusto dirlo: 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Facebook consente di monetizzare meglio</w:t>
      </w:r>
      <w:r w:rsidRPr="00AE25D6">
        <w:rPr>
          <w:rFonts w:asciiTheme="minorHAnsi" w:hAnsiTheme="minorHAnsi" w:cstheme="minorHAnsi"/>
          <w:sz w:val="18"/>
          <w:szCs w:val="18"/>
        </w:rPr>
        <w:t xml:space="preserve">. Ora ho diversi canali di fatturato. Facebook non è più il principale, più cresci e più ti apri a diversi canali, come tu hai citato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>, per esempio. Progetti come questi richiedono tanto tempo.</w:t>
      </w:r>
    </w:p>
    <w:p w14:paraId="25E247FF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Alla crescita del progetto sono sorte anche richieste di collaborazione?</w:t>
      </w:r>
    </w:p>
    <w:p w14:paraId="74F0B5EF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Mah guarda, in realtà molto poche. Paradossalmente più una volta, adesso meno. Ho collaborato con Porsche, Toyota, Google,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Zalando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, ma ora questi </w:t>
      </w:r>
      <w:proofErr w:type="gramStart"/>
      <w:r w:rsidRPr="00AE25D6">
        <w:rPr>
          <w:rFonts w:asciiTheme="minorHAnsi" w:hAnsiTheme="minorHAnsi" w:cstheme="minorHAnsi"/>
          <w:sz w:val="18"/>
          <w:szCs w:val="18"/>
        </w:rPr>
        <w:t>brand</w:t>
      </w:r>
      <w:proofErr w:type="gramEnd"/>
      <w:r w:rsidRPr="00AE25D6">
        <w:rPr>
          <w:rFonts w:asciiTheme="minorHAnsi" w:hAnsiTheme="minorHAnsi" w:cstheme="minorHAnsi"/>
          <w:sz w:val="18"/>
          <w:szCs w:val="18"/>
        </w:rPr>
        <w:t xml:space="preserve"> si rivolgono solo ad Instagram o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dove io ho un canale poco in target con quello che queste aziende fanno. Una volta cercavano molto le collaborazioni con i siti, ora meno. Un sito come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non riceve tante proposte al giorno d’oggi.</w:t>
      </w:r>
    </w:p>
    <w:p w14:paraId="518089C9" w14:textId="77777777" w:rsidR="00AE25D6" w:rsidRPr="00AE25D6" w:rsidRDefault="00AE25D6" w:rsidP="00AE25D6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Ultima domanda: progetti futuri per </w:t>
      </w:r>
      <w:proofErr w:type="spellStart"/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Vanilla</w:t>
      </w:r>
      <w:proofErr w:type="spellEnd"/>
      <w:r w:rsidRPr="00AE25D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 Magazine?</w:t>
      </w:r>
    </w:p>
    <w:p w14:paraId="4B32B684" w14:textId="77777777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Ho fatto </w:t>
      </w:r>
      <w:proofErr w:type="gramStart"/>
      <w:r w:rsidRPr="00AE25D6">
        <w:rPr>
          <w:rFonts w:asciiTheme="minorHAnsi" w:hAnsiTheme="minorHAnsi" w:cstheme="minorHAnsi"/>
          <w:sz w:val="18"/>
          <w:szCs w:val="18"/>
        </w:rPr>
        <w:t>un intervista</w:t>
      </w:r>
      <w:proofErr w:type="gramEnd"/>
      <w:r w:rsidRPr="00AE25D6">
        <w:rPr>
          <w:rFonts w:asciiTheme="minorHAnsi" w:hAnsiTheme="minorHAnsi" w:cstheme="minorHAnsi"/>
          <w:sz w:val="18"/>
          <w:szCs w:val="18"/>
        </w:rPr>
        <w:t xml:space="preserve"> ieri e sono giunto alla stessa domanda (ride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ndr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>.). Al momento stiamo sviluppando un libro che era partito come una cosa breve e invece si sta trasformando in un tomo gigantesco; è il primo progetto che si concluderà entro il 2021. Altri progetti nello specifico non ne ho: avevo iniziato a fare delle</w:t>
      </w:r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 xml:space="preserve"> live</w:t>
      </w:r>
      <w:r w:rsidRPr="00AE25D6">
        <w:rPr>
          <w:rFonts w:asciiTheme="minorHAnsi" w:hAnsiTheme="minorHAnsi" w:cstheme="minorHAnsi"/>
          <w:sz w:val="18"/>
          <w:szCs w:val="18"/>
        </w:rPr>
        <w:t xml:space="preserve"> andando in giro per alcune città parlando della storia, ma poi il semi-lockdown attuale ha frenato tutto. Secondo me in futuro sarà da sviluppare </w:t>
      </w:r>
      <w:proofErr w:type="spellStart"/>
      <w:r w:rsidRPr="00AE25D6">
        <w:rPr>
          <w:rStyle w:val="Enfasigrassetto"/>
          <w:rFonts w:asciiTheme="minorHAnsi" w:hAnsiTheme="minorHAnsi" w:cstheme="minorHAnsi"/>
          <w:sz w:val="18"/>
          <w:szCs w:val="18"/>
        </w:rPr>
        <w:t>Twitch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>: oggi se parli con un editore della mia età ti dice “</w:t>
      </w:r>
      <w:r w:rsidRPr="00AE25D6">
        <w:rPr>
          <w:rStyle w:val="Enfasicorsivo"/>
          <w:rFonts w:asciiTheme="minorHAnsi" w:hAnsiTheme="minorHAnsi" w:cstheme="minorHAnsi"/>
          <w:sz w:val="18"/>
          <w:szCs w:val="18"/>
        </w:rPr>
        <w:t>cosa!?</w:t>
      </w:r>
      <w:r w:rsidRPr="00AE25D6">
        <w:rPr>
          <w:rFonts w:asciiTheme="minorHAnsi" w:hAnsiTheme="minorHAnsi" w:cstheme="minorHAnsi"/>
          <w:sz w:val="18"/>
          <w:szCs w:val="18"/>
        </w:rPr>
        <w:t xml:space="preserve">” perché è molto associato al gaming, ma tempo un anno e saranno tutti lì a fare le live. C’è una differenza di fatturato importantissima con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Youtube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>.</w:t>
      </w:r>
    </w:p>
    <w:p w14:paraId="11A139F8" w14:textId="1A7CA9AC" w:rsidR="00AE25D6" w:rsidRPr="00AE25D6" w:rsidRDefault="00AE25D6" w:rsidP="00AE25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  <w:r w:rsidRPr="00AE25D6">
        <w:rPr>
          <w:rFonts w:asciiTheme="minorHAnsi" w:hAnsiTheme="minorHAnsi" w:cstheme="minorHAnsi"/>
          <w:sz w:val="18"/>
          <w:szCs w:val="18"/>
        </w:rPr>
        <w:t xml:space="preserve">Si conclude qui l’intervista a Matteo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Rubboli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, fondatore di </w:t>
      </w: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Magazine, che ringraziamo infinitamente per il tempo dedicatoci. Se hai trovato questa chiacchierata interessante e formativa, ti invito a sostenere il blog con una donazione (</w:t>
      </w:r>
      <w:hyperlink r:id="rId12" w:tgtFrame="_blank" w:history="1">
        <w:r w:rsidRPr="00AE25D6">
          <w:rPr>
            <w:rStyle w:val="Collegamentoipertestuale"/>
            <w:rFonts w:asciiTheme="minorHAnsi" w:eastAsiaTheme="majorEastAsia" w:hAnsiTheme="minorHAnsi" w:cstheme="minorHAnsi"/>
            <w:b/>
            <w:bCs/>
            <w:sz w:val="18"/>
            <w:szCs w:val="18"/>
          </w:rPr>
          <w:t>qui il link</w:t>
        </w:r>
      </w:hyperlink>
      <w:r w:rsidRPr="00AE25D6">
        <w:rPr>
          <w:rFonts w:asciiTheme="minorHAnsi" w:hAnsiTheme="minorHAnsi" w:cstheme="minorHAnsi"/>
          <w:sz w:val="18"/>
          <w:szCs w:val="18"/>
        </w:rPr>
        <w:t>). Alla prossima!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>
        <w:r w:rsidRPr="00AE25D6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https://zeropost.it/2020/12/vanilla-magazine-intervista.html</w:t>
        </w:r>
      </w:hyperlink>
    </w:p>
    <w:p w14:paraId="1D64EB66" w14:textId="77777777" w:rsidR="00AE25D6" w:rsidRDefault="00AE25D6" w:rsidP="00AE25D6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7F5F6321" w14:textId="3B85F716" w:rsidR="00AE25D6" w:rsidRPr="00AE25D6" w:rsidRDefault="00AE25D6" w:rsidP="00AE25D6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E25D6">
        <w:rPr>
          <w:rFonts w:asciiTheme="minorHAnsi" w:hAnsiTheme="minorHAnsi" w:cstheme="minorHAnsi"/>
          <w:sz w:val="18"/>
          <w:szCs w:val="18"/>
        </w:rPr>
        <w:t>Vanilla</w:t>
      </w:r>
      <w:proofErr w:type="spellEnd"/>
      <w:r w:rsidRPr="00AE25D6">
        <w:rPr>
          <w:rFonts w:asciiTheme="minorHAnsi" w:hAnsiTheme="minorHAnsi" w:cstheme="minorHAnsi"/>
          <w:sz w:val="18"/>
          <w:szCs w:val="18"/>
        </w:rPr>
        <w:t xml:space="preserve"> Magazine #1| </w:t>
      </w:r>
      <w:proofErr w:type="gramStart"/>
      <w:r w:rsidRPr="00AE25D6">
        <w:rPr>
          <w:rFonts w:asciiTheme="minorHAnsi" w:hAnsiTheme="minorHAnsi" w:cstheme="minorHAnsi"/>
          <w:sz w:val="18"/>
          <w:szCs w:val="18"/>
        </w:rPr>
        <w:t>Maggio</w:t>
      </w:r>
      <w:proofErr w:type="gramEnd"/>
    </w:p>
    <w:p w14:paraId="7EDE1D23" w14:textId="0840C395" w:rsidR="00AE25D6" w:rsidRPr="00AE25D6" w:rsidRDefault="00AE25D6" w:rsidP="00AE25D6">
      <w:pPr>
        <w:spacing w:after="0" w:line="240" w:lineRule="auto"/>
        <w:jc w:val="both"/>
        <w:rPr>
          <w:rStyle w:val="formatted"/>
          <w:rFonts w:cstheme="minorHAnsi"/>
          <w:sz w:val="18"/>
          <w:szCs w:val="18"/>
        </w:rPr>
      </w:pPr>
      <w:r w:rsidRPr="00AE25D6">
        <w:rPr>
          <w:rStyle w:val="formatted"/>
          <w:rFonts w:cstheme="minorHAnsi"/>
          <w:sz w:val="18"/>
          <w:szCs w:val="18"/>
        </w:rPr>
        <w:t xml:space="preserve">In questo primo numero di </w:t>
      </w:r>
      <w:proofErr w:type="spellStart"/>
      <w:r w:rsidRPr="00AE25D6">
        <w:rPr>
          <w:rStyle w:val="formatted"/>
          <w:rFonts w:cstheme="minorHAnsi"/>
          <w:sz w:val="18"/>
          <w:szCs w:val="18"/>
        </w:rPr>
        <w:t>Vanilla</w:t>
      </w:r>
      <w:proofErr w:type="spellEnd"/>
      <w:r w:rsidRPr="00AE25D6">
        <w:rPr>
          <w:rStyle w:val="formatted"/>
          <w:rFonts w:cstheme="minorHAnsi"/>
          <w:sz w:val="18"/>
          <w:szCs w:val="18"/>
        </w:rPr>
        <w:t xml:space="preserve"> Magazine si parte con lo stupore di Howard Carter in quell'assolata mattina di novembre del 1922, quando vide le " </w:t>
      </w:r>
      <w:proofErr w:type="spellStart"/>
      <w:r w:rsidRPr="00AE25D6">
        <w:rPr>
          <w:rStyle w:val="formatted"/>
          <w:rFonts w:cstheme="minorHAnsi"/>
          <w:sz w:val="18"/>
          <w:szCs w:val="18"/>
        </w:rPr>
        <w:t>wonderful</w:t>
      </w:r>
      <w:proofErr w:type="spellEnd"/>
      <w:r w:rsidRPr="00AE25D6">
        <w:rPr>
          <w:rStyle w:val="formatted"/>
          <w:rFonts w:cstheme="minorHAnsi"/>
          <w:sz w:val="18"/>
          <w:szCs w:val="18"/>
        </w:rPr>
        <w:t xml:space="preserve"> </w:t>
      </w:r>
      <w:proofErr w:type="spellStart"/>
      <w:r w:rsidRPr="00AE25D6">
        <w:rPr>
          <w:rStyle w:val="formatted"/>
          <w:rFonts w:cstheme="minorHAnsi"/>
          <w:sz w:val="18"/>
          <w:szCs w:val="18"/>
        </w:rPr>
        <w:t>thing</w:t>
      </w:r>
      <w:proofErr w:type="spellEnd"/>
      <w:r w:rsidRPr="00AE25D6">
        <w:rPr>
          <w:rStyle w:val="formatted"/>
          <w:rFonts w:cstheme="minorHAnsi"/>
          <w:sz w:val="18"/>
          <w:szCs w:val="18"/>
        </w:rPr>
        <w:t xml:space="preserve"> " della tomba di </w:t>
      </w:r>
      <w:proofErr w:type="gramStart"/>
      <w:r w:rsidRPr="00AE25D6">
        <w:rPr>
          <w:rStyle w:val="formatted"/>
          <w:rFonts w:cstheme="minorHAnsi"/>
          <w:sz w:val="18"/>
          <w:szCs w:val="18"/>
        </w:rPr>
        <w:t>Tutankhamon ,</w:t>
      </w:r>
      <w:proofErr w:type="gramEnd"/>
      <w:r w:rsidRPr="00AE25D6">
        <w:rPr>
          <w:rStyle w:val="formatted"/>
          <w:rFonts w:cstheme="minorHAnsi"/>
          <w:sz w:val="18"/>
          <w:szCs w:val="18"/>
        </w:rPr>
        <w:t xml:space="preserve"> il faraone-bambino della XVIII dinastia. In "Storia contemporanea", affronteremo la consapevolezza delle difficoltà di unire l'Italia, un paese passato attraverso tragiche e ingiusti stragi come quella di </w:t>
      </w:r>
      <w:proofErr w:type="gramStart"/>
      <w:r w:rsidRPr="00AE25D6">
        <w:rPr>
          <w:rStyle w:val="formatted"/>
          <w:rFonts w:cstheme="minorHAnsi"/>
          <w:sz w:val="18"/>
          <w:szCs w:val="18"/>
        </w:rPr>
        <w:t>Bronte .</w:t>
      </w:r>
      <w:proofErr w:type="gramEnd"/>
      <w:r w:rsidRPr="00AE25D6">
        <w:rPr>
          <w:rStyle w:val="formatted"/>
          <w:rFonts w:cstheme="minorHAnsi"/>
          <w:sz w:val="18"/>
          <w:szCs w:val="18"/>
        </w:rPr>
        <w:t xml:space="preserve"> Più a nord, in Emilia-Romagna, attraverseremo secoli e secoli di produzione del Parmigiano </w:t>
      </w:r>
      <w:proofErr w:type="gramStart"/>
      <w:r w:rsidRPr="00AE25D6">
        <w:rPr>
          <w:rStyle w:val="formatted"/>
          <w:rFonts w:cstheme="minorHAnsi"/>
          <w:sz w:val="18"/>
          <w:szCs w:val="18"/>
        </w:rPr>
        <w:t>Reggiano ,</w:t>
      </w:r>
      <w:proofErr w:type="gramEnd"/>
      <w:r w:rsidRPr="00AE25D6">
        <w:rPr>
          <w:rStyle w:val="formatted"/>
          <w:rFonts w:cstheme="minorHAnsi"/>
          <w:sz w:val="18"/>
          <w:szCs w:val="18"/>
        </w:rPr>
        <w:t xml:space="preserve"> un'eccellenza nostrana nata nel medioevo e sopravvissuta a innumerevoli imitazioni. Parleremo di un sarto che volò giù dalla Torre Eiffel, Franz </w:t>
      </w:r>
      <w:proofErr w:type="gramStart"/>
      <w:r w:rsidRPr="00AE25D6">
        <w:rPr>
          <w:rStyle w:val="formatted"/>
          <w:rFonts w:cstheme="minorHAnsi"/>
          <w:sz w:val="18"/>
          <w:szCs w:val="18"/>
        </w:rPr>
        <w:t>Reichelt ,</w:t>
      </w:r>
      <w:proofErr w:type="gramEnd"/>
      <w:r w:rsidRPr="00AE25D6">
        <w:rPr>
          <w:rStyle w:val="formatted"/>
          <w:rFonts w:cstheme="minorHAnsi"/>
          <w:sz w:val="18"/>
          <w:szCs w:val="18"/>
        </w:rPr>
        <w:t xml:space="preserve"> di un'umile sguattera che divenne imperatrice, Caterina I di Russia , di un film maledetto, controverso e affascinante, il bistrattato e censurato Freaks , o dei folli e irrazionali processi alle streghe di Salem . Queste sono solo delle anticipazioni. Il resto tocca voi scoprirlo.</w:t>
      </w:r>
      <w:r w:rsidRPr="00AE25D6">
        <w:rPr>
          <w:rFonts w:cstheme="minorHAnsi"/>
          <w:sz w:val="18"/>
          <w:szCs w:val="18"/>
        </w:rPr>
        <w:t xml:space="preserve"> </w:t>
      </w:r>
      <w:hyperlink r:id="rId14" w:history="1">
        <w:r w:rsidRPr="00AE25D6">
          <w:rPr>
            <w:rStyle w:val="Collegamentoipertestuale"/>
            <w:rFonts w:cstheme="minorHAnsi"/>
            <w:sz w:val="18"/>
            <w:szCs w:val="18"/>
          </w:rPr>
          <w:t>https://www.goodreads.com/book/show/197866549-vanilla-magazine-1-maggio</w:t>
        </w:r>
      </w:hyperlink>
    </w:p>
    <w:sectPr w:rsidR="00AE25D6" w:rsidRPr="00AE2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243D"/>
    <w:rsid w:val="0029243D"/>
    <w:rsid w:val="0031062F"/>
    <w:rsid w:val="00AE25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AB87"/>
  <w15:chartTrackingRefBased/>
  <w15:docId w15:val="{9D20CE18-627B-44E2-9979-6425B569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5D6"/>
  </w:style>
  <w:style w:type="paragraph" w:styleId="Titolo1">
    <w:name w:val="heading 1"/>
    <w:basedOn w:val="Normale"/>
    <w:link w:val="Titolo1Carattere"/>
    <w:uiPriority w:val="9"/>
    <w:qFormat/>
    <w:rsid w:val="00AE2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25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25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5D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5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25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A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E25D6"/>
    <w:rPr>
      <w:b/>
      <w:bCs/>
    </w:rPr>
  </w:style>
  <w:style w:type="character" w:styleId="Enfasicorsivo">
    <w:name w:val="Emphasis"/>
    <w:basedOn w:val="Carpredefinitoparagrafo"/>
    <w:uiPriority w:val="20"/>
    <w:qFormat/>
    <w:rsid w:val="00AE25D6"/>
    <w:rPr>
      <w:i/>
      <w:iCs/>
    </w:rPr>
  </w:style>
  <w:style w:type="character" w:customStyle="1" w:styleId="formatted">
    <w:name w:val="formatted"/>
    <w:basedOn w:val="Carpredefinitoparagrafo"/>
    <w:rsid w:val="00AE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nillamagazine.it" TargetMode="External"/><Relationship Id="rId13" Type="http://schemas.openxmlformats.org/officeDocument/2006/relationships/hyperlink" Target="https://zeropost.it/2020/12/vanilla-magazine-intervi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s.it/vanilla-magazine-vol-3-settembre-libro-vari/e/9791281590007" TargetMode="External"/><Relationship Id="rId12" Type="http://schemas.openxmlformats.org/officeDocument/2006/relationships/hyperlink" Target="https://www.paypal.com/paypalme/detosbook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freedamedia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Vanillamagazine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anillamagazine.it" TargetMode="External"/><Relationship Id="rId14" Type="http://schemas.openxmlformats.org/officeDocument/2006/relationships/hyperlink" Target="https://www.goodreads.com/book/show/197866549-vanilla-magazine-1-magg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1559</Words>
  <Characters>8889</Characters>
  <Application>Microsoft Office Word</Application>
  <DocSecurity>0</DocSecurity>
  <Lines>74</Lines>
  <Paragraphs>20</Paragraphs>
  <ScaleCrop>false</ScaleCrop>
  <Company>HP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2023-10-14T08:36:00Z</dcterms:created>
  <dcterms:modified xsi:type="dcterms:W3CDTF">2023-10-14T08:47:00Z</dcterms:modified>
</cp:coreProperties>
</file>