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022F" w14:textId="0DE5C3C4" w:rsidR="00F55EED" w:rsidRPr="002543B3" w:rsidRDefault="00F55EED" w:rsidP="00F55EED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CD17</w:t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2543B3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7</w:t>
      </w:r>
      <w:r w:rsidRPr="002543B3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67FBBB8A" w14:textId="0C625AA8" w:rsidR="00F55EED" w:rsidRDefault="00F55EED" w:rsidP="00D90AB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55EED">
        <w:rPr>
          <w:noProof/>
        </w:rPr>
        <w:drawing>
          <wp:inline distT="0" distB="0" distL="0" distR="0" wp14:anchorId="460079F5" wp14:editId="343C97D4">
            <wp:extent cx="1785600" cy="2520000"/>
            <wp:effectExtent l="0" t="0" r="5715" b="0"/>
            <wp:docPr id="1443330798" name="Immagine 1" descr="Immagine che contiene testo, documento, menu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30798" name="Immagine 1" descr="Immagine che contiene testo, documento, menu, bianco e ne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1ED5DA7" wp14:editId="27553F19">
            <wp:extent cx="1779905" cy="2517775"/>
            <wp:effectExtent l="0" t="0" r="0" b="0"/>
            <wp:docPr id="178448737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C3EA2" wp14:editId="7DF15080">
            <wp:extent cx="1789200" cy="2520000"/>
            <wp:effectExtent l="0" t="0" r="1905" b="0"/>
            <wp:docPr id="1163814905" name="Immagine 1" descr="immagine per scheda con id CFI036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14905" name="Immagine 1" descr="immagine per scheda con id CFI03680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86C9" w14:textId="7E283810" w:rsidR="00F55EED" w:rsidRPr="002543B3" w:rsidRDefault="00F55EED" w:rsidP="00F55EE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543B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47EC116" w14:textId="43F1AE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b/>
          <w:bCs/>
          <w:sz w:val="24"/>
          <w:szCs w:val="24"/>
        </w:rPr>
        <w:t>*Giornale di erudizione artistica</w:t>
      </w:r>
      <w:r w:rsidRPr="00F55EED">
        <w:rPr>
          <w:rFonts w:ascii="Calibri" w:hAnsi="Calibri" w:cs="Calibri"/>
          <w:sz w:val="24"/>
          <w:szCs w:val="24"/>
        </w:rPr>
        <w:t xml:space="preserve"> / pubblicato a cura della R. Commissione conservatrice di belle arti nella provincia dell'Umbria. - Vol. 1, fasc. 1 (gennaio 1872)-vol. 6, fasc. 11-12 (nov.-dic. 1877); nuova serie, vol. 1, fasc. 1 (ott. 1883)-vol. 1, fasc. 3 (dic. 1884); n. 1 (gennaio 1886). - Perugia : Tipo-litografia G. Boncompagni, 1872-1886. - 9 volumi ; 27 cm. ((Mensile. – Dal 1883: </w:t>
      </w:r>
      <w:r w:rsidRPr="00F55EED">
        <w:rPr>
          <w:rFonts w:ascii="Calibri" w:hAnsi="Calibri" w:cs="Calibri"/>
          <w:bCs/>
          <w:sz w:val="24"/>
          <w:szCs w:val="24"/>
        </w:rPr>
        <w:t>per cura del prof. Adamo Rossi</w:t>
      </w:r>
      <w:r w:rsidRPr="00F55EED">
        <w:rPr>
          <w:rFonts w:ascii="Calibri" w:hAnsi="Calibri" w:cs="Calibri"/>
          <w:sz w:val="24"/>
          <w:szCs w:val="24"/>
        </w:rPr>
        <w:t>. – Dal 1883 editore: Citt</w:t>
      </w:r>
      <w:r w:rsidR="00D90AB1">
        <w:rPr>
          <w:rFonts w:ascii="Calibri" w:hAnsi="Calibri" w:cs="Calibri"/>
          <w:sz w:val="24"/>
          <w:szCs w:val="24"/>
        </w:rPr>
        <w:t>à</w:t>
      </w:r>
      <w:r w:rsidRPr="00F55EED">
        <w:rPr>
          <w:rFonts w:ascii="Calibri" w:hAnsi="Calibri" w:cs="Calibri"/>
          <w:sz w:val="24"/>
          <w:szCs w:val="24"/>
        </w:rPr>
        <w:t xml:space="preserve"> di Castello : S. Lapi tipografo editore. – Dal 1883: 29 cm. - Non pubblicato nel 1885. </w:t>
      </w:r>
      <w:r w:rsidR="007D754F">
        <w:rPr>
          <w:rFonts w:ascii="Calibri" w:hAnsi="Calibri" w:cs="Calibri"/>
          <w:sz w:val="24"/>
          <w:szCs w:val="24"/>
        </w:rPr>
        <w:t>–</w:t>
      </w:r>
      <w:r w:rsidRPr="00F55EED">
        <w:rPr>
          <w:rFonts w:ascii="Calibri" w:hAnsi="Calibri" w:cs="Calibri"/>
          <w:sz w:val="24"/>
          <w:szCs w:val="24"/>
        </w:rPr>
        <w:t xml:space="preserve"> </w:t>
      </w:r>
      <w:r w:rsidR="007D754F">
        <w:rPr>
          <w:rFonts w:ascii="Calibri" w:hAnsi="Calibri" w:cs="Calibri"/>
          <w:sz w:val="24"/>
          <w:szCs w:val="24"/>
        </w:rPr>
        <w:t xml:space="preserve">Spoglio del periodico a: </w:t>
      </w:r>
      <w:hyperlink r:id="rId7" w:history="1">
        <w:r w:rsidR="007D754F" w:rsidRPr="00645BED">
          <w:rPr>
            <w:rStyle w:val="Collegamentoipertestuale"/>
            <w:rFonts w:ascii="Calibri" w:hAnsi="Calibri" w:cs="Calibri"/>
            <w:sz w:val="24"/>
            <w:szCs w:val="24"/>
          </w:rPr>
          <w:t>https://www.google.com/url?sa=t&amp;rct=j&amp;q=&amp;esrc=s&amp;source=web&amp;cd=&amp;ved=2ahUKEwi-m_XA1rGCAxVuR_EDHZkpAngQFnoECCEQAQ&amp;url=https%3A%2F%2Fsabu.cultura.gov.it%2Ffileadmin%2Frisorse%2FPDF_BIBLIOTECA_E_MODULISTICA%2Fstoria_locale_perugia_con_frontespizio.pdf&amp;usg=AOvVaw3QS8f5f-WdBtWwOb5g28n7&amp;opi=89978449</w:t>
        </w:r>
      </w:hyperlink>
      <w:r w:rsidR="007D754F">
        <w:rPr>
          <w:rFonts w:ascii="Calibri" w:hAnsi="Calibri" w:cs="Calibri"/>
          <w:sz w:val="24"/>
          <w:szCs w:val="24"/>
        </w:rPr>
        <w:t xml:space="preserve">. - </w:t>
      </w:r>
      <w:r w:rsidRPr="00F55EED">
        <w:rPr>
          <w:rFonts w:ascii="Calibri" w:hAnsi="Calibri" w:cs="Calibri"/>
          <w:sz w:val="24"/>
          <w:szCs w:val="24"/>
        </w:rPr>
        <w:t>TO00185160; CUB0313678; RAV1287682</w:t>
      </w:r>
    </w:p>
    <w:p w14:paraId="1DC241EF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>Autori: Commissione conservatrice di belle arti nella provincia dell'Umbria; Rossi, Adamo</w:t>
      </w:r>
    </w:p>
    <w:p w14:paraId="0266792B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 xml:space="preserve">Copia digitale: </w:t>
      </w:r>
    </w:p>
    <w:p w14:paraId="30431D52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>-1872-1877 a: *</w:t>
      </w:r>
      <w:hyperlink r:id="rId8" w:history="1">
        <w:r w:rsidRPr="00F55EED">
          <w:rPr>
            <w:rStyle w:val="Collegamentoipertestuale"/>
            <w:rFonts w:ascii="Calibri" w:hAnsi="Calibri" w:cs="Calibri"/>
            <w:sz w:val="24"/>
            <w:szCs w:val="24"/>
          </w:rPr>
          <w:t>http://194.183.10.76/PeriodicoScheda.aspx?id_testata=63&amp;Start=0</w:t>
        </w:r>
      </w:hyperlink>
    </w:p>
    <w:p w14:paraId="19C89D33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>*</w:t>
      </w:r>
      <w:hyperlink r:id="rId9" w:history="1">
        <w:r w:rsidRPr="00F55EED">
          <w:rPr>
            <w:rStyle w:val="Collegamentoipertestuale"/>
            <w:rFonts w:ascii="Calibri" w:hAnsi="Calibri" w:cs="Calibri"/>
            <w:sz w:val="24"/>
            <w:szCs w:val="24"/>
          </w:rPr>
          <w:t>http://www.internetculturale.it/it/913/emeroteca-digitale-italiana/periodic/testata/9874</w:t>
        </w:r>
      </w:hyperlink>
    </w:p>
    <w:p w14:paraId="40435FCE" w14:textId="77777777" w:rsidR="00F55EED" w:rsidRPr="00F55EED" w:rsidRDefault="00F55EED" w:rsidP="00F55EED">
      <w:pPr>
        <w:jc w:val="both"/>
        <w:rPr>
          <w:rStyle w:val="Enfasigrassetto"/>
          <w:rFonts w:ascii="Calibri" w:eastAsia="AGaramond-Regular" w:hAnsi="Calibri" w:cs="Calibri"/>
          <w:b/>
          <w:lang w:val="es-ES"/>
        </w:rPr>
      </w:pPr>
      <w:r w:rsidRPr="00F55EED">
        <w:rPr>
          <w:rStyle w:val="Enfasigrassetto"/>
          <w:rFonts w:ascii="Calibri" w:eastAsia="AGaramond-Regular" w:hAnsi="Calibri" w:cs="Calibri"/>
          <w:lang w:val="es-ES"/>
        </w:rPr>
        <w:t xml:space="preserve">-5(1876)-6(1877) a: </w:t>
      </w:r>
      <w:hyperlink r:id="rId10" w:history="1">
        <w:r w:rsidRPr="00F55EED">
          <w:rPr>
            <w:rStyle w:val="Collegamentoipertestuale"/>
            <w:rFonts w:ascii="Calibri" w:eastAsia="AGaramond-Regular" w:hAnsi="Calibri" w:cs="Calibri"/>
            <w:lang w:val="es-ES"/>
          </w:rPr>
          <w:t>https://babel.hathitrust.org/cgi/pt?id=hvd.fl1vap&amp;view=2up&amp;seq=4</w:t>
        </w:r>
      </w:hyperlink>
    </w:p>
    <w:p w14:paraId="73BF371A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 xml:space="preserve">-1883, 1886 a: </w:t>
      </w:r>
      <w:hyperlink r:id="rId11" w:history="1">
        <w:r w:rsidRPr="00F55EED">
          <w:rPr>
            <w:rStyle w:val="Collegamentoipertestuale"/>
            <w:rFonts w:ascii="Calibri" w:hAnsi="Calibri" w:cs="Calibri"/>
            <w:sz w:val="24"/>
            <w:szCs w:val="24"/>
          </w:rPr>
          <w:t>http://www.internetculturale.it/it/913/emeroteca-digitale-italiana/periodic/testata/9811</w:t>
        </w:r>
      </w:hyperlink>
    </w:p>
    <w:p w14:paraId="1897C1ED" w14:textId="77777777" w:rsid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sz w:val="24"/>
          <w:szCs w:val="24"/>
        </w:rPr>
      </w:pPr>
    </w:p>
    <w:p w14:paraId="09B1D569" w14:textId="7C177E6E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bCs/>
          <w:sz w:val="24"/>
          <w:szCs w:val="24"/>
        </w:rPr>
        <w:t>L'</w:t>
      </w:r>
      <w:r w:rsidRPr="00F55EED">
        <w:rPr>
          <w:rFonts w:ascii="Calibri" w:hAnsi="Calibri" w:cs="Calibri"/>
          <w:b/>
          <w:bCs/>
          <w:sz w:val="24"/>
          <w:szCs w:val="24"/>
        </w:rPr>
        <w:t>*Umbria</w:t>
      </w:r>
      <w:r w:rsidRPr="00F55EED">
        <w:rPr>
          <w:rFonts w:ascii="Calibri" w:hAnsi="Calibri" w:cs="Calibri"/>
          <w:bCs/>
          <w:sz w:val="24"/>
          <w:szCs w:val="24"/>
        </w:rPr>
        <w:t xml:space="preserve"> : giornale di erudizione storica artistica : rassegna del presente con uno sguardo all'avvenire.</w:t>
      </w:r>
      <w:r w:rsidRPr="00F55EED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55EED">
        <w:rPr>
          <w:rFonts w:ascii="Calibri" w:hAnsi="Calibri" w:cs="Calibri"/>
          <w:sz w:val="24"/>
          <w:szCs w:val="24"/>
        </w:rPr>
        <w:t>- Anno 1, n. 1 (15 febbraio 1893)-n.7/8/9/10 (15-30 mag./15-30 giu. 1893). - Perugia : Tip</w:t>
      </w:r>
      <w:r>
        <w:rPr>
          <w:rFonts w:ascii="Calibri" w:hAnsi="Calibri" w:cs="Calibri"/>
          <w:sz w:val="24"/>
          <w:szCs w:val="24"/>
        </w:rPr>
        <w:t>ografia</w:t>
      </w:r>
      <w:r w:rsidRPr="00F55EED">
        <w:rPr>
          <w:rFonts w:ascii="Calibri" w:hAnsi="Calibri" w:cs="Calibri"/>
          <w:sz w:val="24"/>
          <w:szCs w:val="24"/>
        </w:rPr>
        <w:t xml:space="preserve"> G. Guerra, 1893. – 1 volume ; 30 cm. ((Quindicinale. - BNI 1893-8467. - CFI0368033</w:t>
      </w:r>
    </w:p>
    <w:p w14:paraId="0654E574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 xml:space="preserve">Copia digitale n.1(15 febbraio 1893)-n.5(15 aprile 1893) a: </w:t>
      </w:r>
      <w:hyperlink r:id="rId12" w:history="1">
        <w:r w:rsidRPr="00F55EED">
          <w:rPr>
            <w:rStyle w:val="Collegamentoipertestuale"/>
            <w:rFonts w:ascii="Calibri" w:hAnsi="Calibri" w:cs="Calibri"/>
            <w:sz w:val="24"/>
            <w:szCs w:val="24"/>
          </w:rPr>
          <w:t>http://www.internetculturale.it/it/913/emeroteca-digitale-italiana/periodic/testata/9833</w:t>
        </w:r>
      </w:hyperlink>
    </w:p>
    <w:p w14:paraId="01F3517C" w14:textId="77777777" w:rsidR="00F55EED" w:rsidRPr="00F55EED" w:rsidRDefault="00F55EED" w:rsidP="00F55EED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</w:p>
    <w:p w14:paraId="06421384" w14:textId="77777777" w:rsidR="00D90AB1" w:rsidRPr="00F55EED" w:rsidRDefault="00D90AB1" w:rsidP="00D90AB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>Soggetti: Patrimonio culturale - Umbria - Periodici</w:t>
      </w:r>
    </w:p>
    <w:p w14:paraId="2FF36E45" w14:textId="77777777" w:rsidR="00D90AB1" w:rsidRDefault="00D90AB1" w:rsidP="00D90AB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F55EED">
        <w:rPr>
          <w:rFonts w:ascii="Calibri" w:hAnsi="Calibri" w:cs="Calibri"/>
          <w:sz w:val="24"/>
          <w:szCs w:val="24"/>
        </w:rPr>
        <w:t>Classe: D363.69094565</w:t>
      </w:r>
    </w:p>
    <w:p w14:paraId="1456BBCE" w14:textId="77777777" w:rsidR="00F76CA5" w:rsidRDefault="00F76CA5" w:rsidP="00D90AB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</w:p>
    <w:p w14:paraId="785039C1" w14:textId="41471CBD" w:rsidR="00F76CA5" w:rsidRPr="00F76CA5" w:rsidRDefault="00F76CA5" w:rsidP="00D90AB1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36"/>
          <w:szCs w:val="36"/>
        </w:rPr>
      </w:pPr>
      <w:r w:rsidRPr="00F76CA5">
        <w:rPr>
          <w:rFonts w:ascii="Calibri" w:hAnsi="Calibri" w:cs="Calibri"/>
          <w:b/>
          <w:bCs/>
          <w:color w:val="C00000"/>
          <w:sz w:val="36"/>
          <w:szCs w:val="36"/>
        </w:rPr>
        <w:t>Volumi disponibili in rete</w:t>
      </w:r>
      <w:r w:rsidRPr="00F76CA5">
        <w:rPr>
          <w:rFonts w:ascii="Calibri" w:hAnsi="Calibri" w:cs="Calibri"/>
          <w:color w:val="C00000"/>
          <w:sz w:val="36"/>
          <w:szCs w:val="36"/>
        </w:rPr>
        <w:t xml:space="preserve"> </w:t>
      </w:r>
      <w:hyperlink r:id="rId13" w:history="1">
        <w:r w:rsidRPr="00F76CA5">
          <w:rPr>
            <w:rStyle w:val="Collegamentoipertestuale"/>
            <w:rFonts w:ascii="Calibri" w:hAnsi="Calibri" w:cs="Calibri"/>
            <w:sz w:val="36"/>
            <w:szCs w:val="36"/>
          </w:rPr>
          <w:t>1872-1877</w:t>
        </w:r>
      </w:hyperlink>
      <w:r w:rsidRPr="00F76CA5">
        <w:rPr>
          <w:rFonts w:ascii="Calibri" w:hAnsi="Calibri" w:cs="Calibri"/>
          <w:color w:val="C00000"/>
          <w:sz w:val="36"/>
          <w:szCs w:val="36"/>
        </w:rPr>
        <w:t xml:space="preserve">; </w:t>
      </w:r>
      <w:hyperlink r:id="rId14" w:history="1">
        <w:r w:rsidRPr="00F76CA5">
          <w:rPr>
            <w:rStyle w:val="Collegamentoipertestuale"/>
            <w:rFonts w:ascii="Calibri" w:hAnsi="Calibri" w:cs="Calibri"/>
            <w:sz w:val="36"/>
            <w:szCs w:val="36"/>
          </w:rPr>
          <w:t>1883, 1886</w:t>
        </w:r>
      </w:hyperlink>
      <w:r w:rsidRPr="00F76CA5">
        <w:rPr>
          <w:rFonts w:ascii="Calibri" w:hAnsi="Calibri" w:cs="Calibri"/>
          <w:color w:val="C00000"/>
          <w:sz w:val="36"/>
          <w:szCs w:val="36"/>
        </w:rPr>
        <w:t xml:space="preserve">;  </w:t>
      </w:r>
      <w:hyperlink r:id="rId15" w:history="1">
        <w:r w:rsidRPr="00F76CA5">
          <w:rPr>
            <w:rStyle w:val="Collegamentoipertestuale"/>
            <w:rFonts w:ascii="Calibri" w:hAnsi="Calibri" w:cs="Calibri"/>
            <w:sz w:val="36"/>
            <w:szCs w:val="36"/>
          </w:rPr>
          <w:t>1-5(1893)</w:t>
        </w:r>
      </w:hyperlink>
    </w:p>
    <w:p w14:paraId="0170E036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Serif">
    <w:altName w:val="MS Gothic"/>
    <w:charset w:val="80"/>
    <w:family w:val="auto"/>
    <w:pitch w:val="default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1F4F"/>
    <w:rsid w:val="0031062F"/>
    <w:rsid w:val="00551F4F"/>
    <w:rsid w:val="007D754F"/>
    <w:rsid w:val="00D90AB1"/>
    <w:rsid w:val="00E84EF4"/>
    <w:rsid w:val="00F55EED"/>
    <w:rsid w:val="00F7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A055"/>
  <w15:chartTrackingRefBased/>
  <w15:docId w15:val="{9EC32CCF-2C8B-4980-9334-65123AEC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5EE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F55EED"/>
    <w:rPr>
      <w:b w:val="0"/>
      <w:bCs w:val="0"/>
      <w:i w:val="0"/>
      <w:iCs w:val="0"/>
    </w:rPr>
  </w:style>
  <w:style w:type="character" w:styleId="Collegamentoipertestuale">
    <w:name w:val="Hyperlink"/>
    <w:uiPriority w:val="99"/>
    <w:rsid w:val="00F55EED"/>
    <w:rPr>
      <w:color w:val="0000FF"/>
      <w:u w:val="single"/>
    </w:rPr>
  </w:style>
  <w:style w:type="paragraph" w:customStyle="1" w:styleId="Testonormale1">
    <w:name w:val="Testo normale1"/>
    <w:basedOn w:val="Normale"/>
    <w:rsid w:val="00F55EED"/>
    <w:rPr>
      <w:rFonts w:ascii="LiberationSerif" w:hAnsi="LiberationSerif" w:cs="LiberationSerif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6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4.183.10.76/PeriodicoScheda.aspx?id_testata=63&amp;Start=0" TargetMode="External"/><Relationship Id="rId13" Type="http://schemas.openxmlformats.org/officeDocument/2006/relationships/hyperlink" Target="http://194.183.10.76/PeriodicoScheda.aspx?id_testata=63&amp;Start=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rct=j&amp;q=&amp;esrc=s&amp;source=web&amp;cd=&amp;ved=2ahUKEwi-m_XA1rGCAxVuR_EDHZkpAngQFnoECCEQAQ&amp;url=https%3A%2F%2Fsabu.cultura.gov.it%2Ffileadmin%2Frisorse%2FPDF_BIBLIOTECA_E_MODULISTICA%2Fstoria_locale_perugia_con_frontespizio.pdf&amp;usg=AOvVaw3QS8f5f-WdBtWwOb5g28n7&amp;opi=89978449" TargetMode="External"/><Relationship Id="rId12" Type="http://schemas.openxmlformats.org/officeDocument/2006/relationships/hyperlink" Target="http://www.internetculturale.it/it/913/emeroteca-digitale-italiana/periodic/testata/983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internetculturale.it/it/913/emeroteca-digitale-italiana/periodic/testata/981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internetculturale.it/it/913/emeroteca-digitale-italiana/periodic/testata/9833" TargetMode="External"/><Relationship Id="rId10" Type="http://schemas.openxmlformats.org/officeDocument/2006/relationships/hyperlink" Target="https://babel.hathitrust.org/cgi/pt?id=hvd.fl1vap&amp;view=2up&amp;seq=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internetculturale.it/it/913/emeroteca-digitale-italiana/periodic/testata/9874" TargetMode="External"/><Relationship Id="rId14" Type="http://schemas.openxmlformats.org/officeDocument/2006/relationships/hyperlink" Target="http://www.internetculturale.it/it/913/emeroteca-digitale-italiana/periodic/testata/981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2023-11-07T07:33:00Z</dcterms:created>
  <dcterms:modified xsi:type="dcterms:W3CDTF">2023-11-07T10:29:00Z</dcterms:modified>
</cp:coreProperties>
</file>