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36019" w14:textId="5D93409D" w:rsidR="00806434" w:rsidRPr="00B241D5" w:rsidRDefault="00806434" w:rsidP="00806434">
      <w:pPr>
        <w:jc w:val="both"/>
        <w:rPr>
          <w:rFonts w:asciiTheme="minorHAnsi" w:hAnsiTheme="minorHAnsi" w:cstheme="minorHAnsi"/>
          <w:i/>
          <w:sz w:val="16"/>
          <w:szCs w:val="16"/>
        </w:rPr>
      </w:pPr>
      <w:bookmarkStart w:id="0" w:name="_Hlk151014693"/>
      <w:r w:rsidRPr="00B241D5">
        <w:rPr>
          <w:rFonts w:asciiTheme="minorHAnsi" w:hAnsiTheme="minorHAnsi" w:cstheme="minorHAnsi"/>
          <w:b/>
          <w:color w:val="C00000"/>
          <w:sz w:val="44"/>
          <w:szCs w:val="44"/>
        </w:rPr>
        <w:t>CI121</w:t>
      </w:r>
      <w:r w:rsidRPr="00B241D5">
        <w:rPr>
          <w:rFonts w:asciiTheme="minorHAnsi" w:hAnsiTheme="minorHAnsi" w:cstheme="minorHAnsi"/>
          <w:b/>
          <w:sz w:val="16"/>
          <w:szCs w:val="16"/>
        </w:rPr>
        <w:tab/>
      </w:r>
      <w:r w:rsidRPr="00B241D5">
        <w:rPr>
          <w:rFonts w:asciiTheme="minorHAnsi" w:hAnsiTheme="minorHAnsi" w:cstheme="minorHAnsi"/>
          <w:b/>
          <w:sz w:val="16"/>
          <w:szCs w:val="16"/>
        </w:rPr>
        <w:tab/>
      </w:r>
      <w:r w:rsidRPr="00B241D5">
        <w:rPr>
          <w:rFonts w:asciiTheme="minorHAnsi" w:hAnsiTheme="minorHAnsi" w:cstheme="minorHAnsi"/>
          <w:b/>
          <w:sz w:val="16"/>
          <w:szCs w:val="16"/>
        </w:rPr>
        <w:tab/>
      </w:r>
      <w:r w:rsidRPr="00B241D5">
        <w:rPr>
          <w:rFonts w:asciiTheme="minorHAnsi" w:hAnsiTheme="minorHAnsi" w:cstheme="minorHAnsi"/>
          <w:b/>
          <w:sz w:val="16"/>
          <w:szCs w:val="16"/>
        </w:rPr>
        <w:tab/>
      </w:r>
      <w:r w:rsidRPr="00B241D5">
        <w:rPr>
          <w:rFonts w:asciiTheme="minorHAnsi" w:hAnsiTheme="minorHAnsi" w:cstheme="minorHAnsi"/>
          <w:b/>
          <w:sz w:val="16"/>
          <w:szCs w:val="16"/>
        </w:rPr>
        <w:tab/>
      </w:r>
      <w:r w:rsidRPr="00B241D5">
        <w:rPr>
          <w:rFonts w:asciiTheme="minorHAnsi" w:hAnsiTheme="minorHAnsi" w:cstheme="minorHAnsi"/>
          <w:b/>
          <w:sz w:val="16"/>
          <w:szCs w:val="16"/>
        </w:rPr>
        <w:tab/>
      </w:r>
      <w:r w:rsidRPr="00B241D5">
        <w:rPr>
          <w:rFonts w:asciiTheme="minorHAnsi" w:hAnsiTheme="minorHAnsi" w:cstheme="minorHAnsi"/>
          <w:b/>
          <w:sz w:val="16"/>
          <w:szCs w:val="16"/>
        </w:rPr>
        <w:tab/>
      </w:r>
      <w:r w:rsidRPr="00B241D5">
        <w:rPr>
          <w:rFonts w:asciiTheme="minorHAnsi" w:hAnsiTheme="minorHAnsi" w:cstheme="minorHAnsi"/>
          <w:b/>
          <w:sz w:val="16"/>
          <w:szCs w:val="16"/>
        </w:rPr>
        <w:tab/>
      </w:r>
      <w:r w:rsidRPr="00B241D5">
        <w:rPr>
          <w:rFonts w:asciiTheme="minorHAnsi" w:hAnsiTheme="minorHAnsi" w:cstheme="minorHAnsi"/>
          <w:b/>
          <w:sz w:val="16"/>
          <w:szCs w:val="16"/>
        </w:rPr>
        <w:tab/>
      </w:r>
      <w:r w:rsidRPr="00B241D5">
        <w:rPr>
          <w:rFonts w:asciiTheme="minorHAnsi" w:hAnsiTheme="minorHAnsi" w:cstheme="minorHAnsi"/>
          <w:i/>
          <w:sz w:val="16"/>
          <w:szCs w:val="16"/>
        </w:rPr>
        <w:t>Scheda creata il 21</w:t>
      </w:r>
      <w:r w:rsidR="00713BFA">
        <w:rPr>
          <w:rFonts w:asciiTheme="minorHAnsi" w:hAnsiTheme="minorHAnsi" w:cstheme="minorHAnsi"/>
          <w:i/>
          <w:sz w:val="16"/>
          <w:szCs w:val="16"/>
        </w:rPr>
        <w:t>-22</w:t>
      </w:r>
      <w:r w:rsidRPr="00B241D5">
        <w:rPr>
          <w:rFonts w:asciiTheme="minorHAnsi" w:hAnsiTheme="minorHAnsi" w:cstheme="minorHAnsi"/>
          <w:i/>
          <w:sz w:val="16"/>
          <w:szCs w:val="16"/>
        </w:rPr>
        <w:t xml:space="preserve"> novembre 2023</w:t>
      </w:r>
    </w:p>
    <w:p w14:paraId="246FAD1A" w14:textId="0F9A1AE2" w:rsidR="00713BFA" w:rsidRDefault="00713BFA" w:rsidP="00713BFA">
      <w:pPr>
        <w:jc w:val="center"/>
        <w:rPr>
          <w:rFonts w:asciiTheme="minorHAnsi" w:hAnsiTheme="minorHAnsi" w:cstheme="minorHAnsi"/>
          <w:b/>
          <w:color w:val="C00000"/>
          <w:sz w:val="44"/>
          <w:szCs w:val="44"/>
        </w:rPr>
      </w:pPr>
      <w:r>
        <w:rPr>
          <w:noProof/>
        </w:rPr>
        <w:drawing>
          <wp:inline distT="0" distB="0" distL="0" distR="0" wp14:anchorId="5BC04415" wp14:editId="7522B195">
            <wp:extent cx="2714400" cy="3960000"/>
            <wp:effectExtent l="0" t="0" r="0" b="2540"/>
            <wp:docPr id="1115749389" name="Immagine 1" descr="Immagine che contiene testo, giornale, uom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49389" name="Immagine 1" descr="Immagine che contiene testo, giornale, uomo, persona&#10;&#10;Descrizione generata automaticament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14400" cy="3960000"/>
                    </a:xfrm>
                    <a:prstGeom prst="rect">
                      <a:avLst/>
                    </a:prstGeom>
                    <a:noFill/>
                    <a:ln>
                      <a:noFill/>
                    </a:ln>
                  </pic:spPr>
                </pic:pic>
              </a:graphicData>
            </a:graphic>
          </wp:inline>
        </w:drawing>
      </w:r>
      <w:r w:rsidRPr="00713BFA">
        <w:drawing>
          <wp:inline distT="0" distB="0" distL="0" distR="0" wp14:anchorId="22BB21D3" wp14:editId="25D8134A">
            <wp:extent cx="2869200" cy="3960000"/>
            <wp:effectExtent l="0" t="0" r="7620" b="2540"/>
            <wp:docPr id="1011970237" name="Immagine 1" descr="Immagine che contiene testo, giornale, Carta da giornale, Pubblic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70237" name="Immagine 1" descr="Immagine che contiene testo, giornale, Carta da giornale, Pubblicazione&#10;&#10;Descrizione generata automaticamente"/>
                    <pic:cNvPicPr/>
                  </pic:nvPicPr>
                  <pic:blipFill>
                    <a:blip r:embed="rId5"/>
                    <a:stretch>
                      <a:fillRect/>
                    </a:stretch>
                  </pic:blipFill>
                  <pic:spPr>
                    <a:xfrm>
                      <a:off x="0" y="0"/>
                      <a:ext cx="2869200" cy="3960000"/>
                    </a:xfrm>
                    <a:prstGeom prst="rect">
                      <a:avLst/>
                    </a:prstGeom>
                  </pic:spPr>
                </pic:pic>
              </a:graphicData>
            </a:graphic>
          </wp:inline>
        </w:drawing>
      </w:r>
    </w:p>
    <w:p w14:paraId="593A4512" w14:textId="317D0683" w:rsidR="00806434" w:rsidRPr="00B241D5" w:rsidRDefault="00806434" w:rsidP="00806434">
      <w:pPr>
        <w:jc w:val="both"/>
        <w:rPr>
          <w:rFonts w:asciiTheme="minorHAnsi" w:hAnsiTheme="minorHAnsi" w:cstheme="minorHAnsi"/>
          <w:b/>
          <w:color w:val="C00000"/>
          <w:sz w:val="44"/>
          <w:szCs w:val="44"/>
        </w:rPr>
      </w:pPr>
      <w:r w:rsidRPr="00B241D5">
        <w:rPr>
          <w:rFonts w:asciiTheme="minorHAnsi" w:hAnsiTheme="minorHAnsi" w:cstheme="minorHAnsi"/>
          <w:b/>
          <w:color w:val="C00000"/>
          <w:sz w:val="44"/>
          <w:szCs w:val="44"/>
        </w:rPr>
        <w:t>Descrizione storico-bibliografica</w:t>
      </w:r>
    </w:p>
    <w:bookmarkEnd w:id="0"/>
    <w:p w14:paraId="2D3D0076" w14:textId="415E696C" w:rsidR="00880124" w:rsidRPr="00B241D5" w:rsidRDefault="00880124" w:rsidP="00880124">
      <w:pPr>
        <w:jc w:val="both"/>
        <w:rPr>
          <w:rFonts w:asciiTheme="minorHAnsi" w:hAnsiTheme="minorHAnsi" w:cstheme="minorHAnsi"/>
        </w:rPr>
      </w:pPr>
      <w:r w:rsidRPr="00B241D5">
        <w:rPr>
          <w:rFonts w:asciiTheme="minorHAnsi" w:hAnsiTheme="minorHAnsi" w:cstheme="minorHAnsi"/>
        </w:rPr>
        <w:t>Il</w:t>
      </w:r>
      <w:r w:rsidRPr="00B241D5">
        <w:rPr>
          <w:rFonts w:asciiTheme="minorHAnsi" w:hAnsiTheme="minorHAnsi" w:cstheme="minorHAnsi"/>
          <w:b/>
        </w:rPr>
        <w:t xml:space="preserve"> *</w:t>
      </w:r>
      <w:proofErr w:type="gramStart"/>
      <w:r w:rsidRPr="00B241D5">
        <w:rPr>
          <w:rFonts w:asciiTheme="minorHAnsi" w:hAnsiTheme="minorHAnsi" w:cstheme="minorHAnsi"/>
          <w:b/>
        </w:rPr>
        <w:t>domani</w:t>
      </w:r>
      <w:r w:rsidRPr="00B241D5">
        <w:rPr>
          <w:rFonts w:asciiTheme="minorHAnsi" w:hAnsiTheme="minorHAnsi" w:cstheme="minorHAnsi"/>
        </w:rPr>
        <w:t xml:space="preserve"> :</w:t>
      </w:r>
      <w:proofErr w:type="gramEnd"/>
      <w:r w:rsidRPr="00B241D5">
        <w:rPr>
          <w:rFonts w:asciiTheme="minorHAnsi" w:hAnsiTheme="minorHAnsi" w:cstheme="minorHAnsi"/>
        </w:rPr>
        <w:t xml:space="preserve"> periodico settimanale del Partito socialista della provincia di Modena. - Anno 1, n. 1 (13 maggio </w:t>
      </w:r>
      <w:proofErr w:type="gramStart"/>
      <w:r w:rsidRPr="00B241D5">
        <w:rPr>
          <w:rFonts w:asciiTheme="minorHAnsi" w:hAnsiTheme="minorHAnsi" w:cstheme="minorHAnsi"/>
        </w:rPr>
        <w:t>1900)-</w:t>
      </w:r>
      <w:proofErr w:type="gramEnd"/>
      <w:r w:rsidR="00B241D5">
        <w:rPr>
          <w:rFonts w:asciiTheme="minorHAnsi" w:hAnsiTheme="minorHAnsi" w:cstheme="minorHAnsi"/>
        </w:rPr>
        <w:t>anno 4 (1904); anno 5 (1907)-</w:t>
      </w:r>
      <w:r w:rsidRPr="00B241D5">
        <w:rPr>
          <w:rFonts w:asciiTheme="minorHAnsi" w:hAnsiTheme="minorHAnsi" w:cstheme="minorHAnsi"/>
        </w:rPr>
        <w:t xml:space="preserve">anno 22 (1921); </w:t>
      </w:r>
      <w:r w:rsidR="00B241D5" w:rsidRPr="00B241D5">
        <w:rPr>
          <w:rFonts w:asciiTheme="minorHAnsi" w:hAnsiTheme="minorHAnsi" w:cstheme="minorHAnsi"/>
        </w:rPr>
        <w:t>2. ser</w:t>
      </w:r>
      <w:r w:rsidR="00B241D5">
        <w:rPr>
          <w:rFonts w:asciiTheme="minorHAnsi" w:hAnsiTheme="minorHAnsi" w:cstheme="minorHAnsi"/>
        </w:rPr>
        <w:t>ie</w:t>
      </w:r>
      <w:r w:rsidR="00B241D5" w:rsidRPr="00B241D5">
        <w:rPr>
          <w:rFonts w:asciiTheme="minorHAnsi" w:hAnsiTheme="minorHAnsi" w:cstheme="minorHAnsi"/>
        </w:rPr>
        <w:t>, a</w:t>
      </w:r>
      <w:r w:rsidR="00B241D5">
        <w:rPr>
          <w:rFonts w:asciiTheme="minorHAnsi" w:hAnsiTheme="minorHAnsi" w:cstheme="minorHAnsi"/>
        </w:rPr>
        <w:t>nno</w:t>
      </w:r>
      <w:r w:rsidR="00B241D5" w:rsidRPr="00B241D5">
        <w:rPr>
          <w:rFonts w:asciiTheme="minorHAnsi" w:hAnsiTheme="minorHAnsi" w:cstheme="minorHAnsi"/>
        </w:rPr>
        <w:t xml:space="preserve"> 45, n. 29 (nov</w:t>
      </w:r>
      <w:r w:rsidR="00B241D5">
        <w:rPr>
          <w:rFonts w:asciiTheme="minorHAnsi" w:hAnsiTheme="minorHAnsi" w:cstheme="minorHAnsi"/>
        </w:rPr>
        <w:t>embre</w:t>
      </w:r>
      <w:r w:rsidR="00B241D5" w:rsidRPr="00B241D5">
        <w:rPr>
          <w:rFonts w:asciiTheme="minorHAnsi" w:hAnsiTheme="minorHAnsi" w:cstheme="minorHAnsi"/>
        </w:rPr>
        <w:t xml:space="preserve"> </w:t>
      </w:r>
      <w:proofErr w:type="gramStart"/>
      <w:r w:rsidR="00B241D5" w:rsidRPr="00B241D5">
        <w:rPr>
          <w:rFonts w:asciiTheme="minorHAnsi" w:hAnsiTheme="minorHAnsi" w:cstheme="minorHAnsi"/>
        </w:rPr>
        <w:t>1945)-</w:t>
      </w:r>
      <w:proofErr w:type="gramEnd"/>
      <w:r w:rsidR="00B241D5">
        <w:rPr>
          <w:rFonts w:asciiTheme="minorHAnsi" w:hAnsiTheme="minorHAnsi" w:cstheme="minorHAnsi"/>
        </w:rPr>
        <w:t xml:space="preserve">    </w:t>
      </w:r>
      <w:r w:rsidRPr="00B241D5">
        <w:rPr>
          <w:rFonts w:asciiTheme="minorHAnsi" w:hAnsiTheme="minorHAnsi" w:cstheme="minorHAnsi"/>
        </w:rPr>
        <w:t xml:space="preserve">. - </w:t>
      </w:r>
      <w:proofErr w:type="gramStart"/>
      <w:r w:rsidRPr="00B241D5">
        <w:rPr>
          <w:rFonts w:asciiTheme="minorHAnsi" w:hAnsiTheme="minorHAnsi" w:cstheme="minorHAnsi"/>
        </w:rPr>
        <w:t>Modena :</w:t>
      </w:r>
      <w:proofErr w:type="gramEnd"/>
      <w:r w:rsidRPr="00B241D5">
        <w:rPr>
          <w:rFonts w:asciiTheme="minorHAnsi" w:hAnsiTheme="minorHAnsi" w:cstheme="minorHAnsi"/>
        </w:rPr>
        <w:t xml:space="preserve"> [s. n.], 1900-1993. - </w:t>
      </w:r>
      <w:proofErr w:type="gramStart"/>
      <w:r w:rsidRPr="00B241D5">
        <w:rPr>
          <w:rFonts w:asciiTheme="minorHAnsi" w:hAnsiTheme="minorHAnsi" w:cstheme="minorHAnsi"/>
        </w:rPr>
        <w:t>volumi ;</w:t>
      </w:r>
      <w:proofErr w:type="gramEnd"/>
      <w:r w:rsidRPr="00B241D5">
        <w:rPr>
          <w:rFonts w:asciiTheme="minorHAnsi" w:hAnsiTheme="minorHAnsi" w:cstheme="minorHAnsi"/>
        </w:rPr>
        <w:t xml:space="preserve"> 37 cm. ((</w:t>
      </w:r>
      <w:r w:rsidR="00B241D5">
        <w:rPr>
          <w:rFonts w:asciiTheme="minorHAnsi" w:hAnsiTheme="minorHAnsi" w:cstheme="minorHAnsi"/>
        </w:rPr>
        <w:t xml:space="preserve">Il sottotitolo varia: </w:t>
      </w:r>
      <w:r w:rsidR="00B241D5" w:rsidRPr="00B241D5">
        <w:rPr>
          <w:rFonts w:asciiTheme="minorHAnsi" w:hAnsiTheme="minorHAnsi" w:cstheme="minorHAnsi"/>
        </w:rPr>
        <w:t xml:space="preserve">organo della </w:t>
      </w:r>
      <w:r w:rsidR="00B241D5">
        <w:rPr>
          <w:rFonts w:asciiTheme="minorHAnsi" w:hAnsiTheme="minorHAnsi" w:cstheme="minorHAnsi"/>
        </w:rPr>
        <w:t>F</w:t>
      </w:r>
      <w:r w:rsidR="00B241D5" w:rsidRPr="00B241D5">
        <w:rPr>
          <w:rFonts w:asciiTheme="minorHAnsi" w:hAnsiTheme="minorHAnsi" w:cstheme="minorHAnsi"/>
        </w:rPr>
        <w:t>ederazione di Modena del Partito socialista italiano di unita proletaria</w:t>
      </w:r>
      <w:r w:rsidR="00B241D5" w:rsidRPr="00B241D5">
        <w:rPr>
          <w:rFonts w:asciiTheme="minorHAnsi" w:hAnsiTheme="minorHAnsi" w:cstheme="minorHAnsi"/>
          <w:color w:val="000000"/>
        </w:rPr>
        <w:t xml:space="preserve"> </w:t>
      </w:r>
      <w:r w:rsidR="00B241D5">
        <w:rPr>
          <w:rFonts w:asciiTheme="minorHAnsi" w:hAnsiTheme="minorHAnsi" w:cstheme="minorHAnsi"/>
          <w:color w:val="000000"/>
        </w:rPr>
        <w:t>(1945);</w:t>
      </w:r>
      <w:r w:rsidR="00F45DC6">
        <w:rPr>
          <w:rFonts w:asciiTheme="minorHAnsi" w:hAnsiTheme="minorHAnsi" w:cstheme="minorHAnsi"/>
          <w:color w:val="000000"/>
        </w:rPr>
        <w:t xml:space="preserve"> </w:t>
      </w:r>
      <w:r w:rsidR="00F45DC6" w:rsidRPr="00B241D5">
        <w:rPr>
          <w:rFonts w:asciiTheme="minorHAnsi" w:hAnsiTheme="minorHAnsi" w:cstheme="minorHAnsi"/>
        </w:rPr>
        <w:t>settimanale emiliano-romagnolo del Partito socialista italiano</w:t>
      </w:r>
      <w:r w:rsidR="00F45DC6">
        <w:rPr>
          <w:rFonts w:asciiTheme="minorHAnsi" w:hAnsiTheme="minorHAnsi" w:cstheme="minorHAnsi"/>
        </w:rPr>
        <w:t xml:space="preserve"> (1947)</w:t>
      </w:r>
      <w:r w:rsidR="00B241D5">
        <w:rPr>
          <w:rFonts w:asciiTheme="minorHAnsi" w:hAnsiTheme="minorHAnsi" w:cstheme="minorHAnsi"/>
          <w:color w:val="000000"/>
        </w:rPr>
        <w:t xml:space="preserve">. – </w:t>
      </w:r>
      <w:r w:rsidR="00F45DC6">
        <w:rPr>
          <w:rFonts w:asciiTheme="minorHAnsi" w:hAnsiTheme="minorHAnsi" w:cstheme="minorHAnsi"/>
          <w:color w:val="000000"/>
        </w:rPr>
        <w:t xml:space="preserve">Il luogo e l’editore variano: </w:t>
      </w:r>
      <w:proofErr w:type="gramStart"/>
      <w:r w:rsidR="00F45DC6" w:rsidRPr="00F45DC6">
        <w:rPr>
          <w:rFonts w:asciiTheme="minorHAnsi" w:hAnsiTheme="minorHAnsi" w:cstheme="minorHAnsi"/>
          <w:color w:val="000000"/>
        </w:rPr>
        <w:t>Bologna :</w:t>
      </w:r>
      <w:proofErr w:type="gramEnd"/>
      <w:r w:rsidR="00F45DC6" w:rsidRPr="00F45DC6">
        <w:rPr>
          <w:rFonts w:asciiTheme="minorHAnsi" w:hAnsiTheme="minorHAnsi" w:cstheme="minorHAnsi"/>
          <w:color w:val="000000"/>
        </w:rPr>
        <w:t xml:space="preserve"> STEB</w:t>
      </w:r>
      <w:r w:rsidR="00F45DC6" w:rsidRPr="00F45DC6">
        <w:rPr>
          <w:rFonts w:asciiTheme="minorHAnsi" w:hAnsiTheme="minorHAnsi" w:cstheme="minorHAnsi"/>
          <w:color w:val="000000"/>
        </w:rPr>
        <w:t xml:space="preserve"> </w:t>
      </w:r>
      <w:r w:rsidR="00F45DC6">
        <w:rPr>
          <w:rFonts w:asciiTheme="minorHAnsi" w:hAnsiTheme="minorHAnsi" w:cstheme="minorHAnsi"/>
          <w:color w:val="000000"/>
        </w:rPr>
        <w:t xml:space="preserve">(1947). - </w:t>
      </w:r>
      <w:r w:rsidR="00B241D5">
        <w:rPr>
          <w:rFonts w:asciiTheme="minorHAnsi" w:hAnsiTheme="minorHAnsi" w:cstheme="minorHAnsi"/>
          <w:color w:val="000000"/>
        </w:rPr>
        <w:t xml:space="preserve">Il formato varia: 50 cm (1945). - </w:t>
      </w:r>
      <w:r w:rsidRPr="00B241D5">
        <w:rPr>
          <w:rFonts w:asciiTheme="minorHAnsi" w:hAnsiTheme="minorHAnsi" w:cstheme="minorHAnsi"/>
          <w:color w:val="000000"/>
        </w:rPr>
        <w:t xml:space="preserve">BNI 1900-6898. - </w:t>
      </w:r>
      <w:r w:rsidRPr="00B241D5">
        <w:rPr>
          <w:rFonts w:asciiTheme="minorHAnsi" w:hAnsiTheme="minorHAnsi" w:cstheme="minorHAnsi"/>
        </w:rPr>
        <w:t>CFI0351734</w:t>
      </w:r>
      <w:r w:rsidR="00B241D5">
        <w:rPr>
          <w:rFonts w:asciiTheme="minorHAnsi" w:hAnsiTheme="minorHAnsi" w:cstheme="minorHAnsi"/>
        </w:rPr>
        <w:t xml:space="preserve">; </w:t>
      </w:r>
      <w:r w:rsidR="00F45DC6" w:rsidRPr="00F45DC6">
        <w:rPr>
          <w:rFonts w:asciiTheme="minorHAnsi" w:hAnsiTheme="minorHAnsi" w:cstheme="minorHAnsi"/>
        </w:rPr>
        <w:t>MOD0344797</w:t>
      </w:r>
      <w:r w:rsidR="00F45DC6">
        <w:rPr>
          <w:rFonts w:asciiTheme="minorHAnsi" w:hAnsiTheme="minorHAnsi" w:cstheme="minorHAnsi"/>
        </w:rPr>
        <w:t xml:space="preserve">; </w:t>
      </w:r>
      <w:r w:rsidR="00B241D5" w:rsidRPr="00B241D5">
        <w:rPr>
          <w:rFonts w:asciiTheme="minorHAnsi" w:hAnsiTheme="minorHAnsi" w:cstheme="minorHAnsi"/>
        </w:rPr>
        <w:t>MOD0820354</w:t>
      </w:r>
    </w:p>
    <w:p w14:paraId="18477A9F" w14:textId="3A5F1001" w:rsidR="00880124" w:rsidRPr="00B241D5" w:rsidRDefault="00880124" w:rsidP="00880124">
      <w:pPr>
        <w:jc w:val="both"/>
        <w:rPr>
          <w:rFonts w:asciiTheme="minorHAnsi" w:hAnsiTheme="minorHAnsi" w:cstheme="minorHAnsi"/>
        </w:rPr>
      </w:pPr>
      <w:r w:rsidRPr="00B241D5">
        <w:rPr>
          <w:rFonts w:asciiTheme="minorHAnsi" w:hAnsiTheme="minorHAnsi" w:cstheme="minorHAnsi"/>
        </w:rPr>
        <w:t xml:space="preserve">Da </w:t>
      </w:r>
      <w:r w:rsidRPr="00B241D5">
        <w:rPr>
          <w:rFonts w:asciiTheme="minorHAnsi" w:hAnsiTheme="minorHAnsi" w:cstheme="minorHAnsi"/>
          <w:color w:val="000000"/>
        </w:rPr>
        <w:t>Anno 1, n. 1 (22 gennaio 1905)</w:t>
      </w:r>
      <w:r w:rsidR="00340DD6" w:rsidRPr="00B241D5">
        <w:rPr>
          <w:rFonts w:asciiTheme="minorHAnsi" w:hAnsiTheme="minorHAnsi" w:cstheme="minorHAnsi"/>
          <w:color w:val="000000"/>
        </w:rPr>
        <w:t xml:space="preserve"> </w:t>
      </w:r>
      <w:r w:rsidRPr="00B241D5">
        <w:rPr>
          <w:rFonts w:asciiTheme="minorHAnsi" w:hAnsiTheme="minorHAnsi" w:cstheme="minorHAnsi"/>
          <w:color w:val="000000"/>
        </w:rPr>
        <w:t>a</w:t>
      </w:r>
      <w:r w:rsidR="00B241D5">
        <w:rPr>
          <w:rFonts w:asciiTheme="minorHAnsi" w:hAnsiTheme="minorHAnsi" w:cstheme="minorHAnsi"/>
          <w:color w:val="000000"/>
        </w:rPr>
        <w:t>d</w:t>
      </w:r>
      <w:r w:rsidRPr="00B241D5">
        <w:rPr>
          <w:rFonts w:asciiTheme="minorHAnsi" w:hAnsiTheme="minorHAnsi" w:cstheme="minorHAnsi"/>
          <w:color w:val="000000"/>
        </w:rPr>
        <w:t xml:space="preserve"> </w:t>
      </w:r>
      <w:r w:rsidR="00340DD6" w:rsidRPr="00B241D5">
        <w:rPr>
          <w:rFonts w:asciiTheme="minorHAnsi" w:hAnsiTheme="minorHAnsi" w:cstheme="minorHAnsi"/>
          <w:color w:val="000000"/>
        </w:rPr>
        <w:t>a</w:t>
      </w:r>
      <w:r w:rsidRPr="00B241D5">
        <w:rPr>
          <w:rFonts w:asciiTheme="minorHAnsi" w:hAnsiTheme="minorHAnsi" w:cstheme="minorHAnsi"/>
          <w:color w:val="000000"/>
        </w:rPr>
        <w:t>nno 2, n. 62 (1906) ha il titolo: Il *socialista</w:t>
      </w:r>
    </w:p>
    <w:p w14:paraId="185D26E9" w14:textId="180E0F91" w:rsidR="00B241D5" w:rsidRPr="00B241D5" w:rsidRDefault="00880124" w:rsidP="00B241D5">
      <w:pPr>
        <w:jc w:val="both"/>
        <w:rPr>
          <w:rFonts w:asciiTheme="minorHAnsi" w:hAnsiTheme="minorHAnsi" w:cstheme="minorHAnsi"/>
        </w:rPr>
      </w:pPr>
      <w:r w:rsidRPr="00B241D5">
        <w:rPr>
          <w:rFonts w:asciiTheme="minorHAnsi" w:hAnsiTheme="minorHAnsi" w:cstheme="minorHAnsi"/>
          <w:color w:val="000000"/>
        </w:rPr>
        <w:t xml:space="preserve">Autore: </w:t>
      </w:r>
      <w:r w:rsidR="00F45DC6" w:rsidRPr="00F45DC6">
        <w:rPr>
          <w:rFonts w:asciiTheme="minorHAnsi" w:hAnsiTheme="minorHAnsi" w:cstheme="minorHAnsi"/>
          <w:color w:val="000000"/>
        </w:rPr>
        <w:t>Partito socialista italiano</w:t>
      </w:r>
      <w:r w:rsidR="00F45DC6">
        <w:rPr>
          <w:rFonts w:asciiTheme="minorHAnsi" w:hAnsiTheme="minorHAnsi" w:cstheme="minorHAnsi"/>
          <w:color w:val="000000"/>
        </w:rPr>
        <w:t xml:space="preserve">; </w:t>
      </w:r>
      <w:r w:rsidRPr="00B241D5">
        <w:rPr>
          <w:rFonts w:asciiTheme="minorHAnsi" w:hAnsiTheme="minorHAnsi" w:cstheme="minorHAnsi"/>
          <w:color w:val="000000"/>
        </w:rPr>
        <w:t xml:space="preserve">Partito socialista </w:t>
      </w:r>
      <w:proofErr w:type="gramStart"/>
      <w:r w:rsidRPr="00B241D5">
        <w:rPr>
          <w:rFonts w:asciiTheme="minorHAnsi" w:hAnsiTheme="minorHAnsi" w:cstheme="minorHAnsi"/>
          <w:color w:val="000000"/>
        </w:rPr>
        <w:t>italiano :</w:t>
      </w:r>
      <w:proofErr w:type="gramEnd"/>
      <w:r w:rsidRPr="00B241D5">
        <w:rPr>
          <w:rFonts w:asciiTheme="minorHAnsi" w:hAnsiTheme="minorHAnsi" w:cstheme="minorHAnsi"/>
          <w:color w:val="000000"/>
        </w:rPr>
        <w:t xml:space="preserve"> Federazione di Modena</w:t>
      </w:r>
      <w:r w:rsidR="00B241D5">
        <w:rPr>
          <w:rFonts w:asciiTheme="minorHAnsi" w:hAnsiTheme="minorHAnsi" w:cstheme="minorHAnsi"/>
          <w:color w:val="000000"/>
        </w:rPr>
        <w:t xml:space="preserve">; </w:t>
      </w:r>
      <w:r w:rsidR="00B241D5" w:rsidRPr="00B241D5">
        <w:rPr>
          <w:rFonts w:asciiTheme="minorHAnsi" w:hAnsiTheme="minorHAnsi" w:cstheme="minorHAnsi"/>
        </w:rPr>
        <w:t xml:space="preserve">Partito socialista italiano di unità proletaria &lt;1943-1947&gt; : Federazione &lt;Modena&gt; </w:t>
      </w:r>
    </w:p>
    <w:p w14:paraId="0937F1BE" w14:textId="48AA8200" w:rsidR="00880124" w:rsidRPr="00B241D5" w:rsidRDefault="00880124" w:rsidP="00880124">
      <w:pPr>
        <w:jc w:val="both"/>
        <w:rPr>
          <w:rFonts w:asciiTheme="minorHAnsi" w:hAnsiTheme="minorHAnsi" w:cstheme="minorHAnsi"/>
          <w:color w:val="000000"/>
        </w:rPr>
      </w:pPr>
    </w:p>
    <w:p w14:paraId="0C97E1BB" w14:textId="3A84F7D1" w:rsidR="00B241D5" w:rsidRDefault="00B241D5" w:rsidP="00880124">
      <w:pPr>
        <w:jc w:val="both"/>
        <w:rPr>
          <w:rFonts w:asciiTheme="minorHAnsi" w:hAnsiTheme="minorHAnsi" w:cstheme="minorHAnsi"/>
        </w:rPr>
      </w:pPr>
      <w:r w:rsidRPr="00B241D5">
        <w:rPr>
          <w:rFonts w:asciiTheme="minorHAnsi" w:hAnsiTheme="minorHAnsi" w:cstheme="minorHAnsi"/>
        </w:rPr>
        <w:t xml:space="preserve">Il </w:t>
      </w:r>
      <w:r w:rsidRPr="00B241D5">
        <w:rPr>
          <w:rFonts w:asciiTheme="minorHAnsi" w:hAnsiTheme="minorHAnsi" w:cstheme="minorHAnsi"/>
        </w:rPr>
        <w:t>*</w:t>
      </w:r>
      <w:proofErr w:type="gramStart"/>
      <w:r w:rsidRPr="00B241D5">
        <w:rPr>
          <w:rFonts w:asciiTheme="minorHAnsi" w:hAnsiTheme="minorHAnsi" w:cstheme="minorHAnsi"/>
          <w:b/>
          <w:bCs/>
        </w:rPr>
        <w:t>socialista</w:t>
      </w:r>
      <w:r w:rsidRPr="00B241D5">
        <w:rPr>
          <w:rFonts w:asciiTheme="minorHAnsi" w:hAnsiTheme="minorHAnsi" w:cstheme="minorHAnsi"/>
        </w:rPr>
        <w:t xml:space="preserve"> :</w:t>
      </w:r>
      <w:proofErr w:type="gramEnd"/>
      <w:r w:rsidRPr="00B241D5">
        <w:rPr>
          <w:rFonts w:asciiTheme="minorHAnsi" w:hAnsiTheme="minorHAnsi" w:cstheme="minorHAnsi"/>
        </w:rPr>
        <w:t xml:space="preserve"> organo del Partito socialista della provincia di Modena e delle organizzazioni di mestiere. - A</w:t>
      </w:r>
      <w:r w:rsidRPr="00B241D5">
        <w:rPr>
          <w:rFonts w:asciiTheme="minorHAnsi" w:hAnsiTheme="minorHAnsi" w:cstheme="minorHAnsi"/>
        </w:rPr>
        <w:t>nno</w:t>
      </w:r>
      <w:r w:rsidRPr="00B241D5">
        <w:rPr>
          <w:rFonts w:asciiTheme="minorHAnsi" w:hAnsiTheme="minorHAnsi" w:cstheme="minorHAnsi"/>
        </w:rPr>
        <w:t xml:space="preserve"> 1, n. 1 (22 gen</w:t>
      </w:r>
      <w:r w:rsidRPr="00B241D5">
        <w:rPr>
          <w:rFonts w:asciiTheme="minorHAnsi" w:hAnsiTheme="minorHAnsi" w:cstheme="minorHAnsi"/>
        </w:rPr>
        <w:t>naio</w:t>
      </w:r>
      <w:r w:rsidRPr="00B241D5">
        <w:rPr>
          <w:rFonts w:asciiTheme="minorHAnsi" w:hAnsiTheme="minorHAnsi" w:cstheme="minorHAnsi"/>
        </w:rPr>
        <w:t xml:space="preserve"> </w:t>
      </w:r>
      <w:proofErr w:type="gramStart"/>
      <w:r w:rsidRPr="00B241D5">
        <w:rPr>
          <w:rFonts w:asciiTheme="minorHAnsi" w:hAnsiTheme="minorHAnsi" w:cstheme="minorHAnsi"/>
        </w:rPr>
        <w:t>1905)-</w:t>
      </w:r>
      <w:proofErr w:type="gramEnd"/>
      <w:r w:rsidRPr="00B241D5">
        <w:rPr>
          <w:rFonts w:asciiTheme="minorHAnsi" w:hAnsiTheme="minorHAnsi" w:cstheme="minorHAnsi"/>
        </w:rPr>
        <w:t>a</w:t>
      </w:r>
      <w:r w:rsidRPr="00B241D5">
        <w:rPr>
          <w:rFonts w:asciiTheme="minorHAnsi" w:hAnsiTheme="minorHAnsi" w:cstheme="minorHAnsi"/>
        </w:rPr>
        <w:t>nno</w:t>
      </w:r>
      <w:r w:rsidRPr="00B241D5">
        <w:rPr>
          <w:rFonts w:asciiTheme="minorHAnsi" w:hAnsiTheme="minorHAnsi" w:cstheme="minorHAnsi"/>
        </w:rPr>
        <w:t xml:space="preserve"> 2, n. 62 (1906). - </w:t>
      </w:r>
      <w:proofErr w:type="gramStart"/>
      <w:r w:rsidRPr="00B241D5">
        <w:rPr>
          <w:rFonts w:asciiTheme="minorHAnsi" w:hAnsiTheme="minorHAnsi" w:cstheme="minorHAnsi"/>
        </w:rPr>
        <w:t>Modena :</w:t>
      </w:r>
      <w:proofErr w:type="gramEnd"/>
      <w:r w:rsidRPr="00B241D5">
        <w:rPr>
          <w:rFonts w:asciiTheme="minorHAnsi" w:hAnsiTheme="minorHAnsi" w:cstheme="minorHAnsi"/>
        </w:rPr>
        <w:t xml:space="preserve"> [s. n.], 1905-1906 (Mirandola : </w:t>
      </w:r>
      <w:proofErr w:type="spellStart"/>
      <w:r w:rsidRPr="00B241D5">
        <w:rPr>
          <w:rFonts w:asciiTheme="minorHAnsi" w:hAnsiTheme="minorHAnsi" w:cstheme="minorHAnsi"/>
        </w:rPr>
        <w:t>Tip</w:t>
      </w:r>
      <w:proofErr w:type="spellEnd"/>
      <w:r w:rsidRPr="00B241D5">
        <w:rPr>
          <w:rFonts w:asciiTheme="minorHAnsi" w:hAnsiTheme="minorHAnsi" w:cstheme="minorHAnsi"/>
        </w:rPr>
        <w:t xml:space="preserve">. cooperativa). - 2 </w:t>
      </w:r>
      <w:proofErr w:type="gramStart"/>
      <w:r w:rsidRPr="00B241D5">
        <w:rPr>
          <w:rFonts w:asciiTheme="minorHAnsi" w:hAnsiTheme="minorHAnsi" w:cstheme="minorHAnsi"/>
        </w:rPr>
        <w:t>v</w:t>
      </w:r>
      <w:r w:rsidRPr="00B241D5">
        <w:rPr>
          <w:rFonts w:asciiTheme="minorHAnsi" w:hAnsiTheme="minorHAnsi" w:cstheme="minorHAnsi"/>
        </w:rPr>
        <w:t>olumi</w:t>
      </w:r>
      <w:r w:rsidRPr="00B241D5">
        <w:rPr>
          <w:rFonts w:asciiTheme="minorHAnsi" w:hAnsiTheme="minorHAnsi" w:cstheme="minorHAnsi"/>
        </w:rPr>
        <w:t xml:space="preserve"> ;</w:t>
      </w:r>
      <w:proofErr w:type="gramEnd"/>
      <w:r w:rsidRPr="00B241D5">
        <w:rPr>
          <w:rFonts w:asciiTheme="minorHAnsi" w:hAnsiTheme="minorHAnsi" w:cstheme="minorHAnsi"/>
        </w:rPr>
        <w:t xml:space="preserve"> 44 cm. </w:t>
      </w:r>
      <w:r w:rsidRPr="00B241D5">
        <w:rPr>
          <w:rFonts w:asciiTheme="minorHAnsi" w:hAnsiTheme="minorHAnsi" w:cstheme="minorHAnsi"/>
        </w:rPr>
        <w:t>((</w:t>
      </w:r>
      <w:r w:rsidRPr="00B241D5">
        <w:rPr>
          <w:rFonts w:asciiTheme="minorHAnsi" w:hAnsiTheme="minorHAnsi" w:cstheme="minorHAnsi"/>
        </w:rPr>
        <w:t>Settimanale. - CUBI 557305. - BNI 1905</w:t>
      </w:r>
      <w:r w:rsidRPr="00B241D5">
        <w:rPr>
          <w:rFonts w:asciiTheme="minorHAnsi" w:hAnsiTheme="minorHAnsi" w:cstheme="minorHAnsi"/>
        </w:rPr>
        <w:t>-</w:t>
      </w:r>
      <w:r w:rsidRPr="00B241D5">
        <w:rPr>
          <w:rFonts w:asciiTheme="minorHAnsi" w:hAnsiTheme="minorHAnsi" w:cstheme="minorHAnsi"/>
        </w:rPr>
        <w:t>4913.</w:t>
      </w:r>
      <w:r w:rsidRPr="00B241D5">
        <w:rPr>
          <w:rFonts w:asciiTheme="minorHAnsi" w:hAnsiTheme="minorHAnsi" w:cstheme="minorHAnsi"/>
        </w:rPr>
        <w:t xml:space="preserve"> - </w:t>
      </w:r>
      <w:r w:rsidRPr="00B241D5">
        <w:rPr>
          <w:rFonts w:asciiTheme="minorHAnsi" w:hAnsiTheme="minorHAnsi" w:cstheme="minorHAnsi"/>
        </w:rPr>
        <w:t>CFI0366361</w:t>
      </w:r>
    </w:p>
    <w:p w14:paraId="678B6109" w14:textId="77777777" w:rsidR="00713BFA" w:rsidRDefault="00713BFA" w:rsidP="00880124">
      <w:pPr>
        <w:jc w:val="both"/>
        <w:rPr>
          <w:rFonts w:asciiTheme="minorHAnsi" w:hAnsiTheme="minorHAnsi" w:cstheme="minorHAnsi"/>
        </w:rPr>
      </w:pPr>
    </w:p>
    <w:p w14:paraId="21F0B922" w14:textId="5023FC7D" w:rsidR="00713BFA" w:rsidRPr="00B241D5" w:rsidRDefault="00713BFA" w:rsidP="00880124">
      <w:pPr>
        <w:jc w:val="both"/>
        <w:rPr>
          <w:rFonts w:asciiTheme="minorHAnsi" w:hAnsiTheme="minorHAnsi" w:cstheme="minorHAnsi"/>
        </w:rPr>
      </w:pPr>
      <w:r>
        <w:rPr>
          <w:rFonts w:asciiTheme="minorHAnsi" w:hAnsiTheme="minorHAnsi" w:cstheme="minorHAnsi"/>
        </w:rPr>
        <w:t>Soggetto: Socialismo – Modena &lt;prov.&gt; - 1900-1993</w:t>
      </w:r>
    </w:p>
    <w:p w14:paraId="5ABB54D1" w14:textId="77777777" w:rsidR="0012073D" w:rsidRDefault="0012073D" w:rsidP="00880124">
      <w:pPr>
        <w:jc w:val="both"/>
        <w:rPr>
          <w:rFonts w:asciiTheme="minorHAnsi" w:hAnsiTheme="minorHAnsi" w:cstheme="minorHAnsi"/>
          <w:color w:val="000000"/>
        </w:rPr>
      </w:pPr>
    </w:p>
    <w:p w14:paraId="2074BF48" w14:textId="68179D5F" w:rsidR="00F45DC6" w:rsidRPr="00F45DC6" w:rsidRDefault="00F45DC6" w:rsidP="00880124">
      <w:pPr>
        <w:jc w:val="both"/>
        <w:rPr>
          <w:rFonts w:asciiTheme="minorHAnsi" w:hAnsiTheme="minorHAnsi" w:cstheme="minorHAnsi"/>
          <w:b/>
          <w:bCs/>
          <w:color w:val="C00000"/>
          <w:sz w:val="44"/>
          <w:szCs w:val="44"/>
        </w:rPr>
      </w:pPr>
      <w:r w:rsidRPr="00F45DC6">
        <w:rPr>
          <w:rFonts w:asciiTheme="minorHAnsi" w:hAnsiTheme="minorHAnsi" w:cstheme="minorHAnsi"/>
          <w:b/>
          <w:bCs/>
          <w:color w:val="C00000"/>
          <w:sz w:val="44"/>
          <w:szCs w:val="44"/>
        </w:rPr>
        <w:t>Informazioni storico-bibliografiche</w:t>
      </w:r>
    </w:p>
    <w:p w14:paraId="4E04B034" w14:textId="7E9D4F5B" w:rsidR="00F45DC6" w:rsidRPr="00713BFA" w:rsidRDefault="00F45DC6" w:rsidP="00713BFA">
      <w:pPr>
        <w:suppressAutoHyphens w:val="0"/>
        <w:jc w:val="both"/>
        <w:outlineLvl w:val="1"/>
        <w:rPr>
          <w:rFonts w:asciiTheme="minorHAnsi" w:hAnsiTheme="minorHAnsi" w:cstheme="minorHAnsi"/>
          <w:b/>
          <w:bCs/>
          <w:lang w:eastAsia="it-IT"/>
        </w:rPr>
      </w:pPr>
      <w:r w:rsidRPr="00F45DC6">
        <w:rPr>
          <w:rFonts w:asciiTheme="minorHAnsi" w:hAnsiTheme="minorHAnsi" w:cstheme="minorHAnsi"/>
          <w:b/>
          <w:bCs/>
          <w:lang w:eastAsia="it-IT"/>
        </w:rPr>
        <w:t>1900</w:t>
      </w:r>
      <w:r w:rsidR="00713BFA">
        <w:rPr>
          <w:rFonts w:asciiTheme="minorHAnsi" w:hAnsiTheme="minorHAnsi" w:cstheme="minorHAnsi"/>
          <w:b/>
          <w:bCs/>
          <w:lang w:eastAsia="it-IT"/>
        </w:rPr>
        <w:t xml:space="preserve">. </w:t>
      </w:r>
      <w:r w:rsidRPr="00F45DC6">
        <w:rPr>
          <w:rFonts w:asciiTheme="minorHAnsi" w:hAnsiTheme="minorHAnsi" w:cstheme="minorHAnsi"/>
          <w:b/>
          <w:bCs/>
          <w:lang w:eastAsia="it-IT"/>
        </w:rPr>
        <w:t>Un giornale per l’unità del socialismo</w:t>
      </w:r>
      <w:r w:rsidR="00713BFA">
        <w:rPr>
          <w:rFonts w:asciiTheme="minorHAnsi" w:hAnsiTheme="minorHAnsi" w:cstheme="minorHAnsi"/>
          <w:b/>
          <w:bCs/>
          <w:lang w:eastAsia="it-IT"/>
        </w:rPr>
        <w:t xml:space="preserve">. </w:t>
      </w:r>
      <w:r w:rsidRPr="00F45DC6">
        <w:rPr>
          <w:rFonts w:asciiTheme="minorHAnsi" w:hAnsiTheme="minorHAnsi" w:cstheme="minorHAnsi"/>
          <w:b/>
          <w:bCs/>
          <w:lang w:eastAsia="it-IT"/>
        </w:rPr>
        <w:t>Nasce “Il Domani”</w:t>
      </w:r>
    </w:p>
    <w:p w14:paraId="78239263" w14:textId="65815D72" w:rsidR="00F45DC6" w:rsidRPr="00713BFA" w:rsidRDefault="00F45DC6" w:rsidP="00713BFA">
      <w:pPr>
        <w:pStyle w:val="NormaleWeb"/>
        <w:spacing w:before="0" w:beforeAutospacing="0" w:after="0" w:afterAutospacing="0"/>
        <w:jc w:val="both"/>
        <w:rPr>
          <w:rFonts w:asciiTheme="minorHAnsi" w:hAnsiTheme="minorHAnsi" w:cstheme="minorHAnsi"/>
        </w:rPr>
      </w:pPr>
      <w:r w:rsidRPr="00713BFA">
        <w:rPr>
          <w:rFonts w:asciiTheme="minorHAnsi" w:hAnsiTheme="minorHAnsi" w:cstheme="minorHAnsi"/>
        </w:rPr>
        <w:t xml:space="preserve">Il gruppo dirigente provinciale del Psi, con lo scopo di far risorgere il partito dopo la repressione del 1898, fonda il giornale “Il Domani”, che esce per la prima volta il 13 maggio 1900. La sede della </w:t>
      </w:r>
      <w:r w:rsidRPr="00713BFA">
        <w:rPr>
          <w:rFonts w:asciiTheme="minorHAnsi" w:hAnsiTheme="minorHAnsi" w:cstheme="minorHAnsi"/>
        </w:rPr>
        <w:lastRenderedPageBreak/>
        <w:t>redazione del giornale è presso il circolo socialista di via Torre 10. La libreria Pagliani, sotto al portico del collegio di San Carlo è invece il centro di distribuzione del settimanale e di raccolta delle sottoscrizioni.</w:t>
      </w:r>
      <w:r w:rsidR="00713BFA">
        <w:rPr>
          <w:rFonts w:asciiTheme="minorHAnsi" w:hAnsiTheme="minorHAnsi" w:cstheme="minorHAnsi"/>
        </w:rPr>
        <w:t xml:space="preserve"> </w:t>
      </w:r>
      <w:r w:rsidRPr="00713BFA">
        <w:rPr>
          <w:rFonts w:asciiTheme="minorHAnsi" w:hAnsiTheme="minorHAnsi" w:cstheme="minorHAnsi"/>
        </w:rPr>
        <w:t>In particolare, il principale obiettivo dell’operazione editoriale è la rinascita e l’unità politica e organizzativa del Psi provinciale e delle organizzazioni economiche e sociali a esso collegate, connotate, fino a quel momento, da un forte policentrismo nel territorio provinciale.</w:t>
      </w:r>
    </w:p>
    <w:p w14:paraId="07B3E32B" w14:textId="77777777" w:rsidR="00F45DC6" w:rsidRPr="00713BFA" w:rsidRDefault="00F45DC6" w:rsidP="00713BFA">
      <w:pPr>
        <w:pStyle w:val="NormaleWeb"/>
        <w:spacing w:before="0" w:beforeAutospacing="0" w:after="0" w:afterAutospacing="0"/>
        <w:jc w:val="both"/>
        <w:rPr>
          <w:rFonts w:asciiTheme="minorHAnsi" w:hAnsiTheme="minorHAnsi" w:cstheme="minorHAnsi"/>
        </w:rPr>
      </w:pPr>
      <w:r w:rsidRPr="00713BFA">
        <w:rPr>
          <w:rFonts w:asciiTheme="minorHAnsi" w:hAnsiTheme="minorHAnsi" w:cstheme="minorHAnsi"/>
        </w:rPr>
        <w:t xml:space="preserve">Il socialismo modenese si era infatti sviluppato prevalentemente nella bassa pianura, meno nel capoluogo e debolmente a sud della via Emilia fino alle zone collinari. Strettamente correlato al lavoro – che per la provincia di Modena è principalmente quello agricolo – si era manifestato già dall’ultimo ventennio dell’Ottocento sull’onda dei lavori di bonifica che avevano coinvolto migliaia di braccianti associati nelle prime leghe e cooperative di lavoro. Esistevano tre distinte correnti socialiste ognuna con un suo leader, con un suo giornale e con un suo territorio di riferimento. La prima ha come leader </w:t>
      </w:r>
      <w:r w:rsidRPr="00713BFA">
        <w:rPr>
          <w:rStyle w:val="Enfasigrassetto"/>
          <w:rFonts w:asciiTheme="minorHAnsi" w:hAnsiTheme="minorHAnsi" w:cstheme="minorHAnsi"/>
        </w:rPr>
        <w:t>Alfredo</w:t>
      </w:r>
      <w:r w:rsidRPr="00713BFA">
        <w:rPr>
          <w:rFonts w:asciiTheme="minorHAnsi" w:hAnsiTheme="minorHAnsi" w:cstheme="minorHAnsi"/>
        </w:rPr>
        <w:t> </w:t>
      </w:r>
      <w:proofErr w:type="spellStart"/>
      <w:r w:rsidRPr="00713BFA">
        <w:rPr>
          <w:rStyle w:val="Enfasigrassetto"/>
          <w:rFonts w:asciiTheme="minorHAnsi" w:hAnsiTheme="minorHAnsi" w:cstheme="minorHAnsi"/>
        </w:rPr>
        <w:t>Bertesi</w:t>
      </w:r>
      <w:proofErr w:type="spellEnd"/>
      <w:r w:rsidRPr="00713BFA">
        <w:rPr>
          <w:rFonts w:asciiTheme="minorHAnsi" w:hAnsiTheme="minorHAnsi" w:cstheme="minorHAnsi"/>
        </w:rPr>
        <w:t xml:space="preserve">: ultra-gradualista, attivo nel carpigiano con un sistema autosufficiente, basato su una stretta interazione tra cooperative, leghe e Società di mutuo soccorso, con l'appoggio delle istituzioni statali e di organizzazioni di imprenditori. La seconda ha come leader </w:t>
      </w:r>
      <w:r w:rsidRPr="00713BFA">
        <w:rPr>
          <w:rStyle w:val="Enfasigrassetto"/>
          <w:rFonts w:asciiTheme="minorHAnsi" w:hAnsiTheme="minorHAnsi" w:cstheme="minorHAnsi"/>
        </w:rPr>
        <w:t>Gregorio</w:t>
      </w:r>
      <w:r w:rsidRPr="00713BFA">
        <w:rPr>
          <w:rFonts w:asciiTheme="minorHAnsi" w:hAnsiTheme="minorHAnsi" w:cstheme="minorHAnsi"/>
        </w:rPr>
        <w:t xml:space="preserve"> </w:t>
      </w:r>
      <w:r w:rsidRPr="00713BFA">
        <w:rPr>
          <w:rStyle w:val="Enfasigrassetto"/>
          <w:rFonts w:asciiTheme="minorHAnsi" w:hAnsiTheme="minorHAnsi" w:cstheme="minorHAnsi"/>
        </w:rPr>
        <w:t>Agnini</w:t>
      </w:r>
      <w:r w:rsidRPr="00713BFA">
        <w:rPr>
          <w:rFonts w:asciiTheme="minorHAnsi" w:hAnsiTheme="minorHAnsi" w:cstheme="minorHAnsi"/>
        </w:rPr>
        <w:t xml:space="preserve">: vicino alle posizioni dell’intransigentismo classista, uno dei primi cinque deputati socialisti in Parlamento (1891-1924), è un cosiddetto ‘apostolo’ della prima fase del movimento, ma anche un creatore di cooperative e associazioni, una sorta di deputato regionale per la città di Modena e l'area di Finale Emilia. La terza ha come leader </w:t>
      </w:r>
      <w:r w:rsidRPr="00713BFA">
        <w:rPr>
          <w:rStyle w:val="Enfasigrassetto"/>
          <w:rFonts w:asciiTheme="minorHAnsi" w:hAnsiTheme="minorHAnsi" w:cstheme="minorHAnsi"/>
        </w:rPr>
        <w:t>Ottavio</w:t>
      </w:r>
      <w:r w:rsidRPr="00713BFA">
        <w:rPr>
          <w:rFonts w:asciiTheme="minorHAnsi" w:hAnsiTheme="minorHAnsi" w:cstheme="minorHAnsi"/>
        </w:rPr>
        <w:t xml:space="preserve"> </w:t>
      </w:r>
      <w:proofErr w:type="spellStart"/>
      <w:r w:rsidRPr="00713BFA">
        <w:rPr>
          <w:rStyle w:val="Enfasigrassetto"/>
          <w:rFonts w:asciiTheme="minorHAnsi" w:hAnsiTheme="minorHAnsi" w:cstheme="minorHAnsi"/>
        </w:rPr>
        <w:t>Dinale</w:t>
      </w:r>
      <w:proofErr w:type="spellEnd"/>
      <w:r w:rsidRPr="00713BFA">
        <w:rPr>
          <w:rFonts w:asciiTheme="minorHAnsi" w:hAnsiTheme="minorHAnsi" w:cstheme="minorHAnsi"/>
        </w:rPr>
        <w:t>: professore, propagandista, sindacalista con una forte impostazione classista della lotta e posizioni estreme in tutte le questioni, è il punto di riferimento delle organizzazioni della Bassa padana, costituite per lo più da bracciantato dequalificato e disoccupato per la maggior parte dell'anno.</w:t>
      </w:r>
    </w:p>
    <w:p w14:paraId="00A7B923" w14:textId="03376767" w:rsidR="00F45DC6" w:rsidRPr="00713BFA" w:rsidRDefault="00F45DC6" w:rsidP="00713BFA">
      <w:pPr>
        <w:pStyle w:val="NormaleWeb"/>
        <w:spacing w:before="0" w:beforeAutospacing="0" w:after="0" w:afterAutospacing="0"/>
        <w:jc w:val="both"/>
        <w:rPr>
          <w:rFonts w:asciiTheme="minorHAnsi" w:hAnsiTheme="minorHAnsi" w:cstheme="minorHAnsi"/>
        </w:rPr>
      </w:pPr>
      <w:r w:rsidRPr="00713BFA">
        <w:rPr>
          <w:rFonts w:asciiTheme="minorHAnsi" w:hAnsiTheme="minorHAnsi" w:cstheme="minorHAnsi"/>
        </w:rPr>
        <w:t>Sebbene da tempo fossero presenti sul territorio organi socialisti locali, una vera e propria federazione provinciale si costituisce soltanto nell’aprile 1894 nella sede della Lega delle cooperate a conferma che l’associazionismo operaio nella provincia di Modena ha ancora un’importanza maggiore rispetto all’organizzazione partitica. La costituzione della federazione provinciale avviene poco tempo prima dei decreti governativi volti a reprimere associazioni, riunioni e le libertà del movimento cooperativo.</w:t>
      </w:r>
      <w:r w:rsidR="00713BFA">
        <w:rPr>
          <w:rFonts w:asciiTheme="minorHAnsi" w:hAnsiTheme="minorHAnsi" w:cstheme="minorHAnsi"/>
        </w:rPr>
        <w:t xml:space="preserve"> </w:t>
      </w:r>
      <w:r w:rsidRPr="00713BFA">
        <w:rPr>
          <w:rFonts w:asciiTheme="minorHAnsi" w:hAnsiTheme="minorHAnsi" w:cstheme="minorHAnsi"/>
        </w:rPr>
        <w:t xml:space="preserve">Il 2 giugno 1900 alle elezioni politiche per la XXI legislatura, Alfredo </w:t>
      </w:r>
      <w:proofErr w:type="spellStart"/>
      <w:r w:rsidRPr="00713BFA">
        <w:rPr>
          <w:rFonts w:asciiTheme="minorHAnsi" w:hAnsiTheme="minorHAnsi" w:cstheme="minorHAnsi"/>
        </w:rPr>
        <w:t>Bertesi</w:t>
      </w:r>
      <w:proofErr w:type="spellEnd"/>
      <w:r w:rsidRPr="00713BFA">
        <w:rPr>
          <w:rFonts w:asciiTheme="minorHAnsi" w:hAnsiTheme="minorHAnsi" w:cstheme="minorHAnsi"/>
        </w:rPr>
        <w:t xml:space="preserve"> riconquista il suo seggio elettorale per la Camera dei deputati (Collegio di Carpi) dove era stato eletto per la prima volta nel 1896. Era stato segretario nazionale del partito l’anno precedente, ma la sua base elettorale privilegiata rimaneva nei centri della campagna della Bassa modenese, Novi, Concordia e San Possidonio piuttosto che nella città di Carpi. Dalla Bassa proveniva la forza propulsiva dell’universo socialista dell’intera provincia modenese. Il Collegio di Carpi, grazie alla proliferazione dei circoli socialisti, è infatti uno dei primi in Italia ad essere conquistato dai socialisti.</w:t>
      </w:r>
    </w:p>
    <w:p w14:paraId="01F24438" w14:textId="114260A4" w:rsidR="00F45DC6" w:rsidRPr="00713BFA" w:rsidRDefault="00713BFA" w:rsidP="00713BFA">
      <w:pPr>
        <w:suppressAutoHyphens w:val="0"/>
        <w:jc w:val="both"/>
        <w:outlineLvl w:val="2"/>
        <w:rPr>
          <w:rFonts w:asciiTheme="minorHAnsi" w:hAnsiTheme="minorHAnsi" w:cstheme="minorHAnsi"/>
          <w:lang w:eastAsia="it-IT"/>
        </w:rPr>
      </w:pPr>
      <w:hyperlink r:id="rId6" w:history="1">
        <w:r w:rsidRPr="00713BFA">
          <w:rPr>
            <w:rStyle w:val="Collegamentoipertestuale"/>
            <w:rFonts w:asciiTheme="minorHAnsi" w:hAnsiTheme="minorHAnsi" w:cstheme="minorHAnsi"/>
            <w:lang w:eastAsia="it-IT"/>
          </w:rPr>
          <w:t>https://rivoluzioni.modena900.it/timeline/1900-1920/un-giornale-per-lunita-del-socialismo/</w:t>
        </w:r>
      </w:hyperlink>
    </w:p>
    <w:p w14:paraId="4AB7EC15" w14:textId="77777777" w:rsidR="00713BFA" w:rsidRPr="00F45DC6" w:rsidRDefault="00713BFA" w:rsidP="00F45DC6">
      <w:pPr>
        <w:suppressAutoHyphens w:val="0"/>
        <w:spacing w:before="100" w:beforeAutospacing="1" w:after="100" w:afterAutospacing="1"/>
        <w:outlineLvl w:val="2"/>
        <w:rPr>
          <w:b/>
          <w:bCs/>
          <w:sz w:val="36"/>
          <w:szCs w:val="36"/>
          <w:lang w:eastAsia="it-IT"/>
        </w:rPr>
      </w:pPr>
    </w:p>
    <w:p w14:paraId="47B699B3" w14:textId="77777777" w:rsidR="00F45DC6" w:rsidRPr="00B241D5" w:rsidRDefault="00F45DC6" w:rsidP="00880124">
      <w:pPr>
        <w:jc w:val="both"/>
        <w:rPr>
          <w:rFonts w:asciiTheme="minorHAnsi" w:hAnsiTheme="minorHAnsi" w:cstheme="minorHAnsi"/>
          <w:color w:val="000000"/>
        </w:rPr>
      </w:pPr>
    </w:p>
    <w:sectPr w:rsidR="00F45DC6" w:rsidRPr="00B241D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207D1"/>
    <w:rsid w:val="000C284C"/>
    <w:rsid w:val="0012073D"/>
    <w:rsid w:val="00122F4B"/>
    <w:rsid w:val="00242775"/>
    <w:rsid w:val="0031062F"/>
    <w:rsid w:val="003207D1"/>
    <w:rsid w:val="00340DD6"/>
    <w:rsid w:val="00646A9A"/>
    <w:rsid w:val="00713BFA"/>
    <w:rsid w:val="00806434"/>
    <w:rsid w:val="00873708"/>
    <w:rsid w:val="00880124"/>
    <w:rsid w:val="00A570B4"/>
    <w:rsid w:val="00B241D5"/>
    <w:rsid w:val="00E84EF4"/>
    <w:rsid w:val="00F45DC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8A0E7"/>
  <w15:chartTrackingRefBased/>
  <w15:docId w15:val="{F41CB2D2-852C-49AC-A597-FAA3755BA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80124"/>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2">
    <w:name w:val="heading 2"/>
    <w:basedOn w:val="Normale"/>
    <w:link w:val="Titolo2Carattere"/>
    <w:uiPriority w:val="9"/>
    <w:qFormat/>
    <w:rsid w:val="00F45DC6"/>
    <w:pPr>
      <w:suppressAutoHyphens w:val="0"/>
      <w:spacing w:before="100" w:beforeAutospacing="1" w:after="100" w:afterAutospacing="1"/>
      <w:outlineLvl w:val="1"/>
    </w:pPr>
    <w:rPr>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12073D"/>
    <w:rPr>
      <w:color w:val="0000FF"/>
      <w:u w:val="single"/>
    </w:rPr>
  </w:style>
  <w:style w:type="character" w:customStyle="1" w:styleId="Titolo2Carattere">
    <w:name w:val="Titolo 2 Carattere"/>
    <w:basedOn w:val="Carpredefinitoparagrafo"/>
    <w:link w:val="Titolo2"/>
    <w:uiPriority w:val="9"/>
    <w:rsid w:val="00F45DC6"/>
    <w:rPr>
      <w:rFonts w:ascii="Times New Roman" w:eastAsia="Times New Roman" w:hAnsi="Times New Roman" w:cs="Times New Roman"/>
      <w:b/>
      <w:bCs/>
      <w:kern w:val="0"/>
      <w:sz w:val="36"/>
      <w:szCs w:val="36"/>
      <w:lang w:eastAsia="it-IT"/>
      <w14:ligatures w14:val="none"/>
    </w:rPr>
  </w:style>
  <w:style w:type="paragraph" w:styleId="NormaleWeb">
    <w:name w:val="Normal (Web)"/>
    <w:basedOn w:val="Normale"/>
    <w:uiPriority w:val="99"/>
    <w:semiHidden/>
    <w:unhideWhenUsed/>
    <w:rsid w:val="00F45DC6"/>
    <w:pPr>
      <w:suppressAutoHyphens w:val="0"/>
      <w:spacing w:before="100" w:beforeAutospacing="1" w:after="100" w:afterAutospacing="1"/>
    </w:pPr>
    <w:rPr>
      <w:lang w:eastAsia="it-IT"/>
    </w:rPr>
  </w:style>
  <w:style w:type="character" w:styleId="Enfasigrassetto">
    <w:name w:val="Strong"/>
    <w:basedOn w:val="Carpredefinitoparagrafo"/>
    <w:uiPriority w:val="22"/>
    <w:qFormat/>
    <w:rsid w:val="00F45DC6"/>
    <w:rPr>
      <w:b/>
      <w:bCs/>
    </w:rPr>
  </w:style>
  <w:style w:type="character" w:styleId="Menzionenonrisolta">
    <w:name w:val="Unresolved Mention"/>
    <w:basedOn w:val="Carpredefinitoparagrafo"/>
    <w:uiPriority w:val="99"/>
    <w:semiHidden/>
    <w:unhideWhenUsed/>
    <w:rsid w:val="00713B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73978">
      <w:bodyDiv w:val="1"/>
      <w:marLeft w:val="0"/>
      <w:marRight w:val="0"/>
      <w:marTop w:val="0"/>
      <w:marBottom w:val="0"/>
      <w:divBdr>
        <w:top w:val="none" w:sz="0" w:space="0" w:color="auto"/>
        <w:left w:val="none" w:sz="0" w:space="0" w:color="auto"/>
        <w:bottom w:val="none" w:sz="0" w:space="0" w:color="auto"/>
        <w:right w:val="none" w:sz="0" w:space="0" w:color="auto"/>
      </w:divBdr>
      <w:divsChild>
        <w:div w:id="394621350">
          <w:marLeft w:val="0"/>
          <w:marRight w:val="0"/>
          <w:marTop w:val="0"/>
          <w:marBottom w:val="0"/>
          <w:divBdr>
            <w:top w:val="none" w:sz="0" w:space="0" w:color="auto"/>
            <w:left w:val="none" w:sz="0" w:space="0" w:color="auto"/>
            <w:bottom w:val="none" w:sz="0" w:space="0" w:color="auto"/>
            <w:right w:val="none" w:sz="0" w:space="0" w:color="auto"/>
          </w:divBdr>
        </w:div>
      </w:divsChild>
    </w:div>
    <w:div w:id="1835221448">
      <w:bodyDiv w:val="1"/>
      <w:marLeft w:val="0"/>
      <w:marRight w:val="0"/>
      <w:marTop w:val="0"/>
      <w:marBottom w:val="0"/>
      <w:divBdr>
        <w:top w:val="none" w:sz="0" w:space="0" w:color="auto"/>
        <w:left w:val="none" w:sz="0" w:space="0" w:color="auto"/>
        <w:bottom w:val="none" w:sz="0" w:space="0" w:color="auto"/>
        <w:right w:val="none" w:sz="0" w:space="0" w:color="auto"/>
      </w:divBdr>
      <w:divsChild>
        <w:div w:id="1723552903">
          <w:marLeft w:val="0"/>
          <w:marRight w:val="0"/>
          <w:marTop w:val="0"/>
          <w:marBottom w:val="0"/>
          <w:divBdr>
            <w:top w:val="none" w:sz="0" w:space="0" w:color="auto"/>
            <w:left w:val="none" w:sz="0" w:space="0" w:color="auto"/>
            <w:bottom w:val="none" w:sz="0" w:space="0" w:color="auto"/>
            <w:right w:val="none" w:sz="0" w:space="0" w:color="auto"/>
          </w:divBdr>
          <w:divsChild>
            <w:div w:id="1031078881">
              <w:marLeft w:val="0"/>
              <w:marRight w:val="0"/>
              <w:marTop w:val="0"/>
              <w:marBottom w:val="0"/>
              <w:divBdr>
                <w:top w:val="none" w:sz="0" w:space="0" w:color="auto"/>
                <w:left w:val="none" w:sz="0" w:space="0" w:color="auto"/>
                <w:bottom w:val="none" w:sz="0" w:space="0" w:color="auto"/>
                <w:right w:val="none" w:sz="0" w:space="0" w:color="auto"/>
              </w:divBdr>
              <w:divsChild>
                <w:div w:id="2117824251">
                  <w:marLeft w:val="0"/>
                  <w:marRight w:val="0"/>
                  <w:marTop w:val="0"/>
                  <w:marBottom w:val="0"/>
                  <w:divBdr>
                    <w:top w:val="none" w:sz="0" w:space="0" w:color="auto"/>
                    <w:left w:val="none" w:sz="0" w:space="0" w:color="auto"/>
                    <w:bottom w:val="none" w:sz="0" w:space="0" w:color="auto"/>
                    <w:right w:val="none" w:sz="0" w:space="0" w:color="auto"/>
                  </w:divBdr>
                  <w:divsChild>
                    <w:div w:id="63911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rivoluzioni.modena900.it/timeline/1900-1920/un-giornale-per-lunita-del-socialismo/" TargetMode="Externa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2</Pages>
  <Words>757</Words>
  <Characters>4315</Characters>
  <Application>Microsoft Office Word</Application>
  <DocSecurity>0</DocSecurity>
  <Lines>35</Lines>
  <Paragraphs>10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2023-11-21T10:01:00Z</dcterms:created>
  <dcterms:modified xsi:type="dcterms:W3CDTF">2023-11-22T07:19:00Z</dcterms:modified>
</cp:coreProperties>
</file>