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A43A3E" w14:textId="0167DE8E" w:rsidR="00646B93" w:rsidRPr="004E2E18" w:rsidRDefault="00646B93" w:rsidP="00646B93">
      <w:pPr>
        <w:jc w:val="both"/>
        <w:rPr>
          <w:rFonts w:asciiTheme="minorHAnsi" w:hAnsiTheme="minorHAnsi" w:cstheme="minorHAnsi"/>
          <w:i/>
          <w:sz w:val="16"/>
          <w:szCs w:val="16"/>
        </w:rPr>
      </w:pPr>
      <w:bookmarkStart w:id="0" w:name="_Hlk150076213"/>
      <w:r w:rsidRPr="004E2E18">
        <w:rPr>
          <w:rFonts w:asciiTheme="minorHAnsi" w:hAnsiTheme="minorHAnsi" w:cstheme="minorHAnsi"/>
          <w:b/>
          <w:color w:val="C00000"/>
          <w:sz w:val="44"/>
          <w:szCs w:val="44"/>
        </w:rPr>
        <w:t>D</w:t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>411</w:t>
      </w:r>
      <w:r w:rsidRPr="004E2E18">
        <w:rPr>
          <w:rFonts w:asciiTheme="minorHAnsi" w:hAnsiTheme="minorHAnsi" w:cstheme="minorHAnsi"/>
          <w:b/>
          <w:sz w:val="16"/>
          <w:szCs w:val="16"/>
        </w:rPr>
        <w:tab/>
      </w:r>
      <w:r w:rsidRPr="004E2E18">
        <w:rPr>
          <w:rFonts w:asciiTheme="minorHAnsi" w:hAnsiTheme="minorHAnsi" w:cstheme="minorHAnsi"/>
          <w:b/>
          <w:sz w:val="16"/>
          <w:szCs w:val="16"/>
        </w:rPr>
        <w:tab/>
      </w:r>
      <w:r w:rsidRPr="004E2E18">
        <w:rPr>
          <w:rFonts w:asciiTheme="minorHAnsi" w:hAnsiTheme="minorHAnsi" w:cstheme="minorHAnsi"/>
          <w:b/>
          <w:sz w:val="16"/>
          <w:szCs w:val="16"/>
        </w:rPr>
        <w:tab/>
      </w:r>
      <w:r w:rsidRPr="004E2E18">
        <w:rPr>
          <w:rFonts w:asciiTheme="minorHAnsi" w:hAnsiTheme="minorHAnsi" w:cstheme="minorHAnsi"/>
          <w:b/>
          <w:sz w:val="16"/>
          <w:szCs w:val="16"/>
        </w:rPr>
        <w:tab/>
      </w:r>
      <w:r w:rsidRPr="004E2E18">
        <w:rPr>
          <w:rFonts w:asciiTheme="minorHAnsi" w:hAnsiTheme="minorHAnsi" w:cstheme="minorHAnsi"/>
          <w:b/>
          <w:sz w:val="16"/>
          <w:szCs w:val="16"/>
        </w:rPr>
        <w:tab/>
      </w:r>
      <w:r w:rsidRPr="004E2E18">
        <w:rPr>
          <w:rFonts w:asciiTheme="minorHAnsi" w:hAnsiTheme="minorHAnsi" w:cstheme="minorHAnsi"/>
          <w:b/>
          <w:sz w:val="16"/>
          <w:szCs w:val="16"/>
        </w:rPr>
        <w:tab/>
      </w:r>
      <w:r w:rsidRPr="004E2E18">
        <w:rPr>
          <w:rFonts w:asciiTheme="minorHAnsi" w:hAnsiTheme="minorHAnsi" w:cstheme="minorHAnsi"/>
          <w:b/>
          <w:sz w:val="16"/>
          <w:szCs w:val="16"/>
        </w:rPr>
        <w:tab/>
      </w:r>
      <w:r w:rsidRPr="004E2E18">
        <w:rPr>
          <w:rFonts w:asciiTheme="minorHAnsi" w:hAnsiTheme="minorHAnsi" w:cstheme="minorHAnsi"/>
          <w:b/>
          <w:sz w:val="16"/>
          <w:szCs w:val="16"/>
        </w:rPr>
        <w:tab/>
      </w:r>
      <w:r w:rsidRPr="004E2E18">
        <w:rPr>
          <w:rFonts w:asciiTheme="minorHAnsi" w:hAnsiTheme="minorHAnsi" w:cstheme="minorHAnsi"/>
          <w:i/>
          <w:sz w:val="16"/>
          <w:szCs w:val="16"/>
        </w:rPr>
        <w:t xml:space="preserve">Scheda creata il </w:t>
      </w:r>
      <w:r>
        <w:rPr>
          <w:rFonts w:asciiTheme="minorHAnsi" w:hAnsiTheme="minorHAnsi" w:cstheme="minorHAnsi"/>
          <w:i/>
          <w:sz w:val="16"/>
          <w:szCs w:val="16"/>
        </w:rPr>
        <w:t>7</w:t>
      </w:r>
      <w:r w:rsidRPr="004E2E18">
        <w:rPr>
          <w:rFonts w:asciiTheme="minorHAnsi" w:hAnsiTheme="minorHAnsi" w:cstheme="minorHAnsi"/>
          <w:i/>
          <w:sz w:val="16"/>
          <w:szCs w:val="16"/>
        </w:rPr>
        <w:t xml:space="preserve"> novembre 2023</w:t>
      </w:r>
    </w:p>
    <w:p w14:paraId="6F469DB2" w14:textId="144589E2" w:rsidR="00646B93" w:rsidRDefault="00497FAD" w:rsidP="00497FAD">
      <w:pPr>
        <w:jc w:val="center"/>
        <w:rPr>
          <w:rFonts w:asciiTheme="minorHAnsi" w:hAnsiTheme="minorHAnsi" w:cstheme="minorHAnsi"/>
          <w:b/>
          <w:color w:val="C00000"/>
          <w:sz w:val="44"/>
          <w:szCs w:val="44"/>
        </w:rPr>
      </w:pPr>
      <w:bookmarkStart w:id="1" w:name="_Hlk150076237"/>
      <w:bookmarkEnd w:id="0"/>
      <w:r w:rsidRPr="00497FAD">
        <w:drawing>
          <wp:inline distT="0" distB="0" distL="0" distR="0" wp14:anchorId="36BCAF2A" wp14:editId="7D50E89A">
            <wp:extent cx="1260000" cy="1800000"/>
            <wp:effectExtent l="0" t="0" r="0" b="0"/>
            <wp:docPr id="58624047" name="Immagine 1" descr="Immagine che contiene testo, libro, carta, static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24047" name="Immagine 1" descr="Immagine che contiene testo, libro, carta, statico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7FAD">
        <w:drawing>
          <wp:inline distT="0" distB="0" distL="0" distR="0" wp14:anchorId="51F8B42A" wp14:editId="0A2CF042">
            <wp:extent cx="1288800" cy="1800000"/>
            <wp:effectExtent l="0" t="0" r="6985" b="0"/>
            <wp:docPr id="705528606" name="Immagine 1" descr="Immagine che contiene testo, libro, lettera, static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528606" name="Immagine 1" descr="Immagine che contiene testo, libro, lettera, statico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88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7FAD">
        <w:drawing>
          <wp:inline distT="0" distB="0" distL="0" distR="0" wp14:anchorId="52A9CD51" wp14:editId="5F3D6F02">
            <wp:extent cx="1303200" cy="1800000"/>
            <wp:effectExtent l="0" t="0" r="0" b="0"/>
            <wp:docPr id="861717372" name="Immagine 1" descr="Immagine che contiene testo, Rettangolo, libro, portafotografi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717372" name="Immagine 1" descr="Immagine che contiene testo, Rettangolo, libro, portafotografie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03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6B93">
        <w:rPr>
          <w:noProof/>
        </w:rPr>
        <w:drawing>
          <wp:inline distT="0" distB="0" distL="0" distR="0" wp14:anchorId="4AAA080E" wp14:editId="057C61A2">
            <wp:extent cx="1152000" cy="1800000"/>
            <wp:effectExtent l="0" t="0" r="0" b="0"/>
            <wp:docPr id="1964692747" name="Immagine 1" descr="Immagine che contiene testo, schermata, Carattere,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692747" name="Immagine 1" descr="Immagine che contiene testo, schermata, Carattere, libr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8C187" w14:textId="6D79A89E" w:rsidR="00646B93" w:rsidRPr="004E2E18" w:rsidRDefault="00646B93" w:rsidP="00646B93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4E2E18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bookmarkEnd w:id="1"/>
    <w:p w14:paraId="2908FDBC" w14:textId="7F45D7BA" w:rsidR="00646B93" w:rsidRPr="00646B93" w:rsidRDefault="00646B93" w:rsidP="00646B93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646B93">
        <w:rPr>
          <w:rFonts w:ascii="Calibri" w:hAnsi="Calibri" w:cs="Calibri"/>
          <w:b/>
        </w:rPr>
        <w:t>*Studi italiani di filologia classica</w:t>
      </w:r>
      <w:r w:rsidRPr="00646B93">
        <w:rPr>
          <w:rFonts w:ascii="Calibri" w:hAnsi="Calibri" w:cs="Calibri"/>
        </w:rPr>
        <w:t>. - Anno 1 (</w:t>
      </w:r>
      <w:proofErr w:type="gramStart"/>
      <w:r w:rsidRPr="00646B93">
        <w:rPr>
          <w:rFonts w:ascii="Calibri" w:hAnsi="Calibri" w:cs="Calibri"/>
        </w:rPr>
        <w:t>1893)-</w:t>
      </w:r>
      <w:proofErr w:type="gramEnd"/>
      <w:r w:rsidRPr="00646B93">
        <w:rPr>
          <w:rFonts w:ascii="Calibri" w:hAnsi="Calibri" w:cs="Calibri"/>
        </w:rPr>
        <w:t xml:space="preserve">anno 21 (1915); nuova serie, vol. 1, n. 1 (1920)-anno 54, n. 1/2 (1982); nuova serie, anno 1, n. 1/2 (1983)-anno 20, n. 1/2 (2002); </w:t>
      </w:r>
      <w:r w:rsidR="00497FAD">
        <w:rPr>
          <w:rFonts w:ascii="Calibri" w:hAnsi="Calibri" w:cs="Calibri"/>
        </w:rPr>
        <w:t>4.</w:t>
      </w:r>
      <w:r w:rsidRPr="00646B93">
        <w:rPr>
          <w:rFonts w:ascii="Calibri" w:hAnsi="Calibri" w:cs="Calibri"/>
        </w:rPr>
        <w:t xml:space="preserve"> serie, anno 1, n. 1/2 (</w:t>
      </w:r>
      <w:proofErr w:type="gramStart"/>
      <w:r w:rsidRPr="00646B93">
        <w:rPr>
          <w:rFonts w:ascii="Calibri" w:hAnsi="Calibri" w:cs="Calibri"/>
        </w:rPr>
        <w:t>2003)-</w:t>
      </w:r>
      <w:proofErr w:type="gramEnd"/>
      <w:r w:rsidRPr="00646B93">
        <w:rPr>
          <w:rFonts w:ascii="Calibri" w:hAnsi="Calibri" w:cs="Calibri"/>
        </w:rPr>
        <w:t xml:space="preserve">    . - </w:t>
      </w:r>
      <w:proofErr w:type="gramStart"/>
      <w:r w:rsidRPr="00646B93">
        <w:rPr>
          <w:rFonts w:ascii="Calibri" w:hAnsi="Calibri" w:cs="Calibri"/>
        </w:rPr>
        <w:t>Firenze :</w:t>
      </w:r>
      <w:proofErr w:type="gramEnd"/>
      <w:r w:rsidRPr="00646B93">
        <w:rPr>
          <w:rFonts w:ascii="Calibri" w:hAnsi="Calibri" w:cs="Calibri"/>
        </w:rPr>
        <w:t xml:space="preserve"> Le Monnier, [1893]-    . - </w:t>
      </w:r>
      <w:proofErr w:type="gramStart"/>
      <w:r w:rsidRPr="00646B93">
        <w:rPr>
          <w:rFonts w:ascii="Calibri" w:hAnsi="Calibri" w:cs="Calibri"/>
        </w:rPr>
        <w:t>volumi ;</w:t>
      </w:r>
      <w:proofErr w:type="gramEnd"/>
      <w:r w:rsidRPr="00646B93">
        <w:rPr>
          <w:rFonts w:ascii="Calibri" w:hAnsi="Calibri" w:cs="Calibri"/>
        </w:rPr>
        <w:t xml:space="preserve"> 24 cm. ((Semestrale. - Indice generale (Volumi 1.-10</w:t>
      </w:r>
      <w:proofErr w:type="gramStart"/>
      <w:r w:rsidRPr="00646B93">
        <w:rPr>
          <w:rFonts w:ascii="Calibri" w:hAnsi="Calibri" w:cs="Calibri"/>
        </w:rPr>
        <w:t>. ;</w:t>
      </w:r>
      <w:proofErr w:type="gramEnd"/>
      <w:r w:rsidRPr="00646B93">
        <w:rPr>
          <w:rFonts w:ascii="Calibri" w:hAnsi="Calibri" w:cs="Calibri"/>
        </w:rPr>
        <w:t xml:space="preserve"> 1893-1903) nel vol. 10 (1902), pp. 437-446. - </w:t>
      </w:r>
      <w:hyperlink r:id="rId9" w:history="1">
        <w:r w:rsidRPr="00646B93">
          <w:rPr>
            <w:rStyle w:val="Collegamentoipertestuale"/>
            <w:rFonts w:ascii="Calibri" w:hAnsi="Calibri" w:cs="Calibri"/>
          </w:rPr>
          <w:t>Indice cronologico dei fascicoli dal 1893 al 2007</w:t>
        </w:r>
      </w:hyperlink>
      <w:r>
        <w:rPr>
          <w:rFonts w:ascii="Calibri" w:hAnsi="Calibri" w:cs="Calibri"/>
        </w:rPr>
        <w:t xml:space="preserve">. – Disponibile online a pagamento dal 2007 a: </w:t>
      </w:r>
      <w:hyperlink r:id="rId10" w:history="1">
        <w:r w:rsidRPr="00E7618D">
          <w:rPr>
            <w:rStyle w:val="Collegamentoipertestuale"/>
            <w:rFonts w:ascii="Calibri" w:hAnsi="Calibri" w:cs="Calibri"/>
          </w:rPr>
          <w:t>https://www.torrossa.com/it/resources/an/2443594</w:t>
        </w:r>
      </w:hyperlink>
      <w:r>
        <w:rPr>
          <w:rFonts w:ascii="Calibri" w:hAnsi="Calibri" w:cs="Calibri"/>
        </w:rPr>
        <w:t xml:space="preserve">. - Sommari e abstracts dal 2009 a: </w:t>
      </w:r>
      <w:hyperlink r:id="rId11" w:history="1">
        <w:r w:rsidRPr="00E7618D">
          <w:rPr>
            <w:rStyle w:val="Collegamentoipertestuale"/>
            <w:rFonts w:ascii="Calibri" w:hAnsi="Calibri" w:cs="Calibri"/>
          </w:rPr>
          <w:t>https://riviste.mondadorieducation.it/studi-italiani-filologia-classica/rivista/</w:t>
        </w:r>
      </w:hyperlink>
      <w:r>
        <w:rPr>
          <w:rFonts w:ascii="Calibri" w:hAnsi="Calibri" w:cs="Calibri"/>
        </w:rPr>
        <w:t xml:space="preserve">. - </w:t>
      </w:r>
      <w:r w:rsidRPr="00646B93">
        <w:rPr>
          <w:rFonts w:ascii="Calibri" w:hAnsi="Calibri" w:cs="Calibri"/>
        </w:rPr>
        <w:t>ISSN 0039-2987. - RAV0101240</w:t>
      </w:r>
    </w:p>
    <w:p w14:paraId="58FAE4B8" w14:textId="77777777" w:rsidR="00646B93" w:rsidRPr="00646B93" w:rsidRDefault="00646B93" w:rsidP="00646B93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</w:rPr>
      </w:pPr>
      <w:proofErr w:type="gramStart"/>
      <w:r w:rsidRPr="00646B93">
        <w:rPr>
          <w:rFonts w:ascii="Calibri" w:hAnsi="Calibri" w:cs="Calibri"/>
        </w:rPr>
        <w:t>Soggetti :</w:t>
      </w:r>
      <w:proofErr w:type="gramEnd"/>
      <w:r w:rsidRPr="00646B93">
        <w:rPr>
          <w:rFonts w:ascii="Calibri" w:hAnsi="Calibri" w:cs="Calibri"/>
        </w:rPr>
        <w:t xml:space="preserve"> Filologia classica - Periodici</w:t>
      </w:r>
    </w:p>
    <w:p w14:paraId="2C25555D" w14:textId="77777777" w:rsidR="00646B93" w:rsidRPr="00646B93" w:rsidRDefault="00646B93" w:rsidP="00646B93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646B93">
        <w:rPr>
          <w:rFonts w:ascii="Calibri" w:hAnsi="Calibri" w:cs="Calibri"/>
        </w:rPr>
        <w:t>Classe: D480.05</w:t>
      </w:r>
    </w:p>
    <w:p w14:paraId="1150B31A" w14:textId="2EC301E8" w:rsidR="00646B93" w:rsidRPr="00646B93" w:rsidRDefault="00646B93" w:rsidP="00646B93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646B93">
        <w:rPr>
          <w:rFonts w:ascii="Calibri" w:hAnsi="Calibri" w:cs="Calibri"/>
        </w:rPr>
        <w:t>Copia digitale 1893-189</w:t>
      </w:r>
      <w:r w:rsidR="00497FAD">
        <w:rPr>
          <w:rFonts w:ascii="Calibri" w:hAnsi="Calibri" w:cs="Calibri"/>
        </w:rPr>
        <w:t>7</w:t>
      </w:r>
      <w:r w:rsidRPr="00646B93">
        <w:rPr>
          <w:rFonts w:ascii="Calibri" w:hAnsi="Calibri" w:cs="Calibri"/>
        </w:rPr>
        <w:t xml:space="preserve"> a:</w:t>
      </w:r>
    </w:p>
    <w:p w14:paraId="5FF3AEFB" w14:textId="77777777" w:rsidR="00646B93" w:rsidRPr="00646B93" w:rsidRDefault="00646B93" w:rsidP="00646B93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646B93">
        <w:rPr>
          <w:rFonts w:ascii="Calibri" w:hAnsi="Calibri" w:cs="Calibri"/>
        </w:rPr>
        <w:t>*</w:t>
      </w:r>
      <w:hyperlink r:id="rId12" w:history="1">
        <w:r w:rsidRPr="00646B93">
          <w:rPr>
            <w:rStyle w:val="Collegamentoipertestuale"/>
            <w:rFonts w:ascii="Calibri" w:hAnsi="Calibri" w:cs="Calibri"/>
          </w:rPr>
          <w:t>https://catalog.hathitrust.org/Record/000524983?filter%5B%5D=language%3AItalian&amp;filter%5B%5D=format%3AJourna</w:t>
        </w:r>
        <w:r w:rsidRPr="00646B93">
          <w:rPr>
            <w:rStyle w:val="Collegamentoipertestuale"/>
            <w:rFonts w:ascii="Calibri" w:hAnsi="Calibri" w:cs="Calibri"/>
          </w:rPr>
          <w:t>l&amp;filter%5B%5D=ht_availability_intl%3AFull%20text&amp;sort=title&amp;ft=ft</w:t>
        </w:r>
      </w:hyperlink>
    </w:p>
    <w:p w14:paraId="228CB86A" w14:textId="77777777" w:rsidR="00646B93" w:rsidRPr="00646B93" w:rsidRDefault="00646B93" w:rsidP="00646B93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646B93">
        <w:rPr>
          <w:rFonts w:ascii="Calibri" w:hAnsi="Calibri" w:cs="Calibri"/>
        </w:rPr>
        <w:t>*</w:t>
      </w:r>
      <w:hyperlink r:id="rId13" w:history="1">
        <w:r w:rsidRPr="00646B93">
          <w:rPr>
            <w:rStyle w:val="Collegamentoipertestuale"/>
            <w:rFonts w:ascii="Calibri" w:hAnsi="Calibri" w:cs="Calibri"/>
          </w:rPr>
          <w:t>https://catalog.hat</w:t>
        </w:r>
        <w:r w:rsidRPr="00646B93">
          <w:rPr>
            <w:rStyle w:val="Collegamentoipertestuale"/>
            <w:rFonts w:ascii="Calibri" w:hAnsi="Calibri" w:cs="Calibri"/>
          </w:rPr>
          <w:t>hitrust.org/Record/008883952?filter%5B%5D=language%3AItalian&amp;filter%5B%5D=format%3AJournal&amp;filter%5B%5D=ht_availability_intl%3AFull%20text&amp;sort=title&amp;ft=ft</w:t>
        </w:r>
      </w:hyperlink>
    </w:p>
    <w:p w14:paraId="0B8B7D33" w14:textId="77777777" w:rsidR="00646B93" w:rsidRPr="00646B93" w:rsidRDefault="00646B93" w:rsidP="00646B93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</w:rPr>
      </w:pPr>
    </w:p>
    <w:p w14:paraId="4E623529" w14:textId="77777777" w:rsidR="00646B93" w:rsidRPr="004E2E18" w:rsidRDefault="00646B93" w:rsidP="00646B93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bookmarkStart w:id="2" w:name="_Hlk150076248"/>
      <w:r w:rsidRPr="004E2E18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bookmarkEnd w:id="2"/>
    <w:p w14:paraId="4DDFA4A0" w14:textId="77777777" w:rsidR="00646B93" w:rsidRPr="00646B93" w:rsidRDefault="00646B93" w:rsidP="00497FAD">
      <w:pPr>
        <w:jc w:val="both"/>
        <w:rPr>
          <w:rFonts w:asciiTheme="minorHAnsi" w:hAnsiTheme="minorHAnsi" w:cstheme="minorHAnsi"/>
        </w:rPr>
      </w:pPr>
      <w:r w:rsidRPr="00646B93">
        <w:rPr>
          <w:rFonts w:asciiTheme="minorHAnsi" w:hAnsiTheme="minorHAnsi" w:cstheme="minorHAnsi"/>
          <w:i/>
          <w:iCs/>
        </w:rPr>
        <w:t>Studi italiani di Filologia classica</w:t>
      </w:r>
      <w:r w:rsidRPr="00646B93">
        <w:rPr>
          <w:rFonts w:asciiTheme="minorHAnsi" w:hAnsiTheme="minorHAnsi" w:cstheme="minorHAnsi"/>
        </w:rPr>
        <w:t xml:space="preserve"> è una rivista semestrale di alto contenuto culturale arrivata alla </w:t>
      </w:r>
      <w:proofErr w:type="spellStart"/>
      <w:r w:rsidRPr="00646B93">
        <w:rPr>
          <w:rFonts w:asciiTheme="minorHAnsi" w:hAnsiTheme="minorHAnsi" w:cstheme="minorHAnsi"/>
        </w:rPr>
        <w:t>centottava</w:t>
      </w:r>
      <w:proofErr w:type="spellEnd"/>
      <w:r w:rsidRPr="00646B93">
        <w:rPr>
          <w:rFonts w:asciiTheme="minorHAnsi" w:hAnsiTheme="minorHAnsi" w:cstheme="minorHAnsi"/>
        </w:rPr>
        <w:t xml:space="preserve"> annata. È uno dei periodici di livello accademico più prestigiosi nel panorama internazionale per quel che riguarda la Filologia classica e la Storia della letteratura greca e latina.</w:t>
      </w:r>
    </w:p>
    <w:p w14:paraId="17BB7AA0" w14:textId="77777777" w:rsidR="00646B93" w:rsidRPr="00646B93" w:rsidRDefault="00646B93" w:rsidP="00497FAD">
      <w:pPr>
        <w:jc w:val="both"/>
        <w:rPr>
          <w:rFonts w:asciiTheme="minorHAnsi" w:hAnsiTheme="minorHAnsi" w:cstheme="minorHAnsi"/>
        </w:rPr>
      </w:pPr>
      <w:r w:rsidRPr="00646B93">
        <w:rPr>
          <w:rFonts w:asciiTheme="minorHAnsi" w:hAnsiTheme="minorHAnsi" w:cstheme="minorHAnsi"/>
        </w:rPr>
        <w:t>È stata diretta da eminenti filologi come Girolamo Vitelli e Giorgio Pasquali, Umberto Albini e Marcello Gigante.</w:t>
      </w:r>
    </w:p>
    <w:p w14:paraId="0E5C0034" w14:textId="77777777" w:rsidR="00646B93" w:rsidRPr="00646B93" w:rsidRDefault="00646B93" w:rsidP="00497FAD">
      <w:pPr>
        <w:jc w:val="both"/>
        <w:rPr>
          <w:rFonts w:asciiTheme="minorHAnsi" w:hAnsiTheme="minorHAnsi" w:cstheme="minorHAnsi"/>
        </w:rPr>
      </w:pPr>
      <w:hyperlink r:id="rId14" w:tgtFrame="_blank" w:history="1">
        <w:r w:rsidRPr="00646B93">
          <w:rPr>
            <w:rFonts w:asciiTheme="minorHAnsi" w:hAnsiTheme="minorHAnsi" w:cstheme="minorHAnsi"/>
            <w:color w:val="0000FF"/>
            <w:u w:val="single"/>
          </w:rPr>
          <w:t>Indice cronologico dei fascicoli dal 1893 al 2007</w:t>
        </w:r>
      </w:hyperlink>
    </w:p>
    <w:p w14:paraId="7A808794" w14:textId="77777777" w:rsidR="00646B93" w:rsidRPr="00646B93" w:rsidRDefault="00646B93" w:rsidP="00497FAD">
      <w:pPr>
        <w:jc w:val="both"/>
        <w:rPr>
          <w:rFonts w:asciiTheme="minorHAnsi" w:hAnsiTheme="minorHAnsi" w:cstheme="minorHAnsi"/>
        </w:rPr>
      </w:pPr>
      <w:r w:rsidRPr="00646B93">
        <w:rPr>
          <w:rFonts w:asciiTheme="minorHAnsi" w:hAnsiTheme="minorHAnsi" w:cstheme="minorHAnsi"/>
        </w:rPr>
        <w:t>Codice ISSN della rivista: 0039-2987</w:t>
      </w:r>
    </w:p>
    <w:p w14:paraId="483BB84E" w14:textId="77777777" w:rsidR="00497FAD" w:rsidRPr="00497FAD" w:rsidRDefault="00497FAD" w:rsidP="00497FAD">
      <w:pPr>
        <w:jc w:val="both"/>
        <w:outlineLvl w:val="1"/>
        <w:rPr>
          <w:rFonts w:asciiTheme="minorHAnsi" w:hAnsiTheme="minorHAnsi" w:cstheme="minorHAnsi"/>
          <w:b/>
          <w:bCs/>
        </w:rPr>
        <w:sectPr w:rsidR="00497FAD" w:rsidRPr="00497FAD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2FDE3DEA" w14:textId="77777777" w:rsidR="00646B93" w:rsidRPr="00646B93" w:rsidRDefault="00646B93" w:rsidP="00497FAD">
      <w:pPr>
        <w:jc w:val="both"/>
        <w:outlineLvl w:val="1"/>
        <w:rPr>
          <w:rFonts w:asciiTheme="minorHAnsi" w:hAnsiTheme="minorHAnsi" w:cstheme="minorHAnsi"/>
          <w:b/>
          <w:bCs/>
        </w:rPr>
      </w:pPr>
      <w:r w:rsidRPr="00646B93">
        <w:rPr>
          <w:rFonts w:asciiTheme="minorHAnsi" w:hAnsiTheme="minorHAnsi" w:cstheme="minorHAnsi"/>
          <w:b/>
          <w:bCs/>
        </w:rPr>
        <w:t>COMITATO SCIENTIFICO</w:t>
      </w:r>
    </w:p>
    <w:p w14:paraId="7BFA0B4D" w14:textId="77777777" w:rsidR="00646B93" w:rsidRPr="00646B93" w:rsidRDefault="00646B93" w:rsidP="00497FAD">
      <w:pPr>
        <w:jc w:val="both"/>
        <w:outlineLvl w:val="2"/>
        <w:rPr>
          <w:rFonts w:asciiTheme="minorHAnsi" w:hAnsiTheme="minorHAnsi" w:cstheme="minorHAnsi"/>
          <w:b/>
          <w:bCs/>
        </w:rPr>
      </w:pPr>
      <w:r w:rsidRPr="00646B93">
        <w:rPr>
          <w:rFonts w:asciiTheme="minorHAnsi" w:hAnsiTheme="minorHAnsi" w:cstheme="minorHAnsi"/>
          <w:b/>
          <w:bCs/>
        </w:rPr>
        <w:t>DIRETTORI</w:t>
      </w:r>
    </w:p>
    <w:p w14:paraId="42908C3F" w14:textId="77777777" w:rsidR="00646B93" w:rsidRPr="00646B93" w:rsidRDefault="00646B93" w:rsidP="00497FAD">
      <w:pPr>
        <w:jc w:val="both"/>
        <w:rPr>
          <w:rFonts w:asciiTheme="minorHAnsi" w:hAnsiTheme="minorHAnsi" w:cstheme="minorHAnsi"/>
        </w:rPr>
      </w:pPr>
      <w:r w:rsidRPr="00646B93">
        <w:rPr>
          <w:rFonts w:asciiTheme="minorHAnsi" w:hAnsiTheme="minorHAnsi" w:cstheme="minorHAnsi"/>
        </w:rPr>
        <w:t xml:space="preserve">Alessandro Barchiesi e Giulio Guidorizzi </w:t>
      </w:r>
    </w:p>
    <w:p w14:paraId="3E612FB8" w14:textId="77777777" w:rsidR="00646B93" w:rsidRPr="00646B93" w:rsidRDefault="00646B93" w:rsidP="00497FAD">
      <w:pPr>
        <w:jc w:val="both"/>
        <w:outlineLvl w:val="2"/>
        <w:rPr>
          <w:rFonts w:asciiTheme="minorHAnsi" w:hAnsiTheme="minorHAnsi" w:cstheme="minorHAnsi"/>
          <w:b/>
          <w:bCs/>
        </w:rPr>
      </w:pPr>
      <w:r w:rsidRPr="00646B93">
        <w:rPr>
          <w:rFonts w:asciiTheme="minorHAnsi" w:hAnsiTheme="minorHAnsi" w:cstheme="minorHAnsi"/>
          <w:b/>
          <w:bCs/>
        </w:rPr>
        <w:t>Comitato scientifico internazionale</w:t>
      </w:r>
    </w:p>
    <w:p w14:paraId="31706FB9" w14:textId="77777777" w:rsidR="00646B93" w:rsidRPr="00646B93" w:rsidRDefault="00646B93" w:rsidP="00497FAD">
      <w:pPr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646B93">
        <w:rPr>
          <w:rFonts w:asciiTheme="minorHAnsi" w:hAnsiTheme="minorHAnsi" w:cstheme="minorHAnsi"/>
        </w:rPr>
        <w:t>Emilia Barbiero | NYU</w:t>
      </w:r>
    </w:p>
    <w:p w14:paraId="417AE9CB" w14:textId="77777777" w:rsidR="00646B93" w:rsidRPr="00646B93" w:rsidRDefault="00646B93" w:rsidP="00497FAD">
      <w:pPr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646B93">
        <w:rPr>
          <w:rFonts w:asciiTheme="minorHAnsi" w:hAnsiTheme="minorHAnsi" w:cstheme="minorHAnsi"/>
        </w:rPr>
        <w:t>Luigi Battezzato | SNS Pisa</w:t>
      </w:r>
    </w:p>
    <w:p w14:paraId="2367E591" w14:textId="77777777" w:rsidR="00646B93" w:rsidRPr="00646B93" w:rsidRDefault="00646B93" w:rsidP="00497FAD">
      <w:pPr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646B93">
        <w:rPr>
          <w:rFonts w:asciiTheme="minorHAnsi" w:hAnsiTheme="minorHAnsi" w:cstheme="minorHAnsi"/>
        </w:rPr>
        <w:t xml:space="preserve">Tommaso Braccini | </w:t>
      </w:r>
      <w:proofErr w:type="spellStart"/>
      <w:r w:rsidRPr="00646B93">
        <w:rPr>
          <w:rFonts w:asciiTheme="minorHAnsi" w:hAnsiTheme="minorHAnsi" w:cstheme="minorHAnsi"/>
        </w:rPr>
        <w:t>Unisi</w:t>
      </w:r>
      <w:proofErr w:type="spellEnd"/>
    </w:p>
    <w:p w14:paraId="63DEB6D4" w14:textId="77777777" w:rsidR="00646B93" w:rsidRPr="00646B93" w:rsidRDefault="00646B93" w:rsidP="00497FAD">
      <w:pPr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646B93">
        <w:rPr>
          <w:rFonts w:asciiTheme="minorHAnsi" w:hAnsiTheme="minorHAnsi" w:cstheme="minorHAnsi"/>
        </w:rPr>
        <w:t>Sergio Casali | Roma II</w:t>
      </w:r>
    </w:p>
    <w:p w14:paraId="7218C3F8" w14:textId="77777777" w:rsidR="00646B93" w:rsidRPr="00646B93" w:rsidRDefault="00646B93" w:rsidP="00497FAD">
      <w:pPr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646B93">
        <w:rPr>
          <w:rFonts w:asciiTheme="minorHAnsi" w:hAnsiTheme="minorHAnsi" w:cstheme="minorHAnsi"/>
        </w:rPr>
        <w:t>Carla Castelli | Statale di Milano</w:t>
      </w:r>
    </w:p>
    <w:p w14:paraId="3B2302F2" w14:textId="77777777" w:rsidR="00646B93" w:rsidRPr="00646B93" w:rsidRDefault="00646B93" w:rsidP="00497FAD">
      <w:pPr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646B93">
        <w:rPr>
          <w:rFonts w:asciiTheme="minorHAnsi" w:hAnsiTheme="minorHAnsi" w:cstheme="minorHAnsi"/>
        </w:rPr>
        <w:t>Carmine Catenacci |Chieti</w:t>
      </w:r>
    </w:p>
    <w:p w14:paraId="4934CF83" w14:textId="77777777" w:rsidR="00646B93" w:rsidRPr="00646B93" w:rsidRDefault="00646B93" w:rsidP="00497FAD">
      <w:pPr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646B93">
        <w:rPr>
          <w:rFonts w:asciiTheme="minorHAnsi" w:hAnsiTheme="minorHAnsi" w:cstheme="minorHAnsi"/>
        </w:rPr>
        <w:t xml:space="preserve">Kirk </w:t>
      </w:r>
      <w:proofErr w:type="spellStart"/>
      <w:r w:rsidRPr="00646B93">
        <w:rPr>
          <w:rFonts w:asciiTheme="minorHAnsi" w:hAnsiTheme="minorHAnsi" w:cstheme="minorHAnsi"/>
        </w:rPr>
        <w:t>Freudenburg</w:t>
      </w:r>
      <w:proofErr w:type="spellEnd"/>
      <w:r w:rsidRPr="00646B93">
        <w:rPr>
          <w:rFonts w:asciiTheme="minorHAnsi" w:hAnsiTheme="minorHAnsi" w:cstheme="minorHAnsi"/>
        </w:rPr>
        <w:t xml:space="preserve"> | Yale</w:t>
      </w:r>
    </w:p>
    <w:p w14:paraId="0A09A704" w14:textId="77777777" w:rsidR="00646B93" w:rsidRPr="00646B93" w:rsidRDefault="00646B93" w:rsidP="00497FAD">
      <w:pPr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proofErr w:type="spellStart"/>
      <w:r w:rsidRPr="00646B93">
        <w:rPr>
          <w:rFonts w:asciiTheme="minorHAnsi" w:hAnsiTheme="minorHAnsi" w:cstheme="minorHAnsi"/>
        </w:rPr>
        <w:t>Myrto</w:t>
      </w:r>
      <w:proofErr w:type="spellEnd"/>
      <w:r w:rsidRPr="00646B93">
        <w:rPr>
          <w:rFonts w:asciiTheme="minorHAnsi" w:hAnsiTheme="minorHAnsi" w:cstheme="minorHAnsi"/>
        </w:rPr>
        <w:t xml:space="preserve"> </w:t>
      </w:r>
      <w:proofErr w:type="spellStart"/>
      <w:r w:rsidRPr="00646B93">
        <w:rPr>
          <w:rFonts w:asciiTheme="minorHAnsi" w:hAnsiTheme="minorHAnsi" w:cstheme="minorHAnsi"/>
        </w:rPr>
        <w:t>Garani</w:t>
      </w:r>
      <w:proofErr w:type="spellEnd"/>
      <w:r w:rsidRPr="00646B93">
        <w:rPr>
          <w:rFonts w:asciiTheme="minorHAnsi" w:hAnsiTheme="minorHAnsi" w:cstheme="minorHAnsi"/>
        </w:rPr>
        <w:t xml:space="preserve"> | </w:t>
      </w:r>
      <w:proofErr w:type="spellStart"/>
      <w:r w:rsidRPr="00646B93">
        <w:rPr>
          <w:rFonts w:asciiTheme="minorHAnsi" w:hAnsiTheme="minorHAnsi" w:cstheme="minorHAnsi"/>
        </w:rPr>
        <w:t>Athens</w:t>
      </w:r>
      <w:proofErr w:type="spellEnd"/>
    </w:p>
    <w:p w14:paraId="2F58F070" w14:textId="77777777" w:rsidR="00646B93" w:rsidRPr="00646B93" w:rsidRDefault="00646B93" w:rsidP="00497FAD">
      <w:pPr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646B93">
        <w:rPr>
          <w:rFonts w:asciiTheme="minorHAnsi" w:hAnsiTheme="minorHAnsi" w:cstheme="minorHAnsi"/>
        </w:rPr>
        <w:t xml:space="preserve">Gianni Guastella | </w:t>
      </w:r>
      <w:proofErr w:type="spellStart"/>
      <w:r w:rsidRPr="00646B93">
        <w:rPr>
          <w:rFonts w:asciiTheme="minorHAnsi" w:hAnsiTheme="minorHAnsi" w:cstheme="minorHAnsi"/>
        </w:rPr>
        <w:t>Unisi</w:t>
      </w:r>
      <w:proofErr w:type="spellEnd"/>
    </w:p>
    <w:p w14:paraId="020CC412" w14:textId="77777777" w:rsidR="00646B93" w:rsidRPr="00646B93" w:rsidRDefault="00646B93" w:rsidP="00497FAD">
      <w:pPr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646B93">
        <w:rPr>
          <w:rFonts w:asciiTheme="minorHAnsi" w:hAnsiTheme="minorHAnsi" w:cstheme="minorHAnsi"/>
        </w:rPr>
        <w:t>Philip Hardie | Cambridge</w:t>
      </w:r>
    </w:p>
    <w:p w14:paraId="3ECA8FAD" w14:textId="77777777" w:rsidR="00646B93" w:rsidRPr="00646B93" w:rsidRDefault="00646B93" w:rsidP="00497FAD">
      <w:pPr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646B93">
        <w:rPr>
          <w:rFonts w:asciiTheme="minorHAnsi" w:hAnsiTheme="minorHAnsi" w:cstheme="minorHAnsi"/>
        </w:rPr>
        <w:t xml:space="preserve">Regina </w:t>
      </w:r>
      <w:proofErr w:type="spellStart"/>
      <w:r w:rsidRPr="00646B93">
        <w:rPr>
          <w:rFonts w:asciiTheme="minorHAnsi" w:hAnsiTheme="minorHAnsi" w:cstheme="minorHAnsi"/>
        </w:rPr>
        <w:t>Hoschele</w:t>
      </w:r>
      <w:proofErr w:type="spellEnd"/>
      <w:r w:rsidRPr="00646B93">
        <w:rPr>
          <w:rFonts w:asciiTheme="minorHAnsi" w:hAnsiTheme="minorHAnsi" w:cstheme="minorHAnsi"/>
        </w:rPr>
        <w:t xml:space="preserve"> | Toronto</w:t>
      </w:r>
    </w:p>
    <w:p w14:paraId="7BF6AEF9" w14:textId="77777777" w:rsidR="00646B93" w:rsidRPr="00646B93" w:rsidRDefault="00646B93" w:rsidP="00497FAD">
      <w:pPr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646B93">
        <w:rPr>
          <w:rFonts w:asciiTheme="minorHAnsi" w:hAnsiTheme="minorHAnsi" w:cstheme="minorHAnsi"/>
        </w:rPr>
        <w:t xml:space="preserve">Liana </w:t>
      </w:r>
      <w:proofErr w:type="spellStart"/>
      <w:r w:rsidRPr="00646B93">
        <w:rPr>
          <w:rFonts w:asciiTheme="minorHAnsi" w:hAnsiTheme="minorHAnsi" w:cstheme="minorHAnsi"/>
        </w:rPr>
        <w:t>Lomiento</w:t>
      </w:r>
      <w:proofErr w:type="spellEnd"/>
      <w:r w:rsidRPr="00646B93">
        <w:rPr>
          <w:rFonts w:asciiTheme="minorHAnsi" w:hAnsiTheme="minorHAnsi" w:cstheme="minorHAnsi"/>
        </w:rPr>
        <w:t xml:space="preserve"> | Urbino</w:t>
      </w:r>
    </w:p>
    <w:p w14:paraId="41A3701B" w14:textId="77777777" w:rsidR="00646B93" w:rsidRPr="00646B93" w:rsidRDefault="00646B93" w:rsidP="00497FAD">
      <w:pPr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646B93">
        <w:rPr>
          <w:rFonts w:asciiTheme="minorHAnsi" w:hAnsiTheme="minorHAnsi" w:cstheme="minorHAnsi"/>
        </w:rPr>
        <w:t xml:space="preserve">Ilaria Marchesi | </w:t>
      </w:r>
      <w:proofErr w:type="spellStart"/>
      <w:r w:rsidRPr="00646B93">
        <w:rPr>
          <w:rFonts w:asciiTheme="minorHAnsi" w:hAnsiTheme="minorHAnsi" w:cstheme="minorHAnsi"/>
        </w:rPr>
        <w:t>Hofstra</w:t>
      </w:r>
      <w:proofErr w:type="spellEnd"/>
    </w:p>
    <w:p w14:paraId="36109A25" w14:textId="77777777" w:rsidR="00646B93" w:rsidRPr="00646B93" w:rsidRDefault="00646B93" w:rsidP="00497FAD">
      <w:pPr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646B93">
        <w:rPr>
          <w:rFonts w:asciiTheme="minorHAnsi" w:hAnsiTheme="minorHAnsi" w:cstheme="minorHAnsi"/>
        </w:rPr>
        <w:t>Stefano Martinelli Tempesta | Statale di Milano</w:t>
      </w:r>
    </w:p>
    <w:p w14:paraId="35F64B38" w14:textId="77777777" w:rsidR="00646B93" w:rsidRPr="00646B93" w:rsidRDefault="00646B93" w:rsidP="00497FAD">
      <w:pPr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646B93">
        <w:rPr>
          <w:rFonts w:asciiTheme="minorHAnsi" w:hAnsiTheme="minorHAnsi" w:cstheme="minorHAnsi"/>
        </w:rPr>
        <w:t xml:space="preserve">Silvia Mattiacci | </w:t>
      </w:r>
      <w:proofErr w:type="spellStart"/>
      <w:r w:rsidRPr="00646B93">
        <w:rPr>
          <w:rFonts w:asciiTheme="minorHAnsi" w:hAnsiTheme="minorHAnsi" w:cstheme="minorHAnsi"/>
        </w:rPr>
        <w:t>Unisi</w:t>
      </w:r>
      <w:proofErr w:type="spellEnd"/>
    </w:p>
    <w:p w14:paraId="44B06BA6" w14:textId="77777777" w:rsidR="00646B93" w:rsidRPr="00646B93" w:rsidRDefault="00646B93" w:rsidP="00497FAD">
      <w:pPr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646B93">
        <w:rPr>
          <w:rFonts w:asciiTheme="minorHAnsi" w:hAnsiTheme="minorHAnsi" w:cstheme="minorHAnsi"/>
        </w:rPr>
        <w:lastRenderedPageBreak/>
        <w:t>Michele Napolitano | Cassino</w:t>
      </w:r>
    </w:p>
    <w:p w14:paraId="3F1EA402" w14:textId="77777777" w:rsidR="00646B93" w:rsidRPr="00646B93" w:rsidRDefault="00646B93" w:rsidP="00497FAD">
      <w:pPr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646B93">
        <w:rPr>
          <w:rFonts w:asciiTheme="minorHAnsi" w:hAnsiTheme="minorHAnsi" w:cstheme="minorHAnsi"/>
        </w:rPr>
        <w:t xml:space="preserve">Lara Nicolini | </w:t>
      </w:r>
      <w:proofErr w:type="spellStart"/>
      <w:r w:rsidRPr="00646B93">
        <w:rPr>
          <w:rFonts w:asciiTheme="minorHAnsi" w:hAnsiTheme="minorHAnsi" w:cstheme="minorHAnsi"/>
        </w:rPr>
        <w:t>Unige</w:t>
      </w:r>
      <w:proofErr w:type="spellEnd"/>
    </w:p>
    <w:p w14:paraId="1586BF5D" w14:textId="77777777" w:rsidR="00646B93" w:rsidRPr="00646B93" w:rsidRDefault="00646B93" w:rsidP="00497FAD">
      <w:pPr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646B93">
        <w:rPr>
          <w:rFonts w:asciiTheme="minorHAnsi" w:hAnsiTheme="minorHAnsi" w:cstheme="minorHAnsi"/>
        </w:rPr>
        <w:t>Massimiliano Ornaghi | Torino</w:t>
      </w:r>
    </w:p>
    <w:p w14:paraId="6D681611" w14:textId="77777777" w:rsidR="00646B93" w:rsidRPr="00646B93" w:rsidRDefault="00646B93" w:rsidP="00497FAD">
      <w:pPr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646B93">
        <w:rPr>
          <w:rFonts w:asciiTheme="minorHAnsi" w:hAnsiTheme="minorHAnsi" w:cstheme="minorHAnsi"/>
        </w:rPr>
        <w:t xml:space="preserve">Stefano </w:t>
      </w:r>
      <w:proofErr w:type="spellStart"/>
      <w:r w:rsidRPr="00646B93">
        <w:rPr>
          <w:rFonts w:asciiTheme="minorHAnsi" w:hAnsiTheme="minorHAnsi" w:cstheme="minorHAnsi"/>
        </w:rPr>
        <w:t>Rebeggiani</w:t>
      </w:r>
      <w:proofErr w:type="spellEnd"/>
      <w:r w:rsidRPr="00646B93">
        <w:rPr>
          <w:rFonts w:asciiTheme="minorHAnsi" w:hAnsiTheme="minorHAnsi" w:cstheme="minorHAnsi"/>
        </w:rPr>
        <w:t xml:space="preserve"> | USC</w:t>
      </w:r>
    </w:p>
    <w:p w14:paraId="4D238EB9" w14:textId="77777777" w:rsidR="00646B93" w:rsidRPr="00646B93" w:rsidRDefault="00646B93" w:rsidP="00497FAD">
      <w:pPr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646B93">
        <w:rPr>
          <w:rFonts w:asciiTheme="minorHAnsi" w:hAnsiTheme="minorHAnsi" w:cstheme="minorHAnsi"/>
        </w:rPr>
        <w:t>Alessandro Schiesaro | SNS Pisa</w:t>
      </w:r>
    </w:p>
    <w:p w14:paraId="6827357B" w14:textId="77777777" w:rsidR="00646B93" w:rsidRPr="00646B93" w:rsidRDefault="00646B93" w:rsidP="00497FAD">
      <w:pPr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646B93">
        <w:rPr>
          <w:rFonts w:asciiTheme="minorHAnsi" w:hAnsiTheme="minorHAnsi" w:cstheme="minorHAnsi"/>
        </w:rPr>
        <w:t xml:space="preserve">David </w:t>
      </w:r>
      <w:proofErr w:type="spellStart"/>
      <w:r w:rsidRPr="00646B93">
        <w:rPr>
          <w:rFonts w:asciiTheme="minorHAnsi" w:hAnsiTheme="minorHAnsi" w:cstheme="minorHAnsi"/>
        </w:rPr>
        <w:t>Sider</w:t>
      </w:r>
      <w:proofErr w:type="spellEnd"/>
      <w:r w:rsidRPr="00646B93">
        <w:rPr>
          <w:rFonts w:asciiTheme="minorHAnsi" w:hAnsiTheme="minorHAnsi" w:cstheme="minorHAnsi"/>
        </w:rPr>
        <w:t xml:space="preserve"> | NYU</w:t>
      </w:r>
    </w:p>
    <w:p w14:paraId="433BAD90" w14:textId="77777777" w:rsidR="00646B93" w:rsidRPr="00646B93" w:rsidRDefault="00646B93" w:rsidP="00497FAD">
      <w:pPr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646B93">
        <w:rPr>
          <w:rFonts w:asciiTheme="minorHAnsi" w:hAnsiTheme="minorHAnsi" w:cstheme="minorHAnsi"/>
        </w:rPr>
        <w:t xml:space="preserve">Antonio </w:t>
      </w:r>
      <w:proofErr w:type="spellStart"/>
      <w:r w:rsidRPr="00646B93">
        <w:rPr>
          <w:rFonts w:asciiTheme="minorHAnsi" w:hAnsiTheme="minorHAnsi" w:cstheme="minorHAnsi"/>
        </w:rPr>
        <w:t>Ziosi</w:t>
      </w:r>
      <w:proofErr w:type="spellEnd"/>
      <w:r w:rsidRPr="00646B93">
        <w:rPr>
          <w:rFonts w:asciiTheme="minorHAnsi" w:hAnsiTheme="minorHAnsi" w:cstheme="minorHAnsi"/>
        </w:rPr>
        <w:t xml:space="preserve"> | </w:t>
      </w:r>
      <w:proofErr w:type="spellStart"/>
      <w:r w:rsidRPr="00646B93">
        <w:rPr>
          <w:rFonts w:asciiTheme="minorHAnsi" w:hAnsiTheme="minorHAnsi" w:cstheme="minorHAnsi"/>
        </w:rPr>
        <w:t>Unibo</w:t>
      </w:r>
      <w:proofErr w:type="spellEnd"/>
    </w:p>
    <w:p w14:paraId="637E4D25" w14:textId="77777777" w:rsidR="00646B93" w:rsidRPr="00646B93" w:rsidRDefault="00646B93" w:rsidP="00497FAD">
      <w:pPr>
        <w:jc w:val="both"/>
        <w:rPr>
          <w:rFonts w:asciiTheme="minorHAnsi" w:hAnsiTheme="minorHAnsi" w:cstheme="minorHAnsi"/>
        </w:rPr>
      </w:pPr>
      <w:r w:rsidRPr="00646B93">
        <w:rPr>
          <w:rFonts w:asciiTheme="minorHAnsi" w:hAnsiTheme="minorHAnsi" w:cstheme="minorHAnsi"/>
        </w:rPr>
        <w:t xml:space="preserve">  </w:t>
      </w:r>
    </w:p>
    <w:p w14:paraId="7F626A7D" w14:textId="77777777" w:rsidR="00646B93" w:rsidRPr="00646B93" w:rsidRDefault="00646B93" w:rsidP="00497FAD">
      <w:pPr>
        <w:jc w:val="both"/>
        <w:outlineLvl w:val="2"/>
        <w:rPr>
          <w:rFonts w:asciiTheme="minorHAnsi" w:hAnsiTheme="minorHAnsi" w:cstheme="minorHAnsi"/>
          <w:b/>
          <w:bCs/>
        </w:rPr>
      </w:pPr>
      <w:r w:rsidRPr="00646B93">
        <w:rPr>
          <w:rFonts w:asciiTheme="minorHAnsi" w:hAnsiTheme="minorHAnsi" w:cstheme="minorHAnsi"/>
          <w:b/>
          <w:bCs/>
        </w:rPr>
        <w:t>Comitato di redazione</w:t>
      </w:r>
    </w:p>
    <w:p w14:paraId="7D9C4CBF" w14:textId="77777777" w:rsidR="00646B93" w:rsidRPr="00646B93" w:rsidRDefault="00646B93" w:rsidP="00497FAD">
      <w:pPr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646B93">
        <w:rPr>
          <w:rFonts w:asciiTheme="minorHAnsi" w:hAnsiTheme="minorHAnsi" w:cstheme="minorHAnsi"/>
        </w:rPr>
        <w:t>Tommaso Braccini |Università di Siena</w:t>
      </w:r>
    </w:p>
    <w:p w14:paraId="703927A8" w14:textId="77777777" w:rsidR="00646B93" w:rsidRPr="00646B93" w:rsidRDefault="00646B93" w:rsidP="00497FAD">
      <w:pPr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646B93">
        <w:rPr>
          <w:rFonts w:asciiTheme="minorHAnsi" w:hAnsiTheme="minorHAnsi" w:cstheme="minorHAnsi"/>
        </w:rPr>
        <w:t xml:space="preserve">Luca </w:t>
      </w:r>
      <w:proofErr w:type="spellStart"/>
      <w:r w:rsidRPr="00646B93">
        <w:rPr>
          <w:rFonts w:asciiTheme="minorHAnsi" w:hAnsiTheme="minorHAnsi" w:cstheme="minorHAnsi"/>
        </w:rPr>
        <w:t>Graverini</w:t>
      </w:r>
      <w:proofErr w:type="spellEnd"/>
      <w:r w:rsidRPr="00646B93">
        <w:rPr>
          <w:rFonts w:asciiTheme="minorHAnsi" w:hAnsiTheme="minorHAnsi" w:cstheme="minorHAnsi"/>
        </w:rPr>
        <w:t xml:space="preserve"> | Università di Siena</w:t>
      </w:r>
    </w:p>
    <w:p w14:paraId="5BB34400" w14:textId="77777777" w:rsidR="00646B93" w:rsidRPr="00646B93" w:rsidRDefault="00646B93" w:rsidP="00497FAD">
      <w:pPr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646B93">
        <w:rPr>
          <w:rFonts w:asciiTheme="minorHAnsi" w:hAnsiTheme="minorHAnsi" w:cstheme="minorHAnsi"/>
        </w:rPr>
        <w:t>Massimiliano Ornaghi | Università di Torino</w:t>
      </w:r>
    </w:p>
    <w:p w14:paraId="0744AA77" w14:textId="77777777" w:rsidR="00646B93" w:rsidRPr="00646B93" w:rsidRDefault="00646B93" w:rsidP="00497FAD">
      <w:pPr>
        <w:jc w:val="both"/>
        <w:outlineLvl w:val="2"/>
        <w:rPr>
          <w:rFonts w:asciiTheme="minorHAnsi" w:hAnsiTheme="minorHAnsi" w:cstheme="minorHAnsi"/>
          <w:b/>
          <w:bCs/>
        </w:rPr>
      </w:pPr>
      <w:r w:rsidRPr="00646B93">
        <w:rPr>
          <w:rFonts w:asciiTheme="minorHAnsi" w:hAnsiTheme="minorHAnsi" w:cstheme="minorHAnsi"/>
          <w:b/>
          <w:bCs/>
        </w:rPr>
        <w:t>Segreteria di Redazione</w:t>
      </w:r>
    </w:p>
    <w:p w14:paraId="704C515F" w14:textId="77777777" w:rsidR="00646B93" w:rsidRPr="00646B93" w:rsidRDefault="00646B93" w:rsidP="00497FAD">
      <w:pPr>
        <w:numPr>
          <w:ilvl w:val="0"/>
          <w:numId w:val="3"/>
        </w:numPr>
        <w:jc w:val="both"/>
        <w:rPr>
          <w:rFonts w:asciiTheme="minorHAnsi" w:hAnsiTheme="minorHAnsi" w:cstheme="minorHAnsi"/>
        </w:rPr>
      </w:pPr>
      <w:r w:rsidRPr="00646B93">
        <w:rPr>
          <w:rFonts w:asciiTheme="minorHAnsi" w:hAnsiTheme="minorHAnsi" w:cstheme="minorHAnsi"/>
        </w:rPr>
        <w:t>Silvia Romani | Università Statale di Milano</w:t>
      </w:r>
    </w:p>
    <w:p w14:paraId="3ADAA7EB" w14:textId="77777777" w:rsidR="00646B93" w:rsidRPr="00646B93" w:rsidRDefault="00646B93" w:rsidP="00497FAD">
      <w:pPr>
        <w:jc w:val="both"/>
        <w:outlineLvl w:val="2"/>
        <w:rPr>
          <w:rFonts w:asciiTheme="minorHAnsi" w:hAnsiTheme="minorHAnsi" w:cstheme="minorHAnsi"/>
          <w:b/>
          <w:bCs/>
        </w:rPr>
      </w:pPr>
      <w:r w:rsidRPr="00646B93">
        <w:rPr>
          <w:rFonts w:asciiTheme="minorHAnsi" w:hAnsiTheme="minorHAnsi" w:cstheme="minorHAnsi"/>
          <w:b/>
          <w:bCs/>
        </w:rPr>
        <w:t>Collaboratori</w:t>
      </w:r>
    </w:p>
    <w:p w14:paraId="7168A654" w14:textId="77777777" w:rsidR="00646B93" w:rsidRPr="00646B93" w:rsidRDefault="00646B93" w:rsidP="00497FAD">
      <w:pPr>
        <w:jc w:val="both"/>
        <w:rPr>
          <w:rFonts w:asciiTheme="minorHAnsi" w:hAnsiTheme="minorHAnsi" w:cstheme="minorHAnsi"/>
        </w:rPr>
      </w:pPr>
      <w:hyperlink r:id="rId15" w:tgtFrame="_blank" w:history="1">
        <w:r w:rsidRPr="00646B93">
          <w:rPr>
            <w:rFonts w:asciiTheme="minorHAnsi" w:hAnsiTheme="minorHAnsi" w:cstheme="minorHAnsi"/>
            <w:color w:val="0000FF"/>
            <w:u w:val="single"/>
          </w:rPr>
          <w:t>Indice alfabetico dei collaboratori dal 1893 al 2007</w:t>
        </w:r>
      </w:hyperlink>
    </w:p>
    <w:p w14:paraId="361A5A3C" w14:textId="77777777" w:rsidR="00497FAD" w:rsidRPr="00497FAD" w:rsidRDefault="00497FAD" w:rsidP="00497FAD">
      <w:pPr>
        <w:jc w:val="both"/>
        <w:rPr>
          <w:rFonts w:asciiTheme="minorHAnsi" w:hAnsiTheme="minorHAnsi" w:cstheme="minorHAnsi"/>
        </w:rPr>
        <w:sectPr w:rsidR="00497FAD" w:rsidRPr="00497FAD" w:rsidSect="00497FAD">
          <w:type w:val="continuous"/>
          <w:pgSz w:w="11906" w:h="16838"/>
          <w:pgMar w:top="1417" w:right="1134" w:bottom="1134" w:left="1134" w:header="708" w:footer="708" w:gutter="0"/>
          <w:cols w:num="2" w:space="708"/>
          <w:docGrid w:linePitch="360"/>
        </w:sectPr>
      </w:pPr>
    </w:p>
    <w:p w14:paraId="4E7E7BBF" w14:textId="74D3E370" w:rsidR="0031062F" w:rsidRPr="00497FAD" w:rsidRDefault="00646B93" w:rsidP="00497FAD">
      <w:pPr>
        <w:jc w:val="both"/>
        <w:rPr>
          <w:rFonts w:asciiTheme="minorHAnsi" w:hAnsiTheme="minorHAnsi" w:cstheme="minorHAnsi"/>
        </w:rPr>
      </w:pPr>
      <w:hyperlink r:id="rId16" w:history="1">
        <w:r w:rsidRPr="00497FAD">
          <w:rPr>
            <w:rStyle w:val="Collegamentoipertestuale"/>
            <w:rFonts w:asciiTheme="minorHAnsi" w:hAnsiTheme="minorHAnsi" w:cstheme="minorHAnsi"/>
          </w:rPr>
          <w:t>https://riviste.mondadorieducation.it/studi-italiani-filologia-classica/cose-studi-italiani-di-filologia-classica/</w:t>
        </w:r>
      </w:hyperlink>
    </w:p>
    <w:p w14:paraId="13033A84" w14:textId="77777777" w:rsidR="00646B93" w:rsidRPr="00497FAD" w:rsidRDefault="00646B93" w:rsidP="00497FAD">
      <w:pPr>
        <w:jc w:val="both"/>
        <w:rPr>
          <w:rFonts w:asciiTheme="minorHAnsi" w:hAnsiTheme="minorHAnsi" w:cstheme="minorHAnsi"/>
        </w:rPr>
      </w:pPr>
    </w:p>
    <w:p w14:paraId="2C0477BB" w14:textId="77777777" w:rsidR="00497FAD" w:rsidRPr="00497FAD" w:rsidRDefault="00497FAD" w:rsidP="00497FAD">
      <w:pPr>
        <w:pStyle w:val="Titolo2"/>
        <w:spacing w:before="0" w:beforeAutospacing="0" w:after="0" w:afterAutospacing="0"/>
        <w:rPr>
          <w:rFonts w:asciiTheme="minorHAnsi" w:hAnsiTheme="minorHAnsi" w:cstheme="minorHAnsi"/>
          <w:sz w:val="24"/>
          <w:szCs w:val="24"/>
        </w:rPr>
        <w:sectPr w:rsidR="00497FAD" w:rsidRPr="00497FAD" w:rsidSect="00497FAD">
          <w:type w:val="continuous"/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19DB9420" w14:textId="77777777" w:rsidR="00646B93" w:rsidRPr="00497FAD" w:rsidRDefault="00646B93" w:rsidP="00497FAD">
      <w:pPr>
        <w:pStyle w:val="Titolo2"/>
        <w:spacing w:before="0" w:beforeAutospacing="0" w:after="0" w:afterAutospacing="0"/>
        <w:rPr>
          <w:rFonts w:asciiTheme="minorHAnsi" w:hAnsiTheme="minorHAnsi" w:cstheme="minorHAnsi"/>
          <w:sz w:val="24"/>
          <w:szCs w:val="24"/>
        </w:rPr>
      </w:pPr>
      <w:r w:rsidRPr="00497FAD">
        <w:rPr>
          <w:rFonts w:asciiTheme="minorHAnsi" w:hAnsiTheme="minorHAnsi" w:cstheme="minorHAnsi"/>
          <w:sz w:val="24"/>
          <w:szCs w:val="24"/>
        </w:rPr>
        <w:t xml:space="preserve">INFO ABBONAMENTI </w:t>
      </w:r>
    </w:p>
    <w:p w14:paraId="17CE58C2" w14:textId="77777777" w:rsidR="00646B93" w:rsidRPr="00497FAD" w:rsidRDefault="00646B93" w:rsidP="00497FAD">
      <w:pPr>
        <w:pStyle w:val="Titolo3"/>
        <w:spacing w:before="0" w:beforeAutospacing="0" w:after="0" w:afterAutospacing="0"/>
        <w:rPr>
          <w:rFonts w:asciiTheme="minorHAnsi" w:hAnsiTheme="minorHAnsi" w:cstheme="minorHAnsi"/>
          <w:sz w:val="24"/>
          <w:szCs w:val="24"/>
        </w:rPr>
      </w:pPr>
      <w:r w:rsidRPr="00497FAD">
        <w:rPr>
          <w:rFonts w:asciiTheme="minorHAnsi" w:hAnsiTheme="minorHAnsi" w:cstheme="minorHAnsi"/>
          <w:sz w:val="24"/>
          <w:szCs w:val="24"/>
        </w:rPr>
        <w:t xml:space="preserve">Versione Cartacea </w:t>
      </w:r>
    </w:p>
    <w:p w14:paraId="622FC8BD" w14:textId="77777777" w:rsidR="00646B93" w:rsidRPr="00497FAD" w:rsidRDefault="00646B93" w:rsidP="00497FAD">
      <w:pPr>
        <w:pStyle w:val="NormaleWeb"/>
        <w:spacing w:before="0" w:beforeAutospacing="0" w:after="0" w:afterAutospacing="0"/>
        <w:rPr>
          <w:rFonts w:asciiTheme="minorHAnsi" w:hAnsiTheme="minorHAnsi" w:cstheme="minorHAnsi"/>
        </w:rPr>
      </w:pPr>
      <w:r w:rsidRPr="00497FAD">
        <w:rPr>
          <w:rFonts w:asciiTheme="minorHAnsi" w:hAnsiTheme="minorHAnsi" w:cstheme="minorHAnsi"/>
        </w:rPr>
        <w:t>Modalità di abbonamento</w:t>
      </w:r>
      <w:r w:rsidRPr="00497FAD">
        <w:rPr>
          <w:rFonts w:asciiTheme="minorHAnsi" w:hAnsiTheme="minorHAnsi" w:cstheme="minorHAnsi"/>
        </w:rPr>
        <w:br/>
        <w:t xml:space="preserve">Quote Abbonamento per 2 </w:t>
      </w:r>
      <w:r w:rsidRPr="00497FAD">
        <w:rPr>
          <w:rFonts w:asciiTheme="minorHAnsi" w:hAnsiTheme="minorHAnsi" w:cstheme="minorHAnsi"/>
        </w:rPr>
        <w:t>fascicoli</w:t>
      </w:r>
      <w:r w:rsidRPr="00497FAD">
        <w:rPr>
          <w:rFonts w:asciiTheme="minorHAnsi" w:hAnsiTheme="minorHAnsi" w:cstheme="minorHAnsi"/>
        </w:rPr>
        <w:br/>
        <w:t>per l’Italia € 69,00</w:t>
      </w:r>
      <w:r w:rsidRPr="00497FAD">
        <w:rPr>
          <w:rFonts w:asciiTheme="minorHAnsi" w:hAnsiTheme="minorHAnsi" w:cstheme="minorHAnsi"/>
        </w:rPr>
        <w:br/>
        <w:t>per l’Estero € 90,00</w:t>
      </w:r>
      <w:r w:rsidRPr="00497FAD">
        <w:rPr>
          <w:rFonts w:asciiTheme="minorHAnsi" w:hAnsiTheme="minorHAnsi" w:cstheme="minorHAnsi"/>
        </w:rPr>
        <w:br/>
      </w:r>
      <w:r w:rsidRPr="00497FAD">
        <w:rPr>
          <w:rFonts w:asciiTheme="minorHAnsi" w:hAnsiTheme="minorHAnsi" w:cstheme="minorHAnsi"/>
        </w:rPr>
        <w:br/>
      </w:r>
      <w:hyperlink r:id="rId17" w:tgtFrame="_blank" w:history="1">
        <w:r w:rsidRPr="00497FAD">
          <w:rPr>
            <w:rStyle w:val="Collegamentoipertestuale"/>
            <w:rFonts w:asciiTheme="minorHAnsi" w:hAnsiTheme="minorHAnsi" w:cstheme="minorHAnsi"/>
          </w:rPr>
          <w:t>Pagamento (Italia)</w:t>
        </w:r>
      </w:hyperlink>
      <w:r w:rsidRPr="00497FAD">
        <w:rPr>
          <w:rFonts w:asciiTheme="minorHAnsi" w:hAnsiTheme="minorHAnsi" w:cstheme="minorHAnsi"/>
        </w:rPr>
        <w:br/>
      </w:r>
      <w:hyperlink r:id="rId18" w:tgtFrame="_blank" w:history="1">
        <w:r w:rsidRPr="00497FAD">
          <w:rPr>
            <w:rStyle w:val="Collegamentoipertestuale"/>
            <w:rFonts w:asciiTheme="minorHAnsi" w:hAnsiTheme="minorHAnsi" w:cstheme="minorHAnsi"/>
          </w:rPr>
          <w:t>Pagamento (Estero)</w:t>
        </w:r>
      </w:hyperlink>
      <w:r w:rsidRPr="00497FAD">
        <w:rPr>
          <w:rFonts w:asciiTheme="minorHAnsi" w:hAnsiTheme="minorHAnsi" w:cstheme="minorHAnsi"/>
        </w:rPr>
        <w:br/>
      </w:r>
      <w:hyperlink r:id="rId19" w:tgtFrame="_blank" w:history="1">
        <w:r w:rsidRPr="00497FAD">
          <w:rPr>
            <w:rStyle w:val="Collegamentoipertestuale"/>
            <w:rFonts w:asciiTheme="minorHAnsi" w:hAnsiTheme="minorHAnsi" w:cstheme="minorHAnsi"/>
          </w:rPr>
          <w:t>Informazioni</w:t>
        </w:r>
      </w:hyperlink>
    </w:p>
    <w:p w14:paraId="427202CC" w14:textId="77777777" w:rsidR="00497FAD" w:rsidRPr="00497FAD" w:rsidRDefault="00497FAD" w:rsidP="00497FAD">
      <w:pPr>
        <w:pStyle w:val="Titolo3"/>
        <w:spacing w:before="0" w:beforeAutospacing="0" w:after="0" w:afterAutospacing="0"/>
        <w:jc w:val="both"/>
        <w:rPr>
          <w:rFonts w:asciiTheme="minorHAnsi" w:hAnsiTheme="minorHAnsi" w:cstheme="minorHAnsi"/>
          <w:sz w:val="24"/>
          <w:szCs w:val="24"/>
        </w:rPr>
        <w:sectPr w:rsidR="00497FAD" w:rsidRPr="00497FAD" w:rsidSect="00497FAD">
          <w:type w:val="continuous"/>
          <w:pgSz w:w="11906" w:h="16838"/>
          <w:pgMar w:top="1417" w:right="1134" w:bottom="1134" w:left="1134" w:header="708" w:footer="708" w:gutter="0"/>
          <w:cols w:num="3" w:space="708"/>
          <w:docGrid w:linePitch="360"/>
        </w:sectPr>
      </w:pPr>
    </w:p>
    <w:p w14:paraId="5E34F8B0" w14:textId="77777777" w:rsidR="00646B93" w:rsidRPr="00497FAD" w:rsidRDefault="00646B93" w:rsidP="00497FAD">
      <w:pPr>
        <w:pStyle w:val="Titolo3"/>
        <w:spacing w:before="0" w:beforeAutospacing="0" w:after="0" w:afterAutospacing="0"/>
        <w:jc w:val="both"/>
        <w:rPr>
          <w:rFonts w:asciiTheme="minorHAnsi" w:hAnsiTheme="minorHAnsi" w:cstheme="minorHAnsi"/>
          <w:sz w:val="24"/>
          <w:szCs w:val="24"/>
        </w:rPr>
      </w:pPr>
      <w:r w:rsidRPr="00497FAD">
        <w:rPr>
          <w:rFonts w:asciiTheme="minorHAnsi" w:hAnsiTheme="minorHAnsi" w:cstheme="minorHAnsi"/>
          <w:sz w:val="24"/>
          <w:szCs w:val="24"/>
        </w:rPr>
        <w:t xml:space="preserve">Versione Digitale </w:t>
      </w:r>
    </w:p>
    <w:p w14:paraId="313565B5" w14:textId="77777777" w:rsidR="00646B93" w:rsidRPr="00497FAD" w:rsidRDefault="00646B93" w:rsidP="00497FAD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497FAD">
        <w:rPr>
          <w:rFonts w:asciiTheme="minorHAnsi" w:hAnsiTheme="minorHAnsi" w:cstheme="minorHAnsi"/>
        </w:rPr>
        <w:t xml:space="preserve">È possibile abbonarsi alla Rivista, acquistare i fascicoli arretrati o singoli articoli, in versione digitale, sul sito </w:t>
      </w:r>
      <w:hyperlink r:id="rId20" w:tgtFrame="_blank" w:history="1">
        <w:r w:rsidRPr="00497FAD">
          <w:rPr>
            <w:rStyle w:val="Collegamentoipertestuale"/>
            <w:rFonts w:asciiTheme="minorHAnsi" w:hAnsiTheme="minorHAnsi" w:cstheme="minorHAnsi"/>
          </w:rPr>
          <w:t>www.torrossa.it</w:t>
        </w:r>
      </w:hyperlink>
      <w:r w:rsidRPr="00497FAD">
        <w:rPr>
          <w:rFonts w:asciiTheme="minorHAnsi" w:hAnsiTheme="minorHAnsi" w:cstheme="minorHAnsi"/>
        </w:rPr>
        <w:t xml:space="preserve"> </w:t>
      </w:r>
      <w:r w:rsidRPr="00497FAD">
        <w:rPr>
          <w:rFonts w:asciiTheme="minorHAnsi" w:hAnsiTheme="minorHAnsi" w:cstheme="minorHAnsi"/>
        </w:rPr>
        <w:br/>
      </w:r>
      <w:hyperlink r:id="rId21" w:tgtFrame="_blank" w:history="1">
        <w:r w:rsidRPr="00497FAD">
          <w:rPr>
            <w:rStyle w:val="Collegamentoipertestuale"/>
            <w:rFonts w:asciiTheme="minorHAnsi" w:hAnsiTheme="minorHAnsi" w:cstheme="minorHAnsi"/>
          </w:rPr>
          <w:t>sezione Studi italiani di Filologia classica</w:t>
        </w:r>
      </w:hyperlink>
      <w:r w:rsidRPr="00497FAD">
        <w:rPr>
          <w:rFonts w:asciiTheme="minorHAnsi" w:hAnsiTheme="minorHAnsi" w:cstheme="minorHAnsi"/>
        </w:rPr>
        <w:t xml:space="preserve"> </w:t>
      </w:r>
    </w:p>
    <w:p w14:paraId="5D8D24F8" w14:textId="604A9FA4" w:rsidR="00646B93" w:rsidRPr="00497FAD" w:rsidRDefault="00646B93" w:rsidP="00497FAD">
      <w:pPr>
        <w:jc w:val="both"/>
        <w:rPr>
          <w:rFonts w:asciiTheme="minorHAnsi" w:hAnsiTheme="minorHAnsi" w:cstheme="minorHAnsi"/>
        </w:rPr>
      </w:pPr>
      <w:hyperlink r:id="rId22" w:history="1">
        <w:r w:rsidRPr="00497FAD">
          <w:rPr>
            <w:rStyle w:val="Collegamentoipertestuale"/>
            <w:rFonts w:asciiTheme="minorHAnsi" w:hAnsiTheme="minorHAnsi" w:cstheme="minorHAnsi"/>
          </w:rPr>
          <w:t>https://riviste.mondadorieducation.it/studi-italiani-filologia-classica/#block-subscription</w:t>
        </w:r>
      </w:hyperlink>
    </w:p>
    <w:p w14:paraId="70D029A5" w14:textId="77777777" w:rsidR="00646B93" w:rsidRPr="00497FAD" w:rsidRDefault="00646B93" w:rsidP="00497FAD">
      <w:pPr>
        <w:jc w:val="both"/>
        <w:rPr>
          <w:rFonts w:asciiTheme="minorHAnsi" w:hAnsiTheme="minorHAnsi" w:cstheme="minorHAnsi"/>
        </w:rPr>
      </w:pPr>
    </w:p>
    <w:sectPr w:rsidR="00646B93" w:rsidRPr="00497FAD" w:rsidSect="00497FAD">
      <w:type w:val="continuous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A5CCF"/>
    <w:multiLevelType w:val="multilevel"/>
    <w:tmpl w:val="65A02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510B33"/>
    <w:multiLevelType w:val="multilevel"/>
    <w:tmpl w:val="CDC8F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C293F66"/>
    <w:multiLevelType w:val="multilevel"/>
    <w:tmpl w:val="EFEE2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1669699">
    <w:abstractNumId w:val="0"/>
  </w:num>
  <w:num w:numId="2" w16cid:durableId="1168400881">
    <w:abstractNumId w:val="2"/>
  </w:num>
  <w:num w:numId="3" w16cid:durableId="12480037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5D6AFC"/>
    <w:rsid w:val="0031062F"/>
    <w:rsid w:val="00497FAD"/>
    <w:rsid w:val="005D6AFC"/>
    <w:rsid w:val="00646B93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056DBE"/>
  <w15:chartTrackingRefBased/>
  <w15:docId w15:val="{51B88AE5-4F0B-4AC7-907F-5EA0D870A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46B93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Titolo2">
    <w:name w:val="heading 2"/>
    <w:basedOn w:val="Normale"/>
    <w:link w:val="Titolo2Carattere"/>
    <w:uiPriority w:val="9"/>
    <w:qFormat/>
    <w:rsid w:val="00646B93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link w:val="Titolo3Carattere"/>
    <w:uiPriority w:val="9"/>
    <w:qFormat/>
    <w:rsid w:val="00646B93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unhideWhenUsed/>
    <w:rsid w:val="00646B93"/>
    <w:rPr>
      <w:color w:val="0000FF"/>
      <w:u w:val="single"/>
    </w:rPr>
  </w:style>
  <w:style w:type="character" w:customStyle="1" w:styleId="Titolo2Carattere">
    <w:name w:val="Titolo 2 Carattere"/>
    <w:basedOn w:val="Carpredefinitoparagrafo"/>
    <w:link w:val="Titolo2"/>
    <w:uiPriority w:val="9"/>
    <w:rsid w:val="00646B93"/>
    <w:rPr>
      <w:rFonts w:ascii="Times New Roman" w:eastAsia="Times New Roman" w:hAnsi="Times New Roman" w:cs="Times New Roman"/>
      <w:b/>
      <w:bCs/>
      <w:kern w:val="0"/>
      <w:sz w:val="36"/>
      <w:szCs w:val="36"/>
      <w:lang w:eastAsia="it-IT"/>
      <w14:ligatures w14:val="none"/>
    </w:rPr>
  </w:style>
  <w:style w:type="character" w:customStyle="1" w:styleId="Titolo3Carattere">
    <w:name w:val="Titolo 3 Carattere"/>
    <w:basedOn w:val="Carpredefinitoparagrafo"/>
    <w:link w:val="Titolo3"/>
    <w:uiPriority w:val="9"/>
    <w:rsid w:val="00646B93"/>
    <w:rPr>
      <w:rFonts w:ascii="Times New Roman" w:eastAsia="Times New Roman" w:hAnsi="Times New Roman" w:cs="Times New Roman"/>
      <w:b/>
      <w:bCs/>
      <w:kern w:val="0"/>
      <w:sz w:val="27"/>
      <w:szCs w:val="27"/>
      <w:lang w:eastAsia="it-IT"/>
      <w14:ligatures w14:val="none"/>
    </w:rPr>
  </w:style>
  <w:style w:type="paragraph" w:customStyle="1" w:styleId="p1">
    <w:name w:val="p1"/>
    <w:basedOn w:val="Normale"/>
    <w:rsid w:val="00646B93"/>
    <w:pPr>
      <w:spacing w:before="100" w:beforeAutospacing="1" w:after="100" w:afterAutospacing="1"/>
    </w:pPr>
  </w:style>
  <w:style w:type="paragraph" w:styleId="NormaleWeb">
    <w:name w:val="Normal (Web)"/>
    <w:basedOn w:val="Normale"/>
    <w:uiPriority w:val="99"/>
    <w:semiHidden/>
    <w:unhideWhenUsed/>
    <w:rsid w:val="00646B93"/>
    <w:pPr>
      <w:spacing w:before="100" w:beforeAutospacing="1" w:after="100" w:afterAutospacing="1"/>
    </w:pPr>
  </w:style>
  <w:style w:type="character" w:styleId="Menzionenonrisolta">
    <w:name w:val="Unresolved Mention"/>
    <w:basedOn w:val="Carpredefinitoparagrafo"/>
    <w:uiPriority w:val="99"/>
    <w:semiHidden/>
    <w:unhideWhenUsed/>
    <w:rsid w:val="00646B93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497FA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057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0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36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66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39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33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223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77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80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22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416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495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45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481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7273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catalog.hathitrust.org/Record/008883952?filter%5B%5D=language%3AItalian&amp;filter%5B%5D=format%3AJournal&amp;filter%5B%5D=ht_availability_intl%3AFull%20text&amp;sort=title&amp;ft=ft" TargetMode="External"/><Relationship Id="rId18" Type="http://schemas.openxmlformats.org/officeDocument/2006/relationships/hyperlink" Target="http://www.abbonamenti.it/filologiasubs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digital.casalini.it/2239639X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catalog.hathitrust.org/Record/000524983?filter%5B%5D=language%3AItalian&amp;filter%5B%5D=format%3AJournal&amp;filter%5B%5D=ht_availability_intl%3AFull%20text&amp;sort=title&amp;ft=ft" TargetMode="External"/><Relationship Id="rId17" Type="http://schemas.openxmlformats.org/officeDocument/2006/relationships/hyperlink" Target="http://www.abbonamenti.it/filologiaclassica" TargetMode="External"/><Relationship Id="rId2" Type="http://schemas.openxmlformats.org/officeDocument/2006/relationships/styles" Target="styles.xml"/><Relationship Id="rId16" Type="http://schemas.openxmlformats.org/officeDocument/2006/relationships/hyperlink" Target="https://riviste.mondadorieducation.it/studi-italiani-filologia-classica/cose-studi-italiani-di-filologia-classica/" TargetMode="External"/><Relationship Id="rId20" Type="http://schemas.openxmlformats.org/officeDocument/2006/relationships/hyperlink" Target="http://www.torrossa.it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riviste.mondadorieducation.it/studi-italiani-filologia-classica/rivista/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://riviste.mondadorieducation.it/studi-italiani-filologia-classica/wp-content/uploads/sites/5/2016/07/indici_1893_2007_collaboratori.pdf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torrossa.com/it/resources/an/2443594" TargetMode="External"/><Relationship Id="rId19" Type="http://schemas.openxmlformats.org/officeDocument/2006/relationships/hyperlink" Target="mailto:abbonamenti.education@mondadori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riviste.mondadorieducation.it/studi-italiani-filologia-classica/wp-content/uploads/sites/5/2016/07/indici_1893_2007_collaboratori.pdf" TargetMode="External"/><Relationship Id="rId14" Type="http://schemas.openxmlformats.org/officeDocument/2006/relationships/hyperlink" Target="http://riviste.mondadorieducation.it/studi-italiani-filologia-classica/wp-content/uploads/sites/5/2016/07/indici_1893_2007_collaboratori.pdf" TargetMode="External"/><Relationship Id="rId22" Type="http://schemas.openxmlformats.org/officeDocument/2006/relationships/hyperlink" Target="https://riviste.mondadorieducation.it/studi-italiani-filologia-classica/#block-subscription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729</Words>
  <Characters>4160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2023-11-07T06:46:00Z</dcterms:created>
  <dcterms:modified xsi:type="dcterms:W3CDTF">2023-11-07T07:05:00Z</dcterms:modified>
</cp:coreProperties>
</file>