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630F" w14:textId="3BFBD854" w:rsidR="00EE3E04" w:rsidRDefault="00EE3E04" w:rsidP="00EE3E04">
      <w:pPr>
        <w:jc w:val="both"/>
        <w:rPr>
          <w:rFonts w:asciiTheme="minorHAnsi" w:hAnsiTheme="minorHAnsi" w:cstheme="minorHAnsi"/>
          <w:i/>
          <w:sz w:val="18"/>
          <w:szCs w:val="18"/>
        </w:rPr>
      </w:pPr>
      <w:r>
        <w:rPr>
          <w:rFonts w:asciiTheme="minorHAnsi" w:hAnsiTheme="minorHAnsi" w:cstheme="minorHAnsi"/>
          <w:b/>
          <w:color w:val="C00000"/>
          <w:sz w:val="44"/>
          <w:szCs w:val="44"/>
        </w:rPr>
        <w:t>AN</w:t>
      </w:r>
      <w:r>
        <w:rPr>
          <w:rFonts w:asciiTheme="minorHAnsi" w:hAnsiTheme="minorHAnsi" w:cstheme="minorHAnsi"/>
          <w:b/>
          <w:color w:val="C00000"/>
          <w:sz w:val="44"/>
          <w:szCs w:val="44"/>
        </w:rPr>
        <w:t>3902</w:t>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Pr>
          <w:rFonts w:asciiTheme="minorHAnsi" w:hAnsiTheme="minorHAnsi" w:cstheme="minorHAnsi"/>
          <w:i/>
          <w:sz w:val="18"/>
          <w:szCs w:val="18"/>
        </w:rPr>
        <w:tab/>
      </w:r>
      <w:r w:rsidRPr="004C1106">
        <w:rPr>
          <w:rFonts w:asciiTheme="minorHAnsi" w:hAnsiTheme="minorHAnsi" w:cstheme="minorHAnsi"/>
          <w:i/>
          <w:sz w:val="18"/>
          <w:szCs w:val="18"/>
        </w:rPr>
        <w:t xml:space="preserve">Scheda creata il </w:t>
      </w:r>
      <w:r>
        <w:rPr>
          <w:rFonts w:asciiTheme="minorHAnsi" w:hAnsiTheme="minorHAnsi" w:cstheme="minorHAnsi"/>
          <w:i/>
          <w:sz w:val="18"/>
          <w:szCs w:val="18"/>
        </w:rPr>
        <w:t>4</w:t>
      </w:r>
      <w:r>
        <w:rPr>
          <w:rFonts w:asciiTheme="minorHAnsi" w:hAnsiTheme="minorHAnsi" w:cstheme="minorHAnsi"/>
          <w:i/>
          <w:sz w:val="18"/>
          <w:szCs w:val="18"/>
        </w:rPr>
        <w:t xml:space="preserve"> dicembre 2023</w:t>
      </w:r>
    </w:p>
    <w:p w14:paraId="3B77B70A" w14:textId="3D48A44F" w:rsidR="00EE3E04" w:rsidRDefault="00EE3E04" w:rsidP="00EE3E04">
      <w:pPr>
        <w:jc w:val="center"/>
        <w:rPr>
          <w:rFonts w:asciiTheme="minorHAnsi" w:hAnsiTheme="minorHAnsi" w:cstheme="minorHAnsi"/>
          <w:b/>
          <w:color w:val="C00000"/>
          <w:sz w:val="44"/>
          <w:szCs w:val="44"/>
        </w:rPr>
      </w:pPr>
      <w:r w:rsidRPr="00EE3E04">
        <w:drawing>
          <wp:inline distT="0" distB="0" distL="0" distR="0" wp14:anchorId="17D090EC" wp14:editId="0414817E">
            <wp:extent cx="2869200" cy="4140000"/>
            <wp:effectExtent l="0" t="0" r="7620" b="0"/>
            <wp:docPr id="1684384038" name="Immagine 1" descr="Immagine che contiene testo, libr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84038" name="Immagine 1" descr="Immagine che contiene testo, libro, schermata, Carattere&#10;&#10;Descrizione generata automaticamente"/>
                    <pic:cNvPicPr/>
                  </pic:nvPicPr>
                  <pic:blipFill>
                    <a:blip r:embed="rId4"/>
                    <a:stretch>
                      <a:fillRect/>
                    </a:stretch>
                  </pic:blipFill>
                  <pic:spPr>
                    <a:xfrm>
                      <a:off x="0" y="0"/>
                      <a:ext cx="2869200" cy="4140000"/>
                    </a:xfrm>
                    <a:prstGeom prst="rect">
                      <a:avLst/>
                    </a:prstGeom>
                  </pic:spPr>
                </pic:pic>
              </a:graphicData>
            </a:graphic>
          </wp:inline>
        </w:drawing>
      </w:r>
      <w:r>
        <w:rPr>
          <w:noProof/>
        </w:rPr>
        <w:drawing>
          <wp:inline distT="0" distB="0" distL="0" distR="0" wp14:anchorId="6C18F206" wp14:editId="4952AF1B">
            <wp:extent cx="2934000" cy="4140000"/>
            <wp:effectExtent l="0" t="0" r="0" b="0"/>
            <wp:docPr id="2093077516" name="Immagine 1" descr="Immagine che contiene testo, schermata, Caratter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77516" name="Immagine 1" descr="Immagine che contiene testo, schermata, Carattere, Pubblicazion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4000" cy="4140000"/>
                    </a:xfrm>
                    <a:prstGeom prst="rect">
                      <a:avLst/>
                    </a:prstGeom>
                    <a:noFill/>
                    <a:ln>
                      <a:noFill/>
                    </a:ln>
                  </pic:spPr>
                </pic:pic>
              </a:graphicData>
            </a:graphic>
          </wp:inline>
        </w:drawing>
      </w:r>
    </w:p>
    <w:p w14:paraId="61B97E3B" w14:textId="47E1C60D" w:rsidR="00EE3E04" w:rsidRPr="0053125E" w:rsidRDefault="00EE3E04" w:rsidP="00EE3E04">
      <w:pPr>
        <w:jc w:val="both"/>
        <w:rPr>
          <w:rFonts w:asciiTheme="minorHAnsi" w:hAnsiTheme="minorHAnsi" w:cstheme="minorHAnsi"/>
          <w:b/>
          <w:color w:val="C00000"/>
          <w:sz w:val="44"/>
          <w:szCs w:val="44"/>
        </w:rPr>
      </w:pPr>
      <w:r w:rsidRPr="0053125E">
        <w:rPr>
          <w:rFonts w:asciiTheme="minorHAnsi" w:hAnsiTheme="minorHAnsi" w:cstheme="minorHAnsi"/>
          <w:b/>
          <w:color w:val="C00000"/>
          <w:sz w:val="44"/>
          <w:szCs w:val="44"/>
        </w:rPr>
        <w:t>Descrizione bibliografica</w:t>
      </w:r>
    </w:p>
    <w:p w14:paraId="23D1B39E" w14:textId="6C3D31B6" w:rsidR="00EE3E04" w:rsidRPr="00EE3E04" w:rsidRDefault="00EE3E04" w:rsidP="00EE3E04">
      <w:pPr>
        <w:tabs>
          <w:tab w:val="right" w:pos="6480"/>
        </w:tabs>
        <w:jc w:val="both"/>
      </w:pPr>
      <w:r w:rsidRPr="00EE3E04">
        <w:rPr>
          <w:rFonts w:ascii="Calibri" w:hAnsi="Calibri" w:cs="Calibri"/>
          <w:b/>
        </w:rPr>
        <w:t>*</w:t>
      </w:r>
      <w:proofErr w:type="spellStart"/>
      <w:r w:rsidRPr="00EE3E04">
        <w:rPr>
          <w:rFonts w:ascii="Calibri" w:hAnsi="Calibri" w:cs="Calibri"/>
          <w:b/>
        </w:rPr>
        <w:t>LId'O</w:t>
      </w:r>
      <w:proofErr w:type="spellEnd"/>
      <w:r w:rsidRPr="00EE3E04">
        <w:rPr>
          <w:rFonts w:ascii="Calibri" w:hAnsi="Calibri" w:cs="Calibri"/>
          <w:b/>
        </w:rPr>
        <w:t xml:space="preserve"> : *Lingua italiana d'oggi. </w:t>
      </w:r>
      <w:r w:rsidRPr="00EE3E04">
        <w:rPr>
          <w:rFonts w:ascii="Calibri" w:hAnsi="Calibri" w:cs="Calibri"/>
        </w:rPr>
        <w:t>- 1 (2004)-</w:t>
      </w:r>
      <w:r>
        <w:rPr>
          <w:rFonts w:ascii="Calibri" w:hAnsi="Calibri" w:cs="Calibri"/>
        </w:rPr>
        <w:t>18 (2021)</w:t>
      </w:r>
      <w:r w:rsidRPr="00EE3E04">
        <w:rPr>
          <w:rFonts w:ascii="Calibri" w:hAnsi="Calibri" w:cs="Calibri"/>
        </w:rPr>
        <w:t>. - Roma : Bulzoni, [2004-</w:t>
      </w:r>
      <w:r>
        <w:rPr>
          <w:rFonts w:ascii="Calibri" w:hAnsi="Calibri" w:cs="Calibri"/>
        </w:rPr>
        <w:t>2021]</w:t>
      </w:r>
      <w:r w:rsidRPr="00EE3E04">
        <w:rPr>
          <w:rFonts w:ascii="Calibri" w:hAnsi="Calibri" w:cs="Calibri"/>
        </w:rPr>
        <w:t xml:space="preserve">. </w:t>
      </w:r>
      <w:r>
        <w:rPr>
          <w:rFonts w:ascii="Calibri" w:hAnsi="Calibri" w:cs="Calibri"/>
        </w:rPr>
        <w:t>–</w:t>
      </w:r>
      <w:r w:rsidRPr="00EE3E04">
        <w:rPr>
          <w:rFonts w:ascii="Calibri" w:hAnsi="Calibri" w:cs="Calibri"/>
        </w:rPr>
        <w:t xml:space="preserve"> </w:t>
      </w:r>
      <w:r>
        <w:rPr>
          <w:rFonts w:ascii="Calibri" w:hAnsi="Calibri" w:cs="Calibri"/>
        </w:rPr>
        <w:t xml:space="preserve">18 </w:t>
      </w:r>
      <w:r w:rsidRPr="00EE3E04">
        <w:rPr>
          <w:rFonts w:ascii="Calibri" w:hAnsi="Calibri" w:cs="Calibri"/>
        </w:rPr>
        <w:t>volumi ; 24 cm. ((Annuale. –</w:t>
      </w:r>
      <w:r>
        <w:rPr>
          <w:rFonts w:ascii="Calibri" w:hAnsi="Calibri" w:cs="Calibri"/>
        </w:rPr>
        <w:t xml:space="preserve"> F</w:t>
      </w:r>
      <w:r w:rsidRPr="00EE3E04">
        <w:rPr>
          <w:rFonts w:ascii="Calibri" w:hAnsi="Calibri" w:cs="Calibri"/>
        </w:rPr>
        <w:t>ondato e diretto da Massimo Arcangeli</w:t>
      </w:r>
      <w:r>
        <w:rPr>
          <w:rFonts w:ascii="Calibri" w:hAnsi="Calibri" w:cs="Calibri"/>
        </w:rPr>
        <w:t>. -</w:t>
      </w:r>
      <w:r w:rsidRPr="00EE3E04">
        <w:rPr>
          <w:rFonts w:ascii="Calibri" w:hAnsi="Calibri" w:cs="Calibri"/>
        </w:rPr>
        <w:t xml:space="preserve"> </w:t>
      </w:r>
      <w:r>
        <w:rPr>
          <w:rFonts w:ascii="Calibri" w:hAnsi="Calibri" w:cs="Calibri"/>
        </w:rPr>
        <w:t xml:space="preserve">Disponibile anche online a pagamento a: </w:t>
      </w:r>
      <w:hyperlink r:id="rId6" w:history="1">
        <w:r w:rsidRPr="001E7291">
          <w:rPr>
            <w:rStyle w:val="Collegamentoipertestuale"/>
            <w:rFonts w:ascii="Calibri" w:hAnsi="Calibri" w:cs="Calibri"/>
          </w:rPr>
          <w:t>https://www.torrossa.com/it/resources/an/2193017</w:t>
        </w:r>
      </w:hyperlink>
      <w:r>
        <w:rPr>
          <w:rFonts w:ascii="Calibri" w:hAnsi="Calibri" w:cs="Calibri"/>
        </w:rPr>
        <w:t>. -</w:t>
      </w:r>
      <w:r w:rsidRPr="00EE3E04">
        <w:rPr>
          <w:rFonts w:ascii="Calibri" w:hAnsi="Calibri" w:cs="Calibri"/>
        </w:rPr>
        <w:t xml:space="preserve"> ISSN 1825-8298. </w:t>
      </w:r>
      <w:r>
        <w:rPr>
          <w:rFonts w:ascii="Calibri" w:hAnsi="Calibri" w:cs="Calibri"/>
        </w:rPr>
        <w:t>–</w:t>
      </w:r>
      <w:r w:rsidRPr="00EE3E04">
        <w:rPr>
          <w:rFonts w:ascii="Calibri" w:hAnsi="Calibri" w:cs="Calibri"/>
        </w:rPr>
        <w:t xml:space="preserve"> </w:t>
      </w:r>
      <w:r>
        <w:rPr>
          <w:rFonts w:ascii="Calibri" w:hAnsi="Calibri" w:cs="Calibri"/>
        </w:rPr>
        <w:t xml:space="preserve">BNI </w:t>
      </w:r>
      <w:r>
        <w:t>2006-650S</w:t>
      </w:r>
      <w:r>
        <w:rPr>
          <w:rFonts w:ascii="Calibri" w:hAnsi="Calibri" w:cs="Calibri"/>
        </w:rPr>
        <w:t xml:space="preserve">. - </w:t>
      </w:r>
      <w:r w:rsidRPr="00EE3E04">
        <w:rPr>
          <w:rFonts w:ascii="Calibri" w:hAnsi="Calibri" w:cs="Calibri"/>
        </w:rPr>
        <w:t>IEI0229904</w:t>
      </w:r>
      <w:r>
        <w:rPr>
          <w:rFonts w:ascii="Calibri" w:hAnsi="Calibri" w:cs="Calibri"/>
        </w:rPr>
        <w:t xml:space="preserve">; </w:t>
      </w:r>
      <w:r>
        <w:t>NAP0954023</w:t>
      </w:r>
    </w:p>
    <w:p w14:paraId="3EE488D8" w14:textId="77777777" w:rsidR="00EE3E04" w:rsidRPr="00EE3E04" w:rsidRDefault="00EE3E04" w:rsidP="00EE3E04">
      <w:pPr>
        <w:tabs>
          <w:tab w:val="right" w:pos="6480"/>
        </w:tabs>
        <w:jc w:val="both"/>
      </w:pPr>
      <w:r w:rsidRPr="00EE3E04">
        <w:rPr>
          <w:rFonts w:ascii="Calibri" w:hAnsi="Calibri" w:cs="Calibri"/>
        </w:rPr>
        <w:t>Soggetto: Lingua italiana - Periodici</w:t>
      </w:r>
    </w:p>
    <w:p w14:paraId="60629524" w14:textId="77777777" w:rsidR="00EE3E04" w:rsidRDefault="00EE3E04" w:rsidP="00EE3E04">
      <w:pPr>
        <w:tabs>
          <w:tab w:val="right" w:pos="6480"/>
        </w:tabs>
        <w:jc w:val="both"/>
        <w:rPr>
          <w:rFonts w:ascii="Calibri" w:hAnsi="Calibri" w:cs="Calibri"/>
        </w:rPr>
      </w:pPr>
      <w:r w:rsidRPr="00EE3E04">
        <w:rPr>
          <w:rFonts w:ascii="Calibri" w:hAnsi="Calibri" w:cs="Calibri"/>
        </w:rPr>
        <w:t>Classe: D450.5</w:t>
      </w:r>
    </w:p>
    <w:p w14:paraId="64C53D2C" w14:textId="77777777" w:rsidR="00EE3E04" w:rsidRDefault="00EE3E04" w:rsidP="00EE3E04">
      <w:pPr>
        <w:tabs>
          <w:tab w:val="right" w:pos="6480"/>
        </w:tabs>
        <w:jc w:val="both"/>
        <w:rPr>
          <w:rFonts w:ascii="Calibri" w:hAnsi="Calibri" w:cs="Calibri"/>
        </w:rPr>
      </w:pPr>
    </w:p>
    <w:p w14:paraId="0576F4F7" w14:textId="77777777" w:rsidR="00EE3E04" w:rsidRPr="00BE6621" w:rsidRDefault="00EE3E04" w:rsidP="00EE3E04">
      <w:pPr>
        <w:jc w:val="both"/>
        <w:rPr>
          <w:rFonts w:asciiTheme="minorHAnsi" w:hAnsiTheme="minorHAnsi" w:cstheme="minorHAnsi"/>
          <w:b/>
          <w:bCs/>
          <w:color w:val="C00000"/>
          <w:sz w:val="40"/>
          <w:szCs w:val="40"/>
        </w:rPr>
      </w:pPr>
      <w:r w:rsidRPr="00BE6621">
        <w:rPr>
          <w:rFonts w:asciiTheme="minorHAnsi" w:hAnsiTheme="minorHAnsi" w:cstheme="minorHAnsi"/>
          <w:b/>
          <w:bCs/>
          <w:color w:val="C00000"/>
          <w:sz w:val="40"/>
          <w:szCs w:val="40"/>
        </w:rPr>
        <w:t>Informazioni storico-bibliografiche</w:t>
      </w:r>
    </w:p>
    <w:p w14:paraId="2B8DB043" w14:textId="77777777" w:rsidR="00EE3E04" w:rsidRPr="00EE3E04" w:rsidRDefault="00EE3E04" w:rsidP="00EE3E04">
      <w:pPr>
        <w:pStyle w:val="NormaleWeb"/>
        <w:spacing w:before="0" w:beforeAutospacing="0" w:after="0" w:afterAutospacing="0"/>
        <w:jc w:val="both"/>
        <w:rPr>
          <w:rFonts w:asciiTheme="minorHAnsi" w:hAnsiTheme="minorHAnsi" w:cstheme="minorHAnsi"/>
        </w:rPr>
      </w:pPr>
      <w:r w:rsidRPr="00EE3E04">
        <w:rPr>
          <w:rStyle w:val="Enfasicorsivo"/>
          <w:rFonts w:asciiTheme="minorHAnsi" w:hAnsiTheme="minorHAnsi" w:cstheme="minorHAnsi"/>
        </w:rPr>
        <w:t>La lingua italiana d’oggi</w:t>
      </w:r>
      <w:r w:rsidRPr="00EE3E04">
        <w:rPr>
          <w:rFonts w:asciiTheme="minorHAnsi" w:hAnsiTheme="minorHAnsi" w:cstheme="minorHAnsi"/>
        </w:rPr>
        <w:t xml:space="preserve"> è il titolo - ispirato d’altronde a quello di Albert </w:t>
      </w:r>
      <w:proofErr w:type="spellStart"/>
      <w:r w:rsidRPr="00EE3E04">
        <w:rPr>
          <w:rFonts w:asciiTheme="minorHAnsi" w:hAnsiTheme="minorHAnsi" w:cstheme="minorHAnsi"/>
        </w:rPr>
        <w:t>Dauzat</w:t>
      </w:r>
      <w:proofErr w:type="spellEnd"/>
      <w:r w:rsidRPr="00EE3E04">
        <w:rPr>
          <w:rFonts w:asciiTheme="minorHAnsi" w:hAnsiTheme="minorHAnsi" w:cstheme="minorHAnsi"/>
        </w:rPr>
        <w:t xml:space="preserve"> del 1908: </w:t>
      </w:r>
      <w:r w:rsidRPr="00EE3E04">
        <w:rPr>
          <w:rStyle w:val="Enfasicorsivo"/>
          <w:rFonts w:asciiTheme="minorHAnsi" w:hAnsiTheme="minorHAnsi" w:cstheme="minorHAnsi"/>
        </w:rPr>
        <w:t xml:space="preserve">La langue </w:t>
      </w:r>
      <w:proofErr w:type="spellStart"/>
      <w:r w:rsidRPr="00EE3E04">
        <w:rPr>
          <w:rStyle w:val="Enfasicorsivo"/>
          <w:rFonts w:asciiTheme="minorHAnsi" w:hAnsiTheme="minorHAnsi" w:cstheme="minorHAnsi"/>
        </w:rPr>
        <w:t>française</w:t>
      </w:r>
      <w:proofErr w:type="spellEnd"/>
      <w:r w:rsidRPr="00EE3E04">
        <w:rPr>
          <w:rStyle w:val="Enfasicorsivo"/>
          <w:rFonts w:asciiTheme="minorHAnsi" w:hAnsiTheme="minorHAnsi" w:cstheme="minorHAnsi"/>
        </w:rPr>
        <w:t xml:space="preserve"> d’</w:t>
      </w:r>
      <w:proofErr w:type="spellStart"/>
      <w:r w:rsidRPr="00EE3E04">
        <w:rPr>
          <w:rStyle w:val="Enfasicorsivo"/>
          <w:rFonts w:asciiTheme="minorHAnsi" w:hAnsiTheme="minorHAnsi" w:cstheme="minorHAnsi"/>
        </w:rPr>
        <w:t>aujourd’hui</w:t>
      </w:r>
      <w:proofErr w:type="spellEnd"/>
      <w:r w:rsidRPr="00EE3E04">
        <w:rPr>
          <w:rFonts w:asciiTheme="minorHAnsi" w:hAnsiTheme="minorHAnsi" w:cstheme="minorHAnsi"/>
        </w:rPr>
        <w:t xml:space="preserve"> - di un aureo e fortunatissimo libretto di Bruno Migliorini (Torino, ERI 1957 con molte successive ristampe fino alla seconda ed. riveduta, aggiornata e ampliata del 1967).</w:t>
      </w:r>
    </w:p>
    <w:p w14:paraId="75AFD18E" w14:textId="77777777" w:rsidR="00EE3E04" w:rsidRPr="00EE3E04" w:rsidRDefault="00EE3E04" w:rsidP="00EE3E04">
      <w:pPr>
        <w:pStyle w:val="NormaleWeb"/>
        <w:spacing w:before="0" w:beforeAutospacing="0" w:after="0" w:afterAutospacing="0"/>
        <w:jc w:val="both"/>
        <w:rPr>
          <w:rFonts w:asciiTheme="minorHAnsi" w:hAnsiTheme="minorHAnsi" w:cstheme="minorHAnsi"/>
        </w:rPr>
      </w:pPr>
      <w:r w:rsidRPr="00EE3E04">
        <w:rPr>
          <w:rFonts w:asciiTheme="minorHAnsi" w:hAnsiTheme="minorHAnsi" w:cstheme="minorHAnsi"/>
        </w:rPr>
        <w:t xml:space="preserve">Adesso è anche il titolo di un annuario dell’italiano contemporaneo fondato e diretto da Massimo Arcangeli, di cui l’editore </w:t>
      </w:r>
      <w:hyperlink r:id="rId7" w:history="1">
        <w:r w:rsidRPr="00EE3E04">
          <w:rPr>
            <w:rStyle w:val="Collegamentoipertestuale"/>
            <w:rFonts w:asciiTheme="minorHAnsi" w:hAnsiTheme="minorHAnsi" w:cstheme="minorHAnsi"/>
          </w:rPr>
          <w:t>Bulzoni</w:t>
        </w:r>
      </w:hyperlink>
      <w:r w:rsidRPr="00EE3E04">
        <w:rPr>
          <w:rFonts w:asciiTheme="minorHAnsi" w:hAnsiTheme="minorHAnsi" w:cstheme="minorHAnsi"/>
        </w:rPr>
        <w:t xml:space="preserve"> di Roma sta per pubblicare il primo numero.</w:t>
      </w:r>
    </w:p>
    <w:p w14:paraId="75071EE8" w14:textId="77777777" w:rsidR="00EE3E04" w:rsidRPr="00EE3E04" w:rsidRDefault="00EE3E04" w:rsidP="00EE3E04">
      <w:pPr>
        <w:pStyle w:val="NormaleWeb"/>
        <w:spacing w:before="0" w:beforeAutospacing="0" w:after="0" w:afterAutospacing="0"/>
        <w:jc w:val="both"/>
        <w:rPr>
          <w:rFonts w:asciiTheme="minorHAnsi" w:hAnsiTheme="minorHAnsi" w:cstheme="minorHAnsi"/>
        </w:rPr>
      </w:pPr>
      <w:r w:rsidRPr="00EE3E04">
        <w:rPr>
          <w:rFonts w:asciiTheme="minorHAnsi" w:hAnsiTheme="minorHAnsi" w:cstheme="minorHAnsi"/>
        </w:rPr>
        <w:t>Ricevo da Massimo Arcangeli e volentieri contribuisco a divulgare l’annuncio di questa nuova pubblicazione. Ne sono destinatari privilegiati l’Università , la Scuola Secondaria Superiore, gli Istituti di Cultura, gli Organi di Informazione. Una serie di rubriche fisse sarà dedicata ai neologismi, alla lingua di scrittori contemporanei, ai modi della comunicazione giovanile, alla lingua dei media, ai dubbi e alle questioni grammaticali. Quest’ultima rubrica sarà in particolare alimentata dalle domande dei lettori, che potranno inoltrare i loro quesiti.</w:t>
      </w:r>
    </w:p>
    <w:p w14:paraId="44B93D25" w14:textId="02A90024" w:rsidR="00EE3E04" w:rsidRPr="00EE3E04" w:rsidRDefault="00EE3E04" w:rsidP="00EE3E04">
      <w:pPr>
        <w:tabs>
          <w:tab w:val="right" w:pos="6480"/>
        </w:tabs>
        <w:jc w:val="both"/>
      </w:pPr>
      <w:hyperlink r:id="rId8" w:history="1">
        <w:r w:rsidRPr="00EE3E04">
          <w:rPr>
            <w:rStyle w:val="Collegamentoipertestuale"/>
            <w:rFonts w:asciiTheme="minorHAnsi" w:hAnsiTheme="minorHAnsi" w:cstheme="minorHAnsi"/>
          </w:rPr>
          <w:t>http://www.italianisticaonline.it/2004/lido-001/</w:t>
        </w:r>
      </w:hyperlink>
    </w:p>
    <w:p w14:paraId="3C633412"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312C"/>
    <w:rsid w:val="0031062F"/>
    <w:rsid w:val="00D0312C"/>
    <w:rsid w:val="00E84EF4"/>
    <w:rsid w:val="00EE3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F10A"/>
  <w15:chartTrackingRefBased/>
  <w15:docId w15:val="{B1D0D231-54DF-40E7-B83E-41D24655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3E04"/>
    <w:pPr>
      <w:suppressAutoHyphens/>
      <w:spacing w:after="0" w:line="240" w:lineRule="auto"/>
    </w:pPr>
    <w:rPr>
      <w:rFonts w:ascii="Times New Roman" w:eastAsia="Calibri"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3E04"/>
    <w:rPr>
      <w:color w:val="0000FF" w:themeColor="hyperlink"/>
      <w:u w:val="single"/>
    </w:rPr>
  </w:style>
  <w:style w:type="character" w:styleId="Menzionenonrisolta">
    <w:name w:val="Unresolved Mention"/>
    <w:basedOn w:val="Carpredefinitoparagrafo"/>
    <w:uiPriority w:val="99"/>
    <w:semiHidden/>
    <w:unhideWhenUsed/>
    <w:rsid w:val="00EE3E04"/>
    <w:rPr>
      <w:color w:val="605E5C"/>
      <w:shd w:val="clear" w:color="auto" w:fill="E1DFDD"/>
    </w:rPr>
  </w:style>
  <w:style w:type="paragraph" w:styleId="NormaleWeb">
    <w:name w:val="Normal (Web)"/>
    <w:basedOn w:val="Normale"/>
    <w:uiPriority w:val="99"/>
    <w:semiHidden/>
    <w:unhideWhenUsed/>
    <w:rsid w:val="00EE3E04"/>
    <w:pPr>
      <w:suppressAutoHyphens w:val="0"/>
      <w:spacing w:before="100" w:beforeAutospacing="1" w:after="100" w:afterAutospacing="1"/>
    </w:pPr>
    <w:rPr>
      <w:rFonts w:eastAsia="Times New Roman"/>
      <w:lang w:eastAsia="it-IT"/>
    </w:rPr>
  </w:style>
  <w:style w:type="character" w:styleId="Enfasicorsivo">
    <w:name w:val="Emphasis"/>
    <w:basedOn w:val="Carpredefinitoparagrafo"/>
    <w:uiPriority w:val="20"/>
    <w:qFormat/>
    <w:rsid w:val="00EE3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4175">
      <w:bodyDiv w:val="1"/>
      <w:marLeft w:val="0"/>
      <w:marRight w:val="0"/>
      <w:marTop w:val="0"/>
      <w:marBottom w:val="0"/>
      <w:divBdr>
        <w:top w:val="none" w:sz="0" w:space="0" w:color="auto"/>
        <w:left w:val="none" w:sz="0" w:space="0" w:color="auto"/>
        <w:bottom w:val="none" w:sz="0" w:space="0" w:color="auto"/>
        <w:right w:val="none" w:sz="0" w:space="0" w:color="auto"/>
      </w:divBdr>
      <w:divsChild>
        <w:div w:id="853501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lianisticaonline.it/2004/lido-001/" TargetMode="External"/><Relationship Id="rId3" Type="http://schemas.openxmlformats.org/officeDocument/2006/relationships/webSettings" Target="webSettings.xml"/><Relationship Id="rId7" Type="http://schemas.openxmlformats.org/officeDocument/2006/relationships/hyperlink" Target="http://www.bulzon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rrossa.com/it/resources/an/2193017"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1472</Characters>
  <Application>Microsoft Office Word</Application>
  <DocSecurity>0</DocSecurity>
  <Lines>12</Lines>
  <Paragraphs>3</Paragraphs>
  <ScaleCrop>false</ScaleCrop>
  <Company>HP</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2023-12-04T04:22:00Z</dcterms:created>
  <dcterms:modified xsi:type="dcterms:W3CDTF">2023-12-04T04:33:00Z</dcterms:modified>
</cp:coreProperties>
</file>