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76DDD" w14:textId="2E3B341C" w:rsidR="00167053" w:rsidRDefault="00167053" w:rsidP="00167053">
      <w:pPr>
        <w:jc w:val="both"/>
        <w:rPr>
          <w:rFonts w:asciiTheme="minorHAnsi" w:hAnsiTheme="minorHAnsi" w:cstheme="minorHAnsi"/>
          <w:i/>
          <w:sz w:val="18"/>
          <w:szCs w:val="18"/>
        </w:rPr>
      </w:pPr>
      <w:bookmarkStart w:id="0" w:name="_Hlk152265105"/>
      <w:bookmarkStart w:id="1" w:name="_Hlk152265092"/>
      <w:r>
        <w:rPr>
          <w:rFonts w:asciiTheme="minorHAnsi" w:hAnsiTheme="minorHAnsi" w:cstheme="minorHAnsi"/>
          <w:b/>
          <w:color w:val="C00000"/>
          <w:sz w:val="44"/>
          <w:szCs w:val="44"/>
        </w:rPr>
        <w:t>E3379</w:t>
      </w:r>
      <w:r w:rsidRPr="0053125E">
        <w:rPr>
          <w:rFonts w:asciiTheme="minorHAnsi" w:hAnsiTheme="minorHAnsi" w:cstheme="minorHAnsi"/>
          <w:b/>
          <w:sz w:val="44"/>
          <w:szCs w:val="44"/>
        </w:rPr>
        <w:t xml:space="preserve"> </w:t>
      </w:r>
      <w:r w:rsidRPr="004C1106">
        <w:rPr>
          <w:rFonts w:asciiTheme="minorHAnsi" w:hAnsiTheme="minorHAnsi" w:cstheme="minorHAnsi"/>
          <w:i/>
          <w:sz w:val="18"/>
          <w:szCs w:val="18"/>
        </w:rPr>
        <w:tab/>
      </w:r>
      <w:r w:rsidRPr="004C1106">
        <w:rPr>
          <w:rFonts w:asciiTheme="minorHAnsi" w:hAnsiTheme="minorHAnsi" w:cstheme="minorHAnsi"/>
          <w:i/>
          <w:sz w:val="18"/>
          <w:szCs w:val="18"/>
        </w:rPr>
        <w:tab/>
      </w:r>
      <w:r w:rsidRPr="004C1106">
        <w:rPr>
          <w:rFonts w:asciiTheme="minorHAnsi" w:hAnsiTheme="minorHAnsi" w:cstheme="minorHAnsi"/>
          <w:i/>
          <w:sz w:val="18"/>
          <w:szCs w:val="18"/>
        </w:rPr>
        <w:tab/>
      </w:r>
      <w:r w:rsidRPr="004C1106">
        <w:rPr>
          <w:rFonts w:asciiTheme="minorHAnsi" w:hAnsiTheme="minorHAnsi" w:cstheme="minorHAnsi"/>
          <w:i/>
          <w:sz w:val="18"/>
          <w:szCs w:val="18"/>
        </w:rPr>
        <w:tab/>
      </w:r>
      <w:r w:rsidRPr="004C1106">
        <w:rPr>
          <w:rFonts w:asciiTheme="minorHAnsi" w:hAnsiTheme="minorHAnsi" w:cstheme="minorHAnsi"/>
          <w:i/>
          <w:sz w:val="18"/>
          <w:szCs w:val="18"/>
        </w:rPr>
        <w:tab/>
      </w:r>
      <w:r w:rsidRPr="004C1106">
        <w:rPr>
          <w:rFonts w:asciiTheme="minorHAnsi" w:hAnsiTheme="minorHAnsi" w:cstheme="minorHAnsi"/>
          <w:i/>
          <w:sz w:val="18"/>
          <w:szCs w:val="18"/>
        </w:rPr>
        <w:tab/>
      </w:r>
      <w:r w:rsidRPr="004C1106">
        <w:rPr>
          <w:rFonts w:asciiTheme="minorHAnsi" w:hAnsiTheme="minorHAnsi" w:cstheme="minorHAnsi"/>
          <w:i/>
          <w:sz w:val="18"/>
          <w:szCs w:val="18"/>
        </w:rPr>
        <w:tab/>
      </w:r>
      <w:r w:rsidRPr="004C1106"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 w:rsidRPr="004C1106">
        <w:rPr>
          <w:rFonts w:asciiTheme="minorHAnsi" w:hAnsiTheme="minorHAnsi" w:cstheme="minorHAnsi"/>
          <w:i/>
          <w:sz w:val="18"/>
          <w:szCs w:val="18"/>
        </w:rPr>
        <w:t>Scheda creata il</w:t>
      </w:r>
      <w:r>
        <w:rPr>
          <w:rFonts w:asciiTheme="minorHAnsi" w:hAnsiTheme="minorHAnsi" w:cstheme="minorHAnsi"/>
          <w:i/>
          <w:sz w:val="18"/>
          <w:szCs w:val="18"/>
        </w:rPr>
        <w:t xml:space="preserve"> 2 dicembre 2023</w:t>
      </w:r>
    </w:p>
    <w:bookmarkEnd w:id="0"/>
    <w:p w14:paraId="6C7E910C" w14:textId="7304A5CC" w:rsidR="00167053" w:rsidRPr="0053125E" w:rsidRDefault="00167053" w:rsidP="00167053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53125E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Descrizione 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storico-</w:t>
      </w:r>
      <w:r w:rsidRPr="0053125E">
        <w:rPr>
          <w:rFonts w:asciiTheme="minorHAnsi" w:hAnsiTheme="minorHAnsi" w:cstheme="minorHAnsi"/>
          <w:b/>
          <w:color w:val="C00000"/>
          <w:sz w:val="44"/>
          <w:szCs w:val="44"/>
        </w:rPr>
        <w:t>bibliografica</w:t>
      </w:r>
    </w:p>
    <w:bookmarkEnd w:id="1"/>
    <w:p w14:paraId="1AF18398" w14:textId="77777777" w:rsidR="00167053" w:rsidRPr="00167053" w:rsidRDefault="00167053" w:rsidP="00167053">
      <w:pPr>
        <w:pStyle w:val="Testonormale2"/>
        <w:tabs>
          <w:tab w:val="right" w:pos="6480"/>
          <w:tab w:val="right" w:pos="8640"/>
        </w:tabs>
        <w:jc w:val="both"/>
        <w:rPr>
          <w:rFonts w:ascii="Calibri" w:hAnsi="Calibri" w:cs="Calibri"/>
          <w:sz w:val="24"/>
          <w:szCs w:val="24"/>
        </w:rPr>
      </w:pPr>
      <w:r w:rsidRPr="00167053">
        <w:rPr>
          <w:rFonts w:ascii="Calibri" w:hAnsi="Calibri" w:cs="Calibri"/>
          <w:sz w:val="24"/>
          <w:szCs w:val="24"/>
        </w:rPr>
        <w:t>La *</w:t>
      </w:r>
      <w:r w:rsidRPr="00167053">
        <w:rPr>
          <w:rFonts w:ascii="Calibri" w:hAnsi="Calibri" w:cs="Calibri"/>
          <w:b/>
          <w:sz w:val="24"/>
          <w:szCs w:val="24"/>
        </w:rPr>
        <w:t>finanza italiana</w:t>
      </w:r>
      <w:r w:rsidRPr="00167053">
        <w:rPr>
          <w:rFonts w:ascii="Calibri" w:hAnsi="Calibri" w:cs="Calibri"/>
          <w:sz w:val="24"/>
          <w:szCs w:val="24"/>
        </w:rPr>
        <w:t xml:space="preserve"> : mensile del mercato finanziario. – Anno 1, n. 1 (agosto 1983)-anno 11, n. 1-2 (gen.-feb. 1993); anno 1, n. 1 (marzo 1993)-anno 11 (2004); nuova serie, anno 1, n. 1-2 (2005)-anno 5 (2009). - Roma : La finanza italiana, 1983-2009. – 27 volumi : ill. ; 28 cm. - CFI0081432</w:t>
      </w:r>
    </w:p>
    <w:p w14:paraId="2C3FCC02" w14:textId="77777777" w:rsidR="00167053" w:rsidRDefault="00167053" w:rsidP="00167053">
      <w:pPr>
        <w:pStyle w:val="Testonormale2"/>
        <w:tabs>
          <w:tab w:val="right" w:pos="6480"/>
          <w:tab w:val="right" w:pos="8640"/>
        </w:tabs>
        <w:jc w:val="both"/>
        <w:rPr>
          <w:rFonts w:ascii="Calibri" w:hAnsi="Calibri" w:cs="Calibri"/>
          <w:sz w:val="24"/>
          <w:szCs w:val="24"/>
        </w:rPr>
      </w:pPr>
    </w:p>
    <w:p w14:paraId="708B8828" w14:textId="48107A58" w:rsidR="00167053" w:rsidRPr="00167053" w:rsidRDefault="00167053" w:rsidP="00167053">
      <w:pPr>
        <w:pStyle w:val="Testonormale2"/>
        <w:tabs>
          <w:tab w:val="right" w:pos="6480"/>
          <w:tab w:val="right" w:pos="8640"/>
        </w:tabs>
        <w:jc w:val="both"/>
        <w:rPr>
          <w:rFonts w:ascii="Calibri" w:hAnsi="Calibri" w:cs="Calibri"/>
          <w:sz w:val="24"/>
          <w:szCs w:val="24"/>
        </w:rPr>
      </w:pPr>
      <w:r w:rsidRPr="00167053">
        <w:rPr>
          <w:rFonts w:ascii="Calibri" w:hAnsi="Calibri" w:cs="Calibri"/>
          <w:sz w:val="24"/>
          <w:szCs w:val="24"/>
        </w:rPr>
        <w:t>La *</w:t>
      </w:r>
      <w:r w:rsidRPr="00167053">
        <w:rPr>
          <w:rFonts w:ascii="Calibri" w:hAnsi="Calibri" w:cs="Calibri"/>
          <w:b/>
          <w:sz w:val="24"/>
          <w:szCs w:val="24"/>
        </w:rPr>
        <w:t>finanza</w:t>
      </w:r>
      <w:r w:rsidRPr="00167053">
        <w:rPr>
          <w:rFonts w:ascii="Calibri" w:hAnsi="Calibri" w:cs="Calibri"/>
          <w:sz w:val="24"/>
          <w:szCs w:val="24"/>
        </w:rPr>
        <w:t xml:space="preserve"> : [bimestrale economico finanziario]. - Anno 1, n. 1 (gen.-feb. 2010)-</w:t>
      </w:r>
      <w:r>
        <w:rPr>
          <w:rFonts w:ascii="Calibri" w:hAnsi="Calibri" w:cs="Calibri"/>
          <w:sz w:val="24"/>
          <w:szCs w:val="24"/>
        </w:rPr>
        <w:t>anno 4, n. 2 (mar.-apr. 2013)</w:t>
      </w:r>
      <w:r w:rsidRPr="00167053">
        <w:rPr>
          <w:rFonts w:ascii="Calibri" w:hAnsi="Calibri" w:cs="Calibri"/>
          <w:sz w:val="24"/>
          <w:szCs w:val="24"/>
        </w:rPr>
        <w:t>. - Roma : Società editoriale Finanza, [2010-</w:t>
      </w:r>
      <w:r>
        <w:rPr>
          <w:rFonts w:ascii="Calibri" w:hAnsi="Calibri" w:cs="Calibri"/>
          <w:sz w:val="24"/>
          <w:szCs w:val="24"/>
        </w:rPr>
        <w:t>2013]</w:t>
      </w:r>
      <w:r w:rsidRPr="00167053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–</w:t>
      </w:r>
      <w:r w:rsidRPr="0016705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4 </w:t>
      </w:r>
      <w:r w:rsidRPr="00167053">
        <w:rPr>
          <w:rFonts w:ascii="Calibri" w:hAnsi="Calibri" w:cs="Calibri"/>
          <w:sz w:val="24"/>
          <w:szCs w:val="24"/>
        </w:rPr>
        <w:t>volumi : ill</w:t>
      </w:r>
      <w:r w:rsidR="00A47C13">
        <w:rPr>
          <w:rFonts w:ascii="Calibri" w:hAnsi="Calibri" w:cs="Calibri"/>
          <w:sz w:val="24"/>
          <w:szCs w:val="24"/>
        </w:rPr>
        <w:t>.</w:t>
      </w:r>
      <w:r w:rsidRPr="00167053">
        <w:rPr>
          <w:rFonts w:ascii="Calibri" w:hAnsi="Calibri" w:cs="Calibri"/>
          <w:sz w:val="24"/>
          <w:szCs w:val="24"/>
        </w:rPr>
        <w:t xml:space="preserve"> ; 28 cm. - BVE0524820</w:t>
      </w:r>
    </w:p>
    <w:p w14:paraId="6D6BCFEA" w14:textId="77777777" w:rsidR="00167053" w:rsidRDefault="00167053" w:rsidP="00167053">
      <w:pPr>
        <w:pStyle w:val="Testonormale2"/>
        <w:tabs>
          <w:tab w:val="right" w:pos="6480"/>
          <w:tab w:val="right" w:pos="8640"/>
        </w:tabs>
        <w:jc w:val="both"/>
        <w:rPr>
          <w:rFonts w:ascii="Calibri" w:hAnsi="Calibri" w:cs="Calibri"/>
          <w:sz w:val="24"/>
          <w:szCs w:val="24"/>
        </w:rPr>
      </w:pPr>
    </w:p>
    <w:p w14:paraId="1A65DB4F" w14:textId="26823D06" w:rsidR="00167053" w:rsidRPr="00167053" w:rsidRDefault="00167053" w:rsidP="00167053">
      <w:pPr>
        <w:pStyle w:val="Testonormale2"/>
        <w:tabs>
          <w:tab w:val="right" w:pos="6480"/>
          <w:tab w:val="right" w:pos="8640"/>
        </w:tabs>
        <w:jc w:val="both"/>
        <w:rPr>
          <w:rFonts w:ascii="Calibri" w:hAnsi="Calibri" w:cs="Calibri"/>
          <w:sz w:val="24"/>
          <w:szCs w:val="24"/>
        </w:rPr>
      </w:pPr>
      <w:bookmarkStart w:id="2" w:name="_Hlk152435390"/>
      <w:r w:rsidRPr="00167053">
        <w:rPr>
          <w:rFonts w:ascii="Calibri" w:hAnsi="Calibri" w:cs="Calibri"/>
          <w:sz w:val="24"/>
          <w:szCs w:val="24"/>
        </w:rPr>
        <w:t>Soggetto: Finanza – Periodici</w:t>
      </w:r>
    </w:p>
    <w:p w14:paraId="509B1341" w14:textId="77777777" w:rsidR="00167053" w:rsidRPr="00167053" w:rsidRDefault="00167053" w:rsidP="00167053">
      <w:pPr>
        <w:pStyle w:val="Testonormale2"/>
        <w:tabs>
          <w:tab w:val="right" w:pos="6660"/>
          <w:tab w:val="right" w:pos="8640"/>
        </w:tabs>
        <w:jc w:val="both"/>
        <w:rPr>
          <w:rFonts w:ascii="Calibri" w:hAnsi="Calibri" w:cs="Calibri"/>
          <w:sz w:val="24"/>
          <w:szCs w:val="24"/>
        </w:rPr>
      </w:pPr>
      <w:r w:rsidRPr="00167053">
        <w:rPr>
          <w:rFonts w:ascii="Calibri" w:hAnsi="Calibri" w:cs="Calibri"/>
          <w:sz w:val="24"/>
          <w:szCs w:val="24"/>
        </w:rPr>
        <w:t>Classe: D332.05</w:t>
      </w:r>
    </w:p>
    <w:bookmarkEnd w:id="2"/>
    <w:p w14:paraId="0E42EC82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76CB2"/>
    <w:rsid w:val="00167053"/>
    <w:rsid w:val="0031062F"/>
    <w:rsid w:val="00776CB2"/>
    <w:rsid w:val="00A47C13"/>
    <w:rsid w:val="00BE4C20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1A077"/>
  <w15:chartTrackingRefBased/>
  <w15:docId w15:val="{D5F1CAF2-8309-4F96-83AC-BA6397DA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705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2">
    <w:name w:val="Testo normale2"/>
    <w:basedOn w:val="Normale"/>
    <w:rsid w:val="0016705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2023-12-02T17:45:00Z</dcterms:created>
  <dcterms:modified xsi:type="dcterms:W3CDTF">2023-12-03T06:11:00Z</dcterms:modified>
</cp:coreProperties>
</file>