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42984" w14:textId="5D188CC4" w:rsidR="002E6A36" w:rsidRPr="00B96E0A" w:rsidRDefault="002E6A36" w:rsidP="002E6A36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N188</w:t>
      </w:r>
      <w:r w:rsidRPr="00B96E0A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B96E0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96E0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96E0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96E0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96E0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96E0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96E0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96E0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96E0A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2</w:t>
      </w:r>
      <w:r>
        <w:rPr>
          <w:rFonts w:asciiTheme="minorHAnsi" w:hAnsiTheme="minorHAnsi" w:cstheme="minorHAnsi"/>
          <w:i/>
          <w:sz w:val="16"/>
          <w:szCs w:val="16"/>
        </w:rPr>
        <w:t>2</w:t>
      </w:r>
      <w:r w:rsidRPr="00B96E0A">
        <w:rPr>
          <w:rFonts w:asciiTheme="minorHAnsi" w:hAnsiTheme="minorHAnsi" w:cstheme="minorHAnsi"/>
          <w:i/>
          <w:sz w:val="16"/>
          <w:szCs w:val="16"/>
        </w:rPr>
        <w:t xml:space="preserve"> dicembre 2023</w:t>
      </w:r>
    </w:p>
    <w:p w14:paraId="56CED190" w14:textId="0A07086B" w:rsidR="002E6A36" w:rsidRDefault="00A335E8" w:rsidP="00A335E8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335E8">
        <w:drawing>
          <wp:inline distT="0" distB="0" distL="0" distR="0" wp14:anchorId="5837FCC2" wp14:editId="6B8E412C">
            <wp:extent cx="1854000" cy="2520000"/>
            <wp:effectExtent l="0" t="0" r="0" b="0"/>
            <wp:docPr id="1268279270" name="Immagine 1" descr="Immagine che contiene testo, dessert, prodotti da forno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79270" name="Immagine 1" descr="Immagine che contiene testo, dessert, prodotti da forno, cib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A36" w:rsidRPr="002E6A36">
        <w:drawing>
          <wp:inline distT="0" distB="0" distL="0" distR="0" wp14:anchorId="65E4EC51" wp14:editId="77E38E87">
            <wp:extent cx="1857600" cy="2520000"/>
            <wp:effectExtent l="0" t="0" r="0" b="0"/>
            <wp:docPr id="50846658" name="Immagine 1" descr="Immagine che contiene testo, cibo, piatto, ric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6658" name="Immagine 1" descr="Immagine che contiene testo, cibo, piatto, ricet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A36">
        <w:rPr>
          <w:noProof/>
        </w:rPr>
        <w:drawing>
          <wp:inline distT="0" distB="0" distL="0" distR="0" wp14:anchorId="22FB7CD6" wp14:editId="574A6D95">
            <wp:extent cx="1857600" cy="2520000"/>
            <wp:effectExtent l="0" t="0" r="0" b="0"/>
            <wp:docPr id="163072666" name="Immagine 1" descr="Copertina Cucina Tradizionale n.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Cucina Tradizionale n.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96F91" w14:textId="7814F383" w:rsidR="002E6A36" w:rsidRPr="00B96E0A" w:rsidRDefault="002E6A36" w:rsidP="002E6A3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96E0A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B96E0A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641F2D4A" w14:textId="4C1567AE" w:rsidR="002E6A36" w:rsidRPr="00A335E8" w:rsidRDefault="002E6A36" w:rsidP="002E6A36">
      <w:pPr>
        <w:jc w:val="both"/>
        <w:rPr>
          <w:rFonts w:asciiTheme="minorHAnsi" w:hAnsiTheme="minorHAnsi" w:cstheme="minorHAnsi"/>
        </w:rPr>
      </w:pPr>
      <w:r w:rsidRPr="00A335E8">
        <w:rPr>
          <w:rFonts w:asciiTheme="minorHAnsi" w:hAnsiTheme="minorHAnsi" w:cstheme="minorHAnsi"/>
          <w:b/>
        </w:rPr>
        <w:t>*Cucina tradizionale</w:t>
      </w:r>
      <w:r w:rsidRPr="00A335E8">
        <w:rPr>
          <w:rFonts w:asciiTheme="minorHAnsi" w:hAnsiTheme="minorHAnsi" w:cstheme="minorHAnsi"/>
        </w:rPr>
        <w:t>. - Anno 1, n. 1 (aprile 2008)-    . - Milano : Cigra 2003, [2008</w:t>
      </w:r>
      <w:r w:rsidRPr="00A335E8">
        <w:rPr>
          <w:rFonts w:asciiTheme="minorHAnsi" w:hAnsiTheme="minorHAnsi" w:cstheme="minorHAnsi"/>
        </w:rPr>
        <w:t>]</w:t>
      </w:r>
      <w:r w:rsidR="00A335E8">
        <w:rPr>
          <w:rFonts w:asciiTheme="minorHAnsi" w:hAnsiTheme="minorHAnsi" w:cstheme="minorHAnsi"/>
        </w:rPr>
        <w:t xml:space="preserve">-    </w:t>
      </w:r>
      <w:r w:rsidRPr="00A335E8">
        <w:rPr>
          <w:rFonts w:asciiTheme="minorHAnsi" w:hAnsiTheme="minorHAnsi" w:cstheme="minorHAnsi"/>
        </w:rPr>
        <w:t>. - volumi : ill. ; 29 cm. ((Bimestrale. – In copertina: Quaderni della nonna.</w:t>
      </w:r>
      <w:r w:rsidRPr="00A335E8">
        <w:rPr>
          <w:rFonts w:asciiTheme="minorHAnsi" w:hAnsiTheme="minorHAnsi" w:cstheme="minorHAnsi"/>
        </w:rPr>
        <w:t xml:space="preserve"> – </w:t>
      </w:r>
      <w:r w:rsidR="00A335E8" w:rsidRPr="00A335E8">
        <w:rPr>
          <w:rFonts w:asciiTheme="minorHAnsi" w:hAnsiTheme="minorHAnsi" w:cstheme="minorHAnsi"/>
        </w:rPr>
        <w:t>Dal n. 48</w:t>
      </w:r>
      <w:r w:rsidRPr="00A335E8">
        <w:rPr>
          <w:rFonts w:asciiTheme="minorHAnsi" w:hAnsiTheme="minorHAnsi" w:cstheme="minorHAnsi"/>
        </w:rPr>
        <w:t xml:space="preserve"> editore: </w:t>
      </w:r>
      <w:r w:rsidRPr="00A335E8">
        <w:rPr>
          <w:rFonts w:asciiTheme="minorHAnsi" w:hAnsiTheme="minorHAnsi" w:cstheme="minorHAnsi"/>
        </w:rPr>
        <w:t>Cernusco sul Naviglio : Sprea</w:t>
      </w:r>
      <w:r w:rsidRPr="00A335E8">
        <w:rPr>
          <w:rFonts w:asciiTheme="minorHAnsi" w:hAnsiTheme="minorHAnsi" w:cstheme="minorHAnsi"/>
        </w:rPr>
        <w:t xml:space="preserve">. - </w:t>
      </w:r>
      <w:r w:rsidRPr="00A335E8">
        <w:rPr>
          <w:rFonts w:asciiTheme="minorHAnsi" w:hAnsiTheme="minorHAnsi" w:cstheme="minorHAnsi"/>
        </w:rPr>
        <w:t>ISSN 1974-1537. - CFI0723191</w:t>
      </w:r>
      <w:r w:rsidRPr="00A335E8">
        <w:rPr>
          <w:rFonts w:asciiTheme="minorHAnsi" w:hAnsiTheme="minorHAnsi" w:cstheme="minorHAnsi"/>
        </w:rPr>
        <w:t xml:space="preserve">; </w:t>
      </w:r>
      <w:r w:rsidRPr="00A335E8">
        <w:rPr>
          <w:rFonts w:asciiTheme="minorHAnsi" w:hAnsiTheme="minorHAnsi" w:cstheme="minorHAnsi"/>
        </w:rPr>
        <w:t>CSA0180630</w:t>
      </w:r>
    </w:p>
    <w:p w14:paraId="386F7EDD" w14:textId="77777777" w:rsidR="002E6A36" w:rsidRPr="00A335E8" w:rsidRDefault="002E6A36" w:rsidP="002E6A36">
      <w:pPr>
        <w:jc w:val="both"/>
        <w:rPr>
          <w:rFonts w:asciiTheme="minorHAnsi" w:hAnsiTheme="minorHAnsi" w:cstheme="minorHAnsi"/>
        </w:rPr>
      </w:pPr>
    </w:p>
    <w:p w14:paraId="2862C8B1" w14:textId="51F84A1E" w:rsidR="002E6A36" w:rsidRDefault="002E6A36" w:rsidP="002E6A36">
      <w:pPr>
        <w:jc w:val="both"/>
        <w:rPr>
          <w:rFonts w:asciiTheme="minorHAnsi" w:hAnsiTheme="minorHAnsi" w:cstheme="minorHAnsi"/>
        </w:rPr>
      </w:pPr>
      <w:r w:rsidRPr="00A335E8">
        <w:rPr>
          <w:rFonts w:asciiTheme="minorHAnsi" w:hAnsiTheme="minorHAnsi" w:cstheme="minorHAnsi"/>
          <w:b/>
        </w:rPr>
        <w:t>*Cucina tradizionale</w:t>
      </w:r>
      <w:r w:rsidRPr="00A335E8">
        <w:rPr>
          <w:rFonts w:asciiTheme="minorHAnsi" w:hAnsiTheme="minorHAnsi" w:cstheme="minorHAnsi"/>
        </w:rPr>
        <w:t xml:space="preserve">. </w:t>
      </w:r>
      <w:r w:rsidRPr="00A335E8">
        <w:rPr>
          <w:rFonts w:asciiTheme="minorHAnsi" w:hAnsiTheme="minorHAnsi" w:cstheme="minorHAnsi"/>
          <w:b/>
        </w:rPr>
        <w:t>Supplemento</w:t>
      </w:r>
      <w:r w:rsidRPr="00A335E8">
        <w:rPr>
          <w:rFonts w:asciiTheme="minorHAnsi" w:hAnsiTheme="minorHAnsi" w:cstheme="minorHAnsi"/>
        </w:rPr>
        <w:t>. - Milano : Cigra 2003</w:t>
      </w:r>
      <w:r w:rsidRPr="00A335E8">
        <w:rPr>
          <w:rFonts w:asciiTheme="minorHAnsi" w:hAnsiTheme="minorHAnsi" w:cstheme="minorHAnsi"/>
        </w:rPr>
        <w:t>, [2008-2010]</w:t>
      </w:r>
      <w:r w:rsidRPr="00A335E8">
        <w:rPr>
          <w:rFonts w:asciiTheme="minorHAnsi" w:hAnsiTheme="minorHAnsi" w:cstheme="minorHAnsi"/>
        </w:rPr>
        <w:t>. - v</w:t>
      </w:r>
      <w:r w:rsidRPr="00A335E8">
        <w:rPr>
          <w:rFonts w:asciiTheme="minorHAnsi" w:hAnsiTheme="minorHAnsi" w:cstheme="minorHAnsi"/>
        </w:rPr>
        <w:t>olumi</w:t>
      </w:r>
      <w:r w:rsidRPr="00A335E8">
        <w:rPr>
          <w:rFonts w:asciiTheme="minorHAnsi" w:hAnsiTheme="minorHAnsi" w:cstheme="minorHAnsi"/>
        </w:rPr>
        <w:t xml:space="preserve"> : ill. ; 29 cm. ((Bimestrale. – Volumi a carattere monografico. - Descrizione basata su: </w:t>
      </w:r>
      <w:r w:rsidRPr="00A335E8">
        <w:rPr>
          <w:rFonts w:asciiTheme="minorHAnsi" w:hAnsiTheme="minorHAnsi" w:cstheme="minorHAnsi"/>
        </w:rPr>
        <w:t>n. 2 (</w:t>
      </w:r>
      <w:r w:rsidRPr="00A335E8">
        <w:rPr>
          <w:rFonts w:asciiTheme="minorHAnsi" w:hAnsiTheme="minorHAnsi" w:cstheme="minorHAnsi"/>
        </w:rPr>
        <w:t>set.-ott. 200</w:t>
      </w:r>
      <w:r w:rsidRPr="00A335E8">
        <w:rPr>
          <w:rFonts w:asciiTheme="minorHAnsi" w:hAnsiTheme="minorHAnsi" w:cstheme="minorHAnsi"/>
        </w:rPr>
        <w:t>8)</w:t>
      </w:r>
      <w:r w:rsidRPr="00A335E8">
        <w:rPr>
          <w:rFonts w:asciiTheme="minorHAnsi" w:hAnsiTheme="minorHAnsi" w:cstheme="minorHAnsi"/>
        </w:rPr>
        <w:t>. - BVE0524244</w:t>
      </w:r>
    </w:p>
    <w:p w14:paraId="420AAE8E" w14:textId="77777777" w:rsidR="00A335E8" w:rsidRDefault="00A335E8" w:rsidP="002E6A36">
      <w:pPr>
        <w:jc w:val="both"/>
        <w:rPr>
          <w:rFonts w:asciiTheme="minorHAnsi" w:hAnsiTheme="minorHAnsi" w:cstheme="minorHAnsi"/>
        </w:rPr>
      </w:pPr>
    </w:p>
    <w:p w14:paraId="15338E6E" w14:textId="73C6FF2F" w:rsidR="00A335E8" w:rsidRPr="00A335E8" w:rsidRDefault="00A335E8" w:rsidP="002E6A3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Soggetto: Culinaria - Periodici</w:t>
      </w:r>
    </w:p>
    <w:p w14:paraId="18984198" w14:textId="77777777" w:rsidR="002E6A36" w:rsidRDefault="002E6A36" w:rsidP="002E6A36">
      <w:pPr>
        <w:jc w:val="both"/>
        <w:rPr>
          <w:rFonts w:ascii="Calibri" w:hAnsi="Calibri" w:cs="Calibri"/>
        </w:rPr>
      </w:pPr>
    </w:p>
    <w:sectPr w:rsidR="002E6A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4248C"/>
    <w:rsid w:val="002E6A36"/>
    <w:rsid w:val="0031062F"/>
    <w:rsid w:val="0054248C"/>
    <w:rsid w:val="00A335E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9D382"/>
  <w15:chartTrackingRefBased/>
  <w15:docId w15:val="{F248B054-4777-43C0-88B6-F5509A7D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6A3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2023-12-22T07:35:00Z</dcterms:created>
  <dcterms:modified xsi:type="dcterms:W3CDTF">2023-12-22T07:51:00Z</dcterms:modified>
</cp:coreProperties>
</file>