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9985C" w14:textId="1060DBAD" w:rsidR="00943328" w:rsidRDefault="00943328" w:rsidP="002E24F1">
      <w:pPr>
        <w:jc w:val="both"/>
        <w:rPr>
          <w:rFonts w:cstheme="minorHAnsi"/>
          <w:b/>
          <w:color w:val="C00000"/>
          <w:sz w:val="44"/>
          <w:szCs w:val="44"/>
        </w:rPr>
      </w:pPr>
      <w:r w:rsidRPr="002E24F1">
        <w:rPr>
          <w:rFonts w:asciiTheme="minorHAnsi" w:hAnsiTheme="minorHAnsi" w:cstheme="minorHAnsi"/>
          <w:b/>
          <w:color w:val="C00000"/>
          <w:sz w:val="44"/>
          <w:szCs w:val="44"/>
        </w:rPr>
        <w:t>R312</w:t>
      </w:r>
      <w:r w:rsidRPr="002E24F1">
        <w:rPr>
          <w:rFonts w:asciiTheme="minorHAnsi" w:hAnsiTheme="minorHAnsi" w:cstheme="minorHAnsi"/>
          <w:b/>
          <w:sz w:val="16"/>
          <w:szCs w:val="16"/>
        </w:rPr>
        <w:tab/>
      </w:r>
      <w:r w:rsidRPr="002E24F1">
        <w:rPr>
          <w:rFonts w:asciiTheme="minorHAnsi" w:hAnsiTheme="minorHAnsi" w:cstheme="minorHAnsi"/>
          <w:b/>
          <w:sz w:val="16"/>
          <w:szCs w:val="16"/>
        </w:rPr>
        <w:tab/>
      </w:r>
      <w:r w:rsidRPr="002E24F1">
        <w:rPr>
          <w:rFonts w:asciiTheme="minorHAnsi" w:hAnsiTheme="minorHAnsi" w:cstheme="minorHAnsi"/>
          <w:b/>
          <w:sz w:val="16"/>
          <w:szCs w:val="16"/>
        </w:rPr>
        <w:tab/>
      </w:r>
      <w:r w:rsidRPr="002E24F1">
        <w:rPr>
          <w:rFonts w:asciiTheme="minorHAnsi" w:hAnsiTheme="minorHAnsi" w:cstheme="minorHAnsi"/>
          <w:b/>
          <w:sz w:val="16"/>
          <w:szCs w:val="16"/>
        </w:rPr>
        <w:tab/>
      </w:r>
      <w:r w:rsidRPr="002E24F1">
        <w:rPr>
          <w:rFonts w:asciiTheme="minorHAnsi" w:hAnsiTheme="minorHAnsi" w:cstheme="minorHAnsi"/>
          <w:b/>
          <w:sz w:val="16"/>
          <w:szCs w:val="16"/>
        </w:rPr>
        <w:tab/>
      </w:r>
      <w:r w:rsidRPr="002E24F1">
        <w:rPr>
          <w:rFonts w:asciiTheme="minorHAnsi" w:hAnsiTheme="minorHAnsi" w:cstheme="minorHAnsi"/>
          <w:b/>
          <w:sz w:val="16"/>
          <w:szCs w:val="16"/>
        </w:rPr>
        <w:tab/>
      </w:r>
      <w:r w:rsidRPr="002E24F1">
        <w:rPr>
          <w:rFonts w:asciiTheme="minorHAnsi" w:hAnsiTheme="minorHAnsi" w:cstheme="minorHAnsi"/>
          <w:b/>
          <w:sz w:val="16"/>
          <w:szCs w:val="16"/>
        </w:rPr>
        <w:tab/>
      </w:r>
      <w:r w:rsidRPr="002E24F1">
        <w:rPr>
          <w:rFonts w:asciiTheme="minorHAnsi" w:hAnsiTheme="minorHAnsi" w:cstheme="minorHAnsi"/>
          <w:b/>
          <w:sz w:val="16"/>
          <w:szCs w:val="16"/>
        </w:rPr>
        <w:tab/>
      </w:r>
      <w:r w:rsidRPr="002E24F1">
        <w:rPr>
          <w:rFonts w:asciiTheme="minorHAnsi" w:hAnsiTheme="minorHAnsi" w:cstheme="minorHAnsi"/>
          <w:b/>
          <w:sz w:val="16"/>
          <w:szCs w:val="16"/>
        </w:rPr>
        <w:tab/>
      </w:r>
      <w:r w:rsidRPr="002E24F1">
        <w:rPr>
          <w:rFonts w:asciiTheme="minorHAnsi" w:hAnsiTheme="minorHAnsi" w:cstheme="minorHAnsi"/>
          <w:i/>
          <w:sz w:val="16"/>
          <w:szCs w:val="16"/>
        </w:rPr>
        <w:t>Scheda creata il 5 dicembre 2023</w:t>
      </w:r>
      <w:r w:rsidR="004E4BB4" w:rsidRPr="004E4BB4">
        <w:drawing>
          <wp:inline distT="0" distB="0" distL="0" distR="0" wp14:anchorId="52C2461B" wp14:editId="6ED8365D">
            <wp:extent cx="2905200" cy="2160000"/>
            <wp:effectExtent l="0" t="0" r="0" b="0"/>
            <wp:docPr id="1220885708" name="Immagine 1" descr="Immagine che contiene testo, giornale, Annunci pubblicitari,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85708" name="Immagine 1" descr="Immagine che contiene testo, giornale, Annunci pubblicitari, poster&#10;&#10;Descrizione generata automaticamente"/>
                    <pic:cNvPicPr/>
                  </pic:nvPicPr>
                  <pic:blipFill>
                    <a:blip r:embed="rId4"/>
                    <a:stretch>
                      <a:fillRect/>
                    </a:stretch>
                  </pic:blipFill>
                  <pic:spPr>
                    <a:xfrm>
                      <a:off x="0" y="0"/>
                      <a:ext cx="2905200" cy="2160000"/>
                    </a:xfrm>
                    <a:prstGeom prst="rect">
                      <a:avLst/>
                    </a:prstGeom>
                  </pic:spPr>
                </pic:pic>
              </a:graphicData>
            </a:graphic>
          </wp:inline>
        </w:drawing>
      </w:r>
      <w:r w:rsidRPr="00943328">
        <w:drawing>
          <wp:inline distT="0" distB="0" distL="0" distR="0" wp14:anchorId="0A61DD8A" wp14:editId="77AA88AA">
            <wp:extent cx="1465200" cy="2160000"/>
            <wp:effectExtent l="0" t="0" r="1905" b="0"/>
            <wp:docPr id="759233846" name="Immagine 1" descr="Immagine che contiene testo, giornale, Notizi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3846" name="Immagine 1" descr="Immagine che contiene testo, giornale, Notizie, Carta da giornale&#10;&#10;Descrizione generata automaticamente"/>
                    <pic:cNvPicPr/>
                  </pic:nvPicPr>
                  <pic:blipFill>
                    <a:blip r:embed="rId5"/>
                    <a:stretch>
                      <a:fillRect/>
                    </a:stretch>
                  </pic:blipFill>
                  <pic:spPr>
                    <a:xfrm>
                      <a:off x="0" y="0"/>
                      <a:ext cx="1465200" cy="2160000"/>
                    </a:xfrm>
                    <a:prstGeom prst="rect">
                      <a:avLst/>
                    </a:prstGeom>
                  </pic:spPr>
                </pic:pic>
              </a:graphicData>
            </a:graphic>
          </wp:inline>
        </w:drawing>
      </w:r>
      <w:r>
        <w:rPr>
          <w:noProof/>
        </w:rPr>
        <w:drawing>
          <wp:inline distT="0" distB="0" distL="0" distR="0" wp14:anchorId="160E105C" wp14:editId="6449DDC3">
            <wp:extent cx="1468800" cy="2160000"/>
            <wp:effectExtent l="0" t="0" r="0" b="0"/>
            <wp:docPr id="998370339" name="Immagine 1" descr="n° 7/8  lugli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 7/8  luglio 20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8800" cy="2160000"/>
                    </a:xfrm>
                    <a:prstGeom prst="rect">
                      <a:avLst/>
                    </a:prstGeom>
                    <a:noFill/>
                    <a:ln>
                      <a:noFill/>
                    </a:ln>
                  </pic:spPr>
                </pic:pic>
              </a:graphicData>
            </a:graphic>
          </wp:inline>
        </w:drawing>
      </w:r>
    </w:p>
    <w:p w14:paraId="4D9DBE72" w14:textId="722C641D" w:rsidR="00943328" w:rsidRPr="002E24F1" w:rsidRDefault="00943328" w:rsidP="00943328">
      <w:pPr>
        <w:jc w:val="both"/>
        <w:rPr>
          <w:rFonts w:asciiTheme="minorHAnsi" w:hAnsiTheme="minorHAnsi" w:cstheme="minorHAnsi"/>
          <w:b/>
          <w:color w:val="C00000"/>
          <w:sz w:val="44"/>
          <w:szCs w:val="44"/>
        </w:rPr>
      </w:pPr>
      <w:r w:rsidRPr="002E24F1">
        <w:rPr>
          <w:rFonts w:asciiTheme="minorHAnsi" w:hAnsiTheme="minorHAnsi" w:cstheme="minorHAnsi"/>
          <w:b/>
          <w:color w:val="C00000"/>
          <w:sz w:val="44"/>
          <w:szCs w:val="44"/>
        </w:rPr>
        <w:t>Descrizione storico-bibliografica</w:t>
      </w:r>
    </w:p>
    <w:p w14:paraId="7DD7BF9B" w14:textId="7FB96805" w:rsidR="00943328" w:rsidRPr="002E24F1" w:rsidRDefault="00943328" w:rsidP="00943328">
      <w:pPr>
        <w:jc w:val="both"/>
        <w:rPr>
          <w:rFonts w:ascii="Calibri" w:hAnsi="Calibri" w:cs="Calibri"/>
        </w:rPr>
      </w:pPr>
      <w:r w:rsidRPr="002E24F1">
        <w:rPr>
          <w:rFonts w:ascii="Calibri" w:hAnsi="Calibri" w:cs="Calibri"/>
        </w:rPr>
        <w:t>L'*</w:t>
      </w:r>
      <w:r w:rsidRPr="002E24F1">
        <w:rPr>
          <w:rFonts w:ascii="Calibri" w:hAnsi="Calibri" w:cs="Calibri"/>
          <w:b/>
        </w:rPr>
        <w:t xml:space="preserve">amico del popolo </w:t>
      </w:r>
      <w:r w:rsidRPr="002E24F1">
        <w:rPr>
          <w:rFonts w:ascii="Calibri" w:hAnsi="Calibri" w:cs="Calibri"/>
        </w:rPr>
        <w:t>: settimanale cattolico di Chieti e Vasto. - Anno 1, n. 1 (3 aprile 1949)-anno 36, n. 36 (dicembre 1984); nuova serie, anno 1, n. 1 (17 settembre 1995)-a</w:t>
      </w:r>
      <w:r w:rsidRPr="002E24F1">
        <w:rPr>
          <w:rFonts w:ascii="Calibri" w:hAnsi="Calibri" w:cs="Calibri"/>
        </w:rPr>
        <w:t xml:space="preserve">nno </w:t>
      </w:r>
      <w:r w:rsidRPr="002E24F1">
        <w:rPr>
          <w:rFonts w:ascii="Calibri" w:hAnsi="Calibri" w:cs="Calibri"/>
        </w:rPr>
        <w:t>70, n.45/46 (23 dic</w:t>
      </w:r>
      <w:r w:rsidRPr="002E24F1">
        <w:rPr>
          <w:rFonts w:ascii="Calibri" w:hAnsi="Calibri" w:cs="Calibri"/>
        </w:rPr>
        <w:t>embre</w:t>
      </w:r>
      <w:r w:rsidRPr="002E24F1">
        <w:rPr>
          <w:rFonts w:ascii="Calibri" w:hAnsi="Calibri" w:cs="Calibri"/>
        </w:rPr>
        <w:t xml:space="preserve"> 2018). - Chieti : [s. n., 1949-</w:t>
      </w:r>
      <w:r w:rsidRPr="002E24F1">
        <w:rPr>
          <w:rFonts w:ascii="Calibri" w:hAnsi="Calibri" w:cs="Calibri"/>
        </w:rPr>
        <w:t>2018]</w:t>
      </w:r>
      <w:r w:rsidRPr="002E24F1">
        <w:rPr>
          <w:rFonts w:ascii="Calibri" w:hAnsi="Calibri" w:cs="Calibri"/>
        </w:rPr>
        <w:t xml:space="preserve">. </w:t>
      </w:r>
      <w:r w:rsidRPr="002E24F1">
        <w:rPr>
          <w:rFonts w:ascii="Calibri" w:hAnsi="Calibri" w:cs="Calibri"/>
        </w:rPr>
        <w:t>–</w:t>
      </w:r>
      <w:r w:rsidRPr="002E24F1">
        <w:rPr>
          <w:rFonts w:ascii="Calibri" w:hAnsi="Calibri" w:cs="Calibri"/>
        </w:rPr>
        <w:t xml:space="preserve"> </w:t>
      </w:r>
      <w:r w:rsidRPr="002E24F1">
        <w:rPr>
          <w:rFonts w:ascii="Calibri" w:hAnsi="Calibri" w:cs="Calibri"/>
        </w:rPr>
        <w:t xml:space="preserve">60 </w:t>
      </w:r>
      <w:r w:rsidRPr="002E24F1">
        <w:rPr>
          <w:rFonts w:ascii="Calibri" w:hAnsi="Calibri" w:cs="Calibri"/>
        </w:rPr>
        <w:t>volumi : ill. ; 44 cm. ((</w:t>
      </w:r>
      <w:r w:rsidR="004E4BB4" w:rsidRPr="002E24F1">
        <w:rPr>
          <w:rFonts w:ascii="Calibri" w:hAnsi="Calibri" w:cs="Calibri"/>
        </w:rPr>
        <w:t xml:space="preserve">Esce il mercoledì. - </w:t>
      </w:r>
      <w:r w:rsidRPr="002E24F1">
        <w:rPr>
          <w:rFonts w:ascii="Calibri" w:hAnsi="Calibri" w:cs="Calibri"/>
        </w:rPr>
        <w:t xml:space="preserve">Col n. 9 (8 marzo 1998) riprende la numerazione della 1. serie. </w:t>
      </w:r>
      <w:r w:rsidRPr="002E24F1">
        <w:rPr>
          <w:rFonts w:ascii="Calibri" w:hAnsi="Calibri" w:cs="Calibri"/>
        </w:rPr>
        <w:t>–</w:t>
      </w:r>
      <w:r w:rsidRPr="002E24F1">
        <w:rPr>
          <w:rFonts w:ascii="Calibri" w:hAnsi="Calibri" w:cs="Calibri"/>
        </w:rPr>
        <w:t xml:space="preserve"> </w:t>
      </w:r>
      <w:r w:rsidRPr="002E24F1">
        <w:rPr>
          <w:rFonts w:ascii="Calibri" w:hAnsi="Calibri" w:cs="Calibri"/>
        </w:rPr>
        <w:t xml:space="preserve">Dal 2019 disponibile </w:t>
      </w:r>
      <w:r w:rsidR="004E4BB4" w:rsidRPr="002E24F1">
        <w:rPr>
          <w:rFonts w:ascii="Calibri" w:hAnsi="Calibri" w:cs="Calibri"/>
        </w:rPr>
        <w:t xml:space="preserve">solo </w:t>
      </w:r>
      <w:r w:rsidRPr="002E24F1">
        <w:rPr>
          <w:rFonts w:ascii="Calibri" w:hAnsi="Calibri" w:cs="Calibri"/>
        </w:rPr>
        <w:t xml:space="preserve">online. - </w:t>
      </w:r>
      <w:r w:rsidRPr="002E24F1">
        <w:rPr>
          <w:rFonts w:ascii="Calibri" w:hAnsi="Calibri" w:cs="Calibri"/>
        </w:rPr>
        <w:t>BNI 1949-10169. - CFI0313183</w:t>
      </w:r>
    </w:p>
    <w:p w14:paraId="58DEA467" w14:textId="77777777" w:rsidR="00943328" w:rsidRPr="002E24F1" w:rsidRDefault="00943328" w:rsidP="00943328">
      <w:pPr>
        <w:jc w:val="both"/>
        <w:rPr>
          <w:rFonts w:ascii="Calibri" w:hAnsi="Calibri" w:cs="Calibri"/>
        </w:rPr>
      </w:pPr>
      <w:r w:rsidRPr="002E24F1">
        <w:rPr>
          <w:rFonts w:ascii="Calibri" w:hAnsi="Calibri" w:cs="Calibri"/>
        </w:rPr>
        <w:t>Variante del titolo: Il *nuovo amico del popolo</w:t>
      </w:r>
    </w:p>
    <w:p w14:paraId="1EF188A9" w14:textId="77777777" w:rsidR="00943328" w:rsidRPr="002E24F1" w:rsidRDefault="00943328" w:rsidP="00943328">
      <w:pPr>
        <w:pStyle w:val="Testonormale2"/>
        <w:tabs>
          <w:tab w:val="right" w:pos="6480"/>
        </w:tabs>
        <w:jc w:val="both"/>
        <w:rPr>
          <w:rFonts w:asciiTheme="minorHAnsi" w:hAnsiTheme="minorHAnsi" w:cstheme="minorHAnsi"/>
          <w:sz w:val="24"/>
          <w:szCs w:val="24"/>
        </w:rPr>
      </w:pPr>
      <w:r w:rsidRPr="002E24F1">
        <w:rPr>
          <w:rFonts w:asciiTheme="minorHAnsi" w:hAnsiTheme="minorHAnsi" w:cstheme="minorHAnsi"/>
          <w:sz w:val="24"/>
          <w:szCs w:val="24"/>
        </w:rPr>
        <w:t xml:space="preserve">Autore: Diocesi di Chieti e Vasto ; Arcidiocesi di Chieti-Vasto &lt;1986-    &gt; </w:t>
      </w:r>
    </w:p>
    <w:p w14:paraId="403325E4" w14:textId="51D6A5A0" w:rsidR="00943328" w:rsidRPr="002E24F1" w:rsidRDefault="00943328" w:rsidP="00943328">
      <w:pPr>
        <w:pStyle w:val="Testonormale2"/>
        <w:tabs>
          <w:tab w:val="right" w:pos="6480"/>
        </w:tabs>
        <w:jc w:val="both"/>
        <w:rPr>
          <w:rFonts w:asciiTheme="minorHAnsi" w:hAnsiTheme="minorHAnsi" w:cstheme="minorHAnsi"/>
          <w:sz w:val="24"/>
          <w:szCs w:val="24"/>
        </w:rPr>
      </w:pPr>
      <w:r w:rsidRPr="002E24F1">
        <w:rPr>
          <w:rFonts w:asciiTheme="minorHAnsi" w:hAnsiTheme="minorHAnsi" w:cstheme="minorHAnsi"/>
          <w:sz w:val="24"/>
          <w:szCs w:val="24"/>
        </w:rPr>
        <w:t>Soggetto: Cattolicesimo – Chieti &lt;prov.&gt; -</w:t>
      </w:r>
      <w:r w:rsidR="002E24F1">
        <w:rPr>
          <w:rFonts w:asciiTheme="minorHAnsi" w:hAnsiTheme="minorHAnsi" w:cstheme="minorHAnsi"/>
          <w:sz w:val="24"/>
          <w:szCs w:val="24"/>
        </w:rPr>
        <w:t xml:space="preserve"> Periodici</w:t>
      </w:r>
    </w:p>
    <w:p w14:paraId="29976672" w14:textId="77777777" w:rsidR="004E4BB4" w:rsidRPr="002E24F1" w:rsidRDefault="004E4BB4" w:rsidP="00943328">
      <w:pPr>
        <w:pStyle w:val="Testonormale2"/>
        <w:tabs>
          <w:tab w:val="right" w:pos="6480"/>
        </w:tabs>
        <w:jc w:val="both"/>
        <w:rPr>
          <w:rFonts w:asciiTheme="minorHAnsi" w:hAnsiTheme="minorHAnsi" w:cstheme="minorHAnsi"/>
          <w:sz w:val="24"/>
          <w:szCs w:val="24"/>
        </w:rPr>
      </w:pPr>
    </w:p>
    <w:p w14:paraId="6D4A478B" w14:textId="71AA7619" w:rsidR="004E4BB4" w:rsidRPr="002E24F1" w:rsidRDefault="004E4BB4" w:rsidP="00943328">
      <w:pPr>
        <w:pStyle w:val="Testonormale2"/>
        <w:tabs>
          <w:tab w:val="right" w:pos="6480"/>
        </w:tabs>
        <w:jc w:val="both"/>
        <w:rPr>
          <w:rFonts w:asciiTheme="minorHAnsi" w:hAnsiTheme="minorHAnsi" w:cstheme="minorHAnsi"/>
          <w:sz w:val="24"/>
          <w:szCs w:val="24"/>
        </w:rPr>
      </w:pPr>
      <w:r w:rsidRPr="002E24F1">
        <w:rPr>
          <w:rFonts w:ascii="Calibri" w:hAnsi="Calibri" w:cs="Calibri"/>
          <w:sz w:val="24"/>
          <w:szCs w:val="24"/>
        </w:rPr>
        <w:t>L'*</w:t>
      </w:r>
      <w:r w:rsidRPr="002E24F1">
        <w:rPr>
          <w:rFonts w:ascii="Calibri" w:hAnsi="Calibri" w:cs="Calibri"/>
          <w:b/>
          <w:sz w:val="24"/>
          <w:szCs w:val="24"/>
        </w:rPr>
        <w:t xml:space="preserve">amico del popolo </w:t>
      </w:r>
      <w:r w:rsidRPr="002E24F1">
        <w:rPr>
          <w:rFonts w:ascii="Calibri" w:hAnsi="Calibri" w:cs="Calibri"/>
          <w:sz w:val="24"/>
          <w:szCs w:val="24"/>
        </w:rPr>
        <w:t xml:space="preserve">: </w:t>
      </w:r>
      <w:r w:rsidR="002E24F1" w:rsidRPr="002E24F1">
        <w:rPr>
          <w:rFonts w:ascii="Calibri" w:hAnsi="Calibri" w:cs="Calibri"/>
          <w:sz w:val="24"/>
          <w:szCs w:val="24"/>
        </w:rPr>
        <w:t>periodico dell’Arcidiocesi</w:t>
      </w:r>
      <w:r w:rsidRPr="002E24F1">
        <w:rPr>
          <w:rFonts w:ascii="Calibri" w:hAnsi="Calibri" w:cs="Calibri"/>
          <w:sz w:val="24"/>
          <w:szCs w:val="24"/>
        </w:rPr>
        <w:t xml:space="preserve"> di Chieti</w:t>
      </w:r>
      <w:r w:rsidR="002E24F1" w:rsidRPr="002E24F1">
        <w:rPr>
          <w:rFonts w:ascii="Calibri" w:hAnsi="Calibri" w:cs="Calibri"/>
          <w:sz w:val="24"/>
          <w:szCs w:val="24"/>
        </w:rPr>
        <w:t>-</w:t>
      </w:r>
      <w:r w:rsidRPr="002E24F1">
        <w:rPr>
          <w:rFonts w:ascii="Calibri" w:hAnsi="Calibri" w:cs="Calibri"/>
          <w:sz w:val="24"/>
          <w:szCs w:val="24"/>
        </w:rPr>
        <w:t xml:space="preserve">Vasto. - Anno </w:t>
      </w:r>
      <w:r w:rsidRPr="002E24F1">
        <w:rPr>
          <w:rFonts w:ascii="Calibri" w:hAnsi="Calibri" w:cs="Calibri"/>
          <w:sz w:val="24"/>
          <w:szCs w:val="24"/>
        </w:rPr>
        <w:t>7</w:t>
      </w:r>
      <w:r w:rsidRPr="002E24F1">
        <w:rPr>
          <w:rFonts w:ascii="Calibri" w:hAnsi="Calibri" w:cs="Calibri"/>
          <w:sz w:val="24"/>
          <w:szCs w:val="24"/>
        </w:rPr>
        <w:t>1, n. 1 (</w:t>
      </w:r>
      <w:r w:rsidRPr="002E24F1">
        <w:rPr>
          <w:rFonts w:ascii="Calibri" w:hAnsi="Calibri" w:cs="Calibri"/>
          <w:sz w:val="24"/>
          <w:szCs w:val="24"/>
        </w:rPr>
        <w:t>17 gennaio</w:t>
      </w:r>
      <w:r w:rsidRPr="002E24F1">
        <w:rPr>
          <w:rFonts w:ascii="Calibri" w:hAnsi="Calibri" w:cs="Calibri"/>
          <w:sz w:val="24"/>
          <w:szCs w:val="24"/>
        </w:rPr>
        <w:t xml:space="preserve"> </w:t>
      </w:r>
      <w:r w:rsidRPr="002E24F1">
        <w:rPr>
          <w:rFonts w:ascii="Calibri" w:hAnsi="Calibri" w:cs="Calibri"/>
          <w:sz w:val="24"/>
          <w:szCs w:val="24"/>
        </w:rPr>
        <w:t>2019</w:t>
      </w:r>
      <w:r w:rsidRPr="002E24F1">
        <w:rPr>
          <w:rFonts w:ascii="Calibri" w:hAnsi="Calibri" w:cs="Calibri"/>
          <w:sz w:val="24"/>
          <w:szCs w:val="24"/>
        </w:rPr>
        <w:t>)-</w:t>
      </w:r>
      <w:r w:rsidRPr="002E24F1">
        <w:rPr>
          <w:rFonts w:ascii="Calibri" w:hAnsi="Calibri" w:cs="Calibri"/>
          <w:sz w:val="24"/>
          <w:szCs w:val="24"/>
        </w:rPr>
        <w:t xml:space="preserve">    </w:t>
      </w:r>
      <w:r w:rsidRPr="002E24F1">
        <w:rPr>
          <w:rFonts w:ascii="Calibri" w:hAnsi="Calibri" w:cs="Calibri"/>
          <w:sz w:val="24"/>
          <w:szCs w:val="24"/>
        </w:rPr>
        <w:t xml:space="preserve">. - Chieti : </w:t>
      </w:r>
      <w:r w:rsidR="002E24F1" w:rsidRPr="002E24F1">
        <w:rPr>
          <w:rFonts w:ascii="Calibri" w:hAnsi="Calibri" w:cs="Calibri"/>
          <w:sz w:val="24"/>
          <w:szCs w:val="24"/>
        </w:rPr>
        <w:t>Arcidiocesi di Chieti-Vasto</w:t>
      </w:r>
      <w:r w:rsidR="002E24F1" w:rsidRPr="002E24F1">
        <w:rPr>
          <w:rFonts w:ascii="Calibri" w:hAnsi="Calibri" w:cs="Calibri"/>
          <w:sz w:val="24"/>
          <w:szCs w:val="24"/>
        </w:rPr>
        <w:t xml:space="preserve">, </w:t>
      </w:r>
      <w:r w:rsidRPr="002E24F1">
        <w:rPr>
          <w:rFonts w:ascii="Calibri" w:hAnsi="Calibri" w:cs="Calibri"/>
          <w:sz w:val="24"/>
          <w:szCs w:val="24"/>
        </w:rPr>
        <w:t xml:space="preserve">2019-    </w:t>
      </w:r>
      <w:r w:rsidRPr="002E24F1">
        <w:rPr>
          <w:rFonts w:ascii="Calibri" w:hAnsi="Calibri" w:cs="Calibri"/>
          <w:sz w:val="24"/>
          <w:szCs w:val="24"/>
        </w:rPr>
        <w:t xml:space="preserve">. – </w:t>
      </w:r>
      <w:r w:rsidRPr="002E24F1">
        <w:rPr>
          <w:rFonts w:ascii="Calibri" w:hAnsi="Calibri" w:cs="Calibri"/>
          <w:sz w:val="24"/>
          <w:szCs w:val="24"/>
        </w:rPr>
        <w:t>Testi elettronici (file PDF)</w:t>
      </w:r>
      <w:r w:rsidRPr="002E24F1">
        <w:rPr>
          <w:rFonts w:ascii="Calibri" w:hAnsi="Calibri" w:cs="Calibri"/>
          <w:sz w:val="24"/>
          <w:szCs w:val="24"/>
        </w:rPr>
        <w:t>. ((</w:t>
      </w:r>
      <w:r w:rsidRPr="002E24F1">
        <w:rPr>
          <w:rFonts w:ascii="Calibri" w:hAnsi="Calibri" w:cs="Calibri"/>
          <w:sz w:val="24"/>
          <w:szCs w:val="24"/>
        </w:rPr>
        <w:t>Mensile</w:t>
      </w:r>
      <w:r w:rsidRPr="002E24F1">
        <w:rPr>
          <w:rFonts w:ascii="Calibri" w:hAnsi="Calibri" w:cs="Calibri"/>
          <w:sz w:val="24"/>
          <w:szCs w:val="24"/>
        </w:rPr>
        <w:t>. – Disponibile online</w:t>
      </w:r>
    </w:p>
    <w:p w14:paraId="46B26192" w14:textId="77777777" w:rsidR="002E24F1" w:rsidRPr="002E24F1" w:rsidRDefault="002E24F1" w:rsidP="002E24F1">
      <w:pPr>
        <w:pStyle w:val="Testonormale2"/>
        <w:tabs>
          <w:tab w:val="right" w:pos="6480"/>
        </w:tabs>
        <w:jc w:val="both"/>
        <w:rPr>
          <w:rFonts w:asciiTheme="minorHAnsi" w:hAnsiTheme="minorHAnsi" w:cstheme="minorHAnsi"/>
          <w:sz w:val="24"/>
          <w:szCs w:val="24"/>
        </w:rPr>
      </w:pPr>
      <w:r w:rsidRPr="002E24F1">
        <w:rPr>
          <w:rFonts w:asciiTheme="minorHAnsi" w:hAnsiTheme="minorHAnsi" w:cstheme="minorHAnsi"/>
          <w:sz w:val="24"/>
          <w:szCs w:val="24"/>
        </w:rPr>
        <w:t>Soggetto: Cattolicesimo – Chieti &lt;prov.&gt; -</w:t>
      </w:r>
      <w:r>
        <w:rPr>
          <w:rFonts w:asciiTheme="minorHAnsi" w:hAnsiTheme="minorHAnsi" w:cstheme="minorHAnsi"/>
          <w:sz w:val="24"/>
          <w:szCs w:val="24"/>
        </w:rPr>
        <w:t xml:space="preserve"> Periodici</w:t>
      </w:r>
    </w:p>
    <w:p w14:paraId="07D5D618" w14:textId="77777777" w:rsidR="00943328" w:rsidRPr="002E24F1" w:rsidRDefault="00943328" w:rsidP="00943328">
      <w:pPr>
        <w:pStyle w:val="Testonormale2"/>
        <w:tabs>
          <w:tab w:val="right" w:pos="6480"/>
        </w:tabs>
        <w:jc w:val="both"/>
        <w:rPr>
          <w:rFonts w:asciiTheme="minorHAnsi" w:hAnsiTheme="minorHAnsi" w:cstheme="minorHAnsi"/>
          <w:sz w:val="24"/>
          <w:szCs w:val="24"/>
        </w:rPr>
      </w:pPr>
    </w:p>
    <w:p w14:paraId="39690885" w14:textId="27F28C9B" w:rsidR="00943328" w:rsidRPr="002E24F1" w:rsidRDefault="00943328" w:rsidP="00943328">
      <w:pPr>
        <w:pStyle w:val="Testonormale2"/>
        <w:tabs>
          <w:tab w:val="right" w:pos="6480"/>
        </w:tabs>
        <w:jc w:val="both"/>
        <w:rPr>
          <w:rFonts w:asciiTheme="minorHAnsi" w:hAnsiTheme="minorHAnsi" w:cstheme="minorHAnsi"/>
          <w:sz w:val="24"/>
          <w:szCs w:val="24"/>
        </w:rPr>
      </w:pPr>
      <w:r w:rsidRPr="002E24F1">
        <w:rPr>
          <w:rFonts w:asciiTheme="minorHAnsi" w:hAnsiTheme="minorHAnsi" w:cstheme="minorHAnsi"/>
          <w:sz w:val="24"/>
          <w:szCs w:val="24"/>
        </w:rPr>
        <w:t>L'</w:t>
      </w:r>
      <w:r w:rsidRPr="002E24F1">
        <w:rPr>
          <w:rFonts w:asciiTheme="minorHAnsi" w:hAnsiTheme="minorHAnsi" w:cstheme="minorHAnsi"/>
          <w:sz w:val="24"/>
          <w:szCs w:val="24"/>
        </w:rPr>
        <w:t>*</w:t>
      </w:r>
      <w:r w:rsidRPr="002E24F1">
        <w:rPr>
          <w:rFonts w:asciiTheme="minorHAnsi" w:hAnsiTheme="minorHAnsi" w:cstheme="minorHAnsi"/>
          <w:b/>
          <w:bCs/>
          <w:sz w:val="24"/>
          <w:szCs w:val="24"/>
        </w:rPr>
        <w:t>amico del popolo</w:t>
      </w:r>
      <w:r w:rsidRPr="002E24F1">
        <w:rPr>
          <w:rFonts w:asciiTheme="minorHAnsi" w:hAnsiTheme="minorHAnsi" w:cstheme="minorHAnsi"/>
          <w:sz w:val="24"/>
          <w:szCs w:val="24"/>
        </w:rPr>
        <w:t xml:space="preserve"> : settimanale cattolico. </w:t>
      </w:r>
      <w:r w:rsidRPr="002E24F1">
        <w:rPr>
          <w:rFonts w:asciiTheme="minorHAnsi" w:hAnsiTheme="minorHAnsi" w:cstheme="minorHAnsi"/>
          <w:sz w:val="24"/>
          <w:szCs w:val="24"/>
        </w:rPr>
        <w:t>–</w:t>
      </w:r>
      <w:r w:rsidRPr="002E24F1">
        <w:rPr>
          <w:rFonts w:asciiTheme="minorHAnsi" w:hAnsiTheme="minorHAnsi" w:cstheme="minorHAnsi"/>
          <w:sz w:val="24"/>
          <w:szCs w:val="24"/>
        </w:rPr>
        <w:t xml:space="preserve"> </w:t>
      </w:r>
      <w:r w:rsidRPr="002E24F1">
        <w:rPr>
          <w:rFonts w:asciiTheme="minorHAnsi" w:hAnsiTheme="minorHAnsi" w:cstheme="minorHAnsi"/>
          <w:sz w:val="24"/>
          <w:szCs w:val="24"/>
        </w:rPr>
        <w:t>[</w:t>
      </w:r>
      <w:r w:rsidRPr="002E24F1">
        <w:rPr>
          <w:rFonts w:asciiTheme="minorHAnsi" w:hAnsiTheme="minorHAnsi" w:cstheme="minorHAnsi"/>
          <w:b/>
          <w:bCs/>
          <w:sz w:val="24"/>
          <w:szCs w:val="24"/>
        </w:rPr>
        <w:t>Ed. Pescara</w:t>
      </w:r>
      <w:r w:rsidRPr="002E24F1">
        <w:rPr>
          <w:rFonts w:asciiTheme="minorHAnsi" w:hAnsiTheme="minorHAnsi" w:cstheme="minorHAnsi"/>
          <w:sz w:val="24"/>
          <w:szCs w:val="24"/>
        </w:rPr>
        <w:t>]</w:t>
      </w:r>
      <w:r w:rsidRPr="002E24F1">
        <w:rPr>
          <w:rFonts w:asciiTheme="minorHAnsi" w:hAnsiTheme="minorHAnsi" w:cstheme="minorHAnsi"/>
          <w:sz w:val="24"/>
          <w:szCs w:val="24"/>
        </w:rPr>
        <w:t>. - A</w:t>
      </w:r>
      <w:r w:rsidRPr="002E24F1">
        <w:rPr>
          <w:rFonts w:asciiTheme="minorHAnsi" w:hAnsiTheme="minorHAnsi" w:cstheme="minorHAnsi"/>
          <w:sz w:val="24"/>
          <w:szCs w:val="24"/>
        </w:rPr>
        <w:t>nno</w:t>
      </w:r>
      <w:r w:rsidRPr="002E24F1">
        <w:rPr>
          <w:rFonts w:asciiTheme="minorHAnsi" w:hAnsiTheme="minorHAnsi" w:cstheme="minorHAnsi"/>
          <w:sz w:val="24"/>
          <w:szCs w:val="24"/>
        </w:rPr>
        <w:t xml:space="preserve"> 3, n. 1 (7 gen</w:t>
      </w:r>
      <w:r w:rsidRPr="002E24F1">
        <w:rPr>
          <w:rFonts w:asciiTheme="minorHAnsi" w:hAnsiTheme="minorHAnsi" w:cstheme="minorHAnsi"/>
          <w:sz w:val="24"/>
          <w:szCs w:val="24"/>
        </w:rPr>
        <w:t>naio</w:t>
      </w:r>
      <w:r w:rsidRPr="002E24F1">
        <w:rPr>
          <w:rFonts w:asciiTheme="minorHAnsi" w:hAnsiTheme="minorHAnsi" w:cstheme="minorHAnsi"/>
          <w:sz w:val="24"/>
          <w:szCs w:val="24"/>
        </w:rPr>
        <w:t xml:space="preserve"> 1951)-</w:t>
      </w:r>
      <w:r w:rsidRPr="002E24F1">
        <w:rPr>
          <w:rFonts w:asciiTheme="minorHAnsi" w:hAnsiTheme="minorHAnsi" w:cstheme="minorHAnsi"/>
          <w:sz w:val="24"/>
          <w:szCs w:val="24"/>
        </w:rPr>
        <w:t>anno 18 (1966)</w:t>
      </w:r>
      <w:r w:rsidRPr="002E24F1">
        <w:rPr>
          <w:rFonts w:asciiTheme="minorHAnsi" w:hAnsiTheme="minorHAnsi" w:cstheme="minorHAnsi"/>
          <w:sz w:val="24"/>
          <w:szCs w:val="24"/>
        </w:rPr>
        <w:t xml:space="preserve">. - Pescara : </w:t>
      </w:r>
      <w:r w:rsidRPr="002E24F1">
        <w:rPr>
          <w:rFonts w:asciiTheme="minorHAnsi" w:hAnsiTheme="minorHAnsi" w:cstheme="minorHAnsi"/>
          <w:sz w:val="24"/>
          <w:szCs w:val="24"/>
        </w:rPr>
        <w:t>[</w:t>
      </w:r>
      <w:r w:rsidRPr="002E24F1">
        <w:rPr>
          <w:rFonts w:asciiTheme="minorHAnsi" w:hAnsiTheme="minorHAnsi" w:cstheme="minorHAnsi"/>
          <w:sz w:val="24"/>
          <w:szCs w:val="24"/>
        </w:rPr>
        <w:t>s. n., 1951-</w:t>
      </w:r>
      <w:r w:rsidRPr="002E24F1">
        <w:rPr>
          <w:rFonts w:asciiTheme="minorHAnsi" w:hAnsiTheme="minorHAnsi" w:cstheme="minorHAnsi"/>
          <w:sz w:val="24"/>
          <w:szCs w:val="24"/>
        </w:rPr>
        <w:t>1966]</w:t>
      </w:r>
      <w:r w:rsidRPr="002E24F1">
        <w:rPr>
          <w:rFonts w:asciiTheme="minorHAnsi" w:hAnsiTheme="minorHAnsi" w:cstheme="minorHAnsi"/>
          <w:sz w:val="24"/>
          <w:szCs w:val="24"/>
        </w:rPr>
        <w:t xml:space="preserve">. </w:t>
      </w:r>
      <w:r w:rsidRPr="002E24F1">
        <w:rPr>
          <w:rFonts w:asciiTheme="minorHAnsi" w:hAnsiTheme="minorHAnsi" w:cstheme="minorHAnsi"/>
          <w:sz w:val="24"/>
          <w:szCs w:val="24"/>
        </w:rPr>
        <w:t>–</w:t>
      </w:r>
      <w:r w:rsidRPr="002E24F1">
        <w:rPr>
          <w:rFonts w:asciiTheme="minorHAnsi" w:hAnsiTheme="minorHAnsi" w:cstheme="minorHAnsi"/>
          <w:sz w:val="24"/>
          <w:szCs w:val="24"/>
        </w:rPr>
        <w:t xml:space="preserve"> </w:t>
      </w:r>
      <w:r w:rsidRPr="002E24F1">
        <w:rPr>
          <w:rFonts w:asciiTheme="minorHAnsi" w:hAnsiTheme="minorHAnsi" w:cstheme="minorHAnsi"/>
          <w:sz w:val="24"/>
          <w:szCs w:val="24"/>
        </w:rPr>
        <w:t xml:space="preserve">16 </w:t>
      </w:r>
      <w:r w:rsidRPr="002E24F1">
        <w:rPr>
          <w:rFonts w:asciiTheme="minorHAnsi" w:hAnsiTheme="minorHAnsi" w:cstheme="minorHAnsi"/>
          <w:sz w:val="24"/>
          <w:szCs w:val="24"/>
        </w:rPr>
        <w:t>v</w:t>
      </w:r>
      <w:r w:rsidRPr="002E24F1">
        <w:rPr>
          <w:rFonts w:asciiTheme="minorHAnsi" w:hAnsiTheme="minorHAnsi" w:cstheme="minorHAnsi"/>
          <w:sz w:val="24"/>
          <w:szCs w:val="24"/>
        </w:rPr>
        <w:t xml:space="preserve">olumi. - </w:t>
      </w:r>
      <w:r w:rsidRPr="002E24F1">
        <w:rPr>
          <w:rFonts w:asciiTheme="minorHAnsi" w:hAnsiTheme="minorHAnsi" w:cstheme="minorHAnsi"/>
          <w:sz w:val="24"/>
          <w:szCs w:val="24"/>
        </w:rPr>
        <w:t>CFI0426080</w:t>
      </w:r>
    </w:p>
    <w:p w14:paraId="60172D10" w14:textId="5C4BA5C5" w:rsidR="00943328" w:rsidRPr="002E24F1" w:rsidRDefault="00943328" w:rsidP="00943328">
      <w:pPr>
        <w:pStyle w:val="Testonormale2"/>
        <w:tabs>
          <w:tab w:val="right" w:pos="6480"/>
        </w:tabs>
        <w:jc w:val="both"/>
        <w:rPr>
          <w:rFonts w:asciiTheme="minorHAnsi" w:hAnsiTheme="minorHAnsi" w:cstheme="minorHAnsi"/>
          <w:sz w:val="24"/>
          <w:szCs w:val="24"/>
        </w:rPr>
      </w:pPr>
      <w:bookmarkStart w:id="0" w:name="_Hlk152657050"/>
      <w:r w:rsidRPr="002E24F1">
        <w:rPr>
          <w:rFonts w:asciiTheme="minorHAnsi" w:hAnsiTheme="minorHAnsi" w:cstheme="minorHAnsi"/>
          <w:sz w:val="24"/>
          <w:szCs w:val="24"/>
        </w:rPr>
        <w:t xml:space="preserve">Soggetto: Cattolicesimo – </w:t>
      </w:r>
      <w:r w:rsidRPr="002E24F1">
        <w:rPr>
          <w:rFonts w:asciiTheme="minorHAnsi" w:hAnsiTheme="minorHAnsi" w:cstheme="minorHAnsi"/>
          <w:sz w:val="24"/>
          <w:szCs w:val="24"/>
        </w:rPr>
        <w:t>Pescara</w:t>
      </w:r>
      <w:r w:rsidRPr="002E24F1">
        <w:rPr>
          <w:rFonts w:asciiTheme="minorHAnsi" w:hAnsiTheme="minorHAnsi" w:cstheme="minorHAnsi"/>
          <w:sz w:val="24"/>
          <w:szCs w:val="24"/>
        </w:rPr>
        <w:t xml:space="preserve"> </w:t>
      </w:r>
      <w:r w:rsidRPr="002E24F1">
        <w:rPr>
          <w:rFonts w:asciiTheme="minorHAnsi" w:hAnsiTheme="minorHAnsi" w:cstheme="minorHAnsi"/>
          <w:sz w:val="24"/>
          <w:szCs w:val="24"/>
        </w:rPr>
        <w:t>&lt;</w:t>
      </w:r>
      <w:r w:rsidRPr="002E24F1">
        <w:rPr>
          <w:rFonts w:asciiTheme="minorHAnsi" w:hAnsiTheme="minorHAnsi" w:cstheme="minorHAnsi"/>
          <w:sz w:val="24"/>
          <w:szCs w:val="24"/>
        </w:rPr>
        <w:t>prov.&gt; -19</w:t>
      </w:r>
      <w:r w:rsidRPr="002E24F1">
        <w:rPr>
          <w:rFonts w:asciiTheme="minorHAnsi" w:hAnsiTheme="minorHAnsi" w:cstheme="minorHAnsi"/>
          <w:sz w:val="24"/>
          <w:szCs w:val="24"/>
        </w:rPr>
        <w:t>51</w:t>
      </w:r>
      <w:r w:rsidRPr="002E24F1">
        <w:rPr>
          <w:rFonts w:asciiTheme="minorHAnsi" w:hAnsiTheme="minorHAnsi" w:cstheme="minorHAnsi"/>
          <w:sz w:val="24"/>
          <w:szCs w:val="24"/>
        </w:rPr>
        <w:t>-</w:t>
      </w:r>
      <w:r w:rsidRPr="002E24F1">
        <w:rPr>
          <w:rFonts w:asciiTheme="minorHAnsi" w:hAnsiTheme="minorHAnsi" w:cstheme="minorHAnsi"/>
          <w:sz w:val="24"/>
          <w:szCs w:val="24"/>
        </w:rPr>
        <w:t>1966</w:t>
      </w:r>
    </w:p>
    <w:bookmarkEnd w:id="0"/>
    <w:p w14:paraId="66E2F63F" w14:textId="77777777" w:rsidR="00943328" w:rsidRPr="002E24F1" w:rsidRDefault="00943328" w:rsidP="00943328">
      <w:pPr>
        <w:pStyle w:val="Testonormale2"/>
        <w:tabs>
          <w:tab w:val="right" w:pos="6480"/>
        </w:tabs>
        <w:jc w:val="both"/>
        <w:rPr>
          <w:rFonts w:asciiTheme="minorHAnsi" w:hAnsiTheme="minorHAnsi" w:cstheme="minorHAnsi"/>
          <w:sz w:val="24"/>
          <w:szCs w:val="24"/>
        </w:rPr>
      </w:pPr>
    </w:p>
    <w:p w14:paraId="269F6038" w14:textId="69CF3D86" w:rsidR="00943328" w:rsidRPr="002E24F1" w:rsidRDefault="00943328" w:rsidP="00943328">
      <w:pPr>
        <w:pStyle w:val="Testonormale2"/>
        <w:tabs>
          <w:tab w:val="right" w:pos="6480"/>
        </w:tabs>
        <w:jc w:val="both"/>
        <w:rPr>
          <w:rFonts w:asciiTheme="minorHAnsi" w:hAnsiTheme="minorHAnsi" w:cstheme="minorHAnsi"/>
          <w:sz w:val="24"/>
          <w:szCs w:val="24"/>
        </w:rPr>
      </w:pPr>
      <w:r w:rsidRPr="002E24F1">
        <w:rPr>
          <w:rFonts w:asciiTheme="minorHAnsi" w:hAnsiTheme="minorHAnsi" w:cstheme="minorHAnsi"/>
          <w:sz w:val="24"/>
          <w:szCs w:val="24"/>
        </w:rPr>
        <w:t>L'</w:t>
      </w:r>
      <w:r w:rsidRPr="002E24F1">
        <w:rPr>
          <w:rFonts w:asciiTheme="minorHAnsi" w:hAnsiTheme="minorHAnsi" w:cstheme="minorHAnsi"/>
          <w:sz w:val="24"/>
          <w:szCs w:val="24"/>
        </w:rPr>
        <w:t>*</w:t>
      </w:r>
      <w:r w:rsidRPr="002E24F1">
        <w:rPr>
          <w:rFonts w:asciiTheme="minorHAnsi" w:hAnsiTheme="minorHAnsi" w:cstheme="minorHAnsi"/>
          <w:b/>
          <w:bCs/>
          <w:sz w:val="24"/>
          <w:szCs w:val="24"/>
        </w:rPr>
        <w:t>amico del popolo</w:t>
      </w:r>
      <w:r w:rsidRPr="002E24F1">
        <w:rPr>
          <w:rFonts w:asciiTheme="minorHAnsi" w:hAnsiTheme="minorHAnsi" w:cstheme="minorHAnsi"/>
          <w:sz w:val="24"/>
          <w:szCs w:val="24"/>
        </w:rPr>
        <w:t xml:space="preserve"> : settimanale cattolico. </w:t>
      </w:r>
      <w:r w:rsidRPr="002E24F1">
        <w:rPr>
          <w:rFonts w:asciiTheme="minorHAnsi" w:hAnsiTheme="minorHAnsi" w:cstheme="minorHAnsi"/>
          <w:sz w:val="24"/>
          <w:szCs w:val="24"/>
        </w:rPr>
        <w:t>–</w:t>
      </w:r>
      <w:r w:rsidRPr="002E24F1">
        <w:rPr>
          <w:rFonts w:asciiTheme="minorHAnsi" w:hAnsiTheme="minorHAnsi" w:cstheme="minorHAnsi"/>
          <w:sz w:val="24"/>
          <w:szCs w:val="24"/>
        </w:rPr>
        <w:t xml:space="preserve"> </w:t>
      </w:r>
      <w:r w:rsidRPr="002E24F1">
        <w:rPr>
          <w:rFonts w:asciiTheme="minorHAnsi" w:hAnsiTheme="minorHAnsi" w:cstheme="minorHAnsi"/>
          <w:b/>
          <w:bCs/>
          <w:sz w:val="24"/>
          <w:szCs w:val="24"/>
        </w:rPr>
        <w:t>[</w:t>
      </w:r>
      <w:r w:rsidRPr="002E24F1">
        <w:rPr>
          <w:rFonts w:asciiTheme="minorHAnsi" w:hAnsiTheme="minorHAnsi" w:cstheme="minorHAnsi"/>
          <w:b/>
          <w:bCs/>
          <w:sz w:val="24"/>
          <w:szCs w:val="24"/>
        </w:rPr>
        <w:t>Ed. Sulmona</w:t>
      </w:r>
      <w:r w:rsidRPr="002E24F1">
        <w:rPr>
          <w:rFonts w:asciiTheme="minorHAnsi" w:hAnsiTheme="minorHAnsi" w:cstheme="minorHAnsi"/>
          <w:b/>
          <w:bCs/>
          <w:sz w:val="24"/>
          <w:szCs w:val="24"/>
        </w:rPr>
        <w:t>]</w:t>
      </w:r>
      <w:r w:rsidRPr="002E24F1">
        <w:rPr>
          <w:rFonts w:asciiTheme="minorHAnsi" w:hAnsiTheme="minorHAnsi" w:cstheme="minorHAnsi"/>
          <w:b/>
          <w:bCs/>
          <w:sz w:val="24"/>
          <w:szCs w:val="24"/>
        </w:rPr>
        <w:t>.</w:t>
      </w:r>
      <w:r w:rsidRPr="002E24F1">
        <w:rPr>
          <w:rFonts w:asciiTheme="minorHAnsi" w:hAnsiTheme="minorHAnsi" w:cstheme="minorHAnsi"/>
          <w:sz w:val="24"/>
          <w:szCs w:val="24"/>
        </w:rPr>
        <w:t xml:space="preserve"> - A</w:t>
      </w:r>
      <w:r w:rsidRPr="002E24F1">
        <w:rPr>
          <w:rFonts w:asciiTheme="minorHAnsi" w:hAnsiTheme="minorHAnsi" w:cstheme="minorHAnsi"/>
          <w:sz w:val="24"/>
          <w:szCs w:val="24"/>
        </w:rPr>
        <w:t>nno</w:t>
      </w:r>
      <w:r w:rsidRPr="002E24F1">
        <w:rPr>
          <w:rFonts w:asciiTheme="minorHAnsi" w:hAnsiTheme="minorHAnsi" w:cstheme="minorHAnsi"/>
          <w:sz w:val="24"/>
          <w:szCs w:val="24"/>
        </w:rPr>
        <w:t xml:space="preserve"> 6, n. 1 (3 gen</w:t>
      </w:r>
      <w:r w:rsidRPr="002E24F1">
        <w:rPr>
          <w:rFonts w:asciiTheme="minorHAnsi" w:hAnsiTheme="minorHAnsi" w:cstheme="minorHAnsi"/>
          <w:sz w:val="24"/>
          <w:szCs w:val="24"/>
        </w:rPr>
        <w:t>naio</w:t>
      </w:r>
      <w:r w:rsidRPr="002E24F1">
        <w:rPr>
          <w:rFonts w:asciiTheme="minorHAnsi" w:hAnsiTheme="minorHAnsi" w:cstheme="minorHAnsi"/>
          <w:sz w:val="24"/>
          <w:szCs w:val="24"/>
        </w:rPr>
        <w:t xml:space="preserve"> 1954)-</w:t>
      </w:r>
      <w:r w:rsidRPr="002E24F1">
        <w:rPr>
          <w:rFonts w:asciiTheme="minorHAnsi" w:hAnsiTheme="minorHAnsi" w:cstheme="minorHAnsi"/>
          <w:sz w:val="24"/>
          <w:szCs w:val="24"/>
        </w:rPr>
        <w:t>anno 25 (1973)</w:t>
      </w:r>
      <w:r w:rsidRPr="002E24F1">
        <w:rPr>
          <w:rFonts w:asciiTheme="minorHAnsi" w:hAnsiTheme="minorHAnsi" w:cstheme="minorHAnsi"/>
          <w:sz w:val="24"/>
          <w:szCs w:val="24"/>
        </w:rPr>
        <w:t xml:space="preserve">. - Sulmona : </w:t>
      </w:r>
      <w:r w:rsidRPr="002E24F1">
        <w:rPr>
          <w:rFonts w:asciiTheme="minorHAnsi" w:hAnsiTheme="minorHAnsi" w:cstheme="minorHAnsi"/>
          <w:sz w:val="24"/>
          <w:szCs w:val="24"/>
        </w:rPr>
        <w:t>[</w:t>
      </w:r>
      <w:r w:rsidRPr="002E24F1">
        <w:rPr>
          <w:rFonts w:asciiTheme="minorHAnsi" w:hAnsiTheme="minorHAnsi" w:cstheme="minorHAnsi"/>
          <w:sz w:val="24"/>
          <w:szCs w:val="24"/>
        </w:rPr>
        <w:t>s. n., 1954-</w:t>
      </w:r>
      <w:r w:rsidRPr="002E24F1">
        <w:rPr>
          <w:rFonts w:asciiTheme="minorHAnsi" w:hAnsiTheme="minorHAnsi" w:cstheme="minorHAnsi"/>
          <w:sz w:val="24"/>
          <w:szCs w:val="24"/>
        </w:rPr>
        <w:t>1973]</w:t>
      </w:r>
      <w:r w:rsidRPr="002E24F1">
        <w:rPr>
          <w:rFonts w:asciiTheme="minorHAnsi" w:hAnsiTheme="minorHAnsi" w:cstheme="minorHAnsi"/>
          <w:sz w:val="24"/>
          <w:szCs w:val="24"/>
        </w:rPr>
        <w:t xml:space="preserve">. </w:t>
      </w:r>
      <w:r w:rsidRPr="002E24F1">
        <w:rPr>
          <w:rFonts w:asciiTheme="minorHAnsi" w:hAnsiTheme="minorHAnsi" w:cstheme="minorHAnsi"/>
          <w:sz w:val="24"/>
          <w:szCs w:val="24"/>
        </w:rPr>
        <w:t xml:space="preserve">– 20 volumi. - </w:t>
      </w:r>
      <w:r w:rsidRPr="002E24F1">
        <w:rPr>
          <w:rFonts w:asciiTheme="minorHAnsi" w:hAnsiTheme="minorHAnsi" w:cstheme="minorHAnsi"/>
          <w:sz w:val="24"/>
          <w:szCs w:val="24"/>
        </w:rPr>
        <w:t>CFI0426086</w:t>
      </w:r>
    </w:p>
    <w:p w14:paraId="308843AB" w14:textId="1F6D4903" w:rsidR="00943328" w:rsidRPr="002E24F1" w:rsidRDefault="00943328" w:rsidP="00943328">
      <w:pPr>
        <w:pStyle w:val="Testonormale2"/>
        <w:tabs>
          <w:tab w:val="right" w:pos="6480"/>
        </w:tabs>
        <w:jc w:val="both"/>
        <w:rPr>
          <w:rFonts w:asciiTheme="minorHAnsi" w:hAnsiTheme="minorHAnsi" w:cstheme="minorHAnsi"/>
          <w:sz w:val="24"/>
          <w:szCs w:val="24"/>
        </w:rPr>
      </w:pPr>
      <w:r w:rsidRPr="002E24F1">
        <w:rPr>
          <w:rFonts w:asciiTheme="minorHAnsi" w:hAnsiTheme="minorHAnsi" w:cstheme="minorHAnsi"/>
          <w:sz w:val="24"/>
          <w:szCs w:val="24"/>
        </w:rPr>
        <w:t xml:space="preserve">Soggetto: Cattolicesimo – </w:t>
      </w:r>
      <w:r w:rsidRPr="002E24F1">
        <w:rPr>
          <w:rFonts w:asciiTheme="minorHAnsi" w:hAnsiTheme="minorHAnsi" w:cstheme="minorHAnsi"/>
          <w:sz w:val="24"/>
          <w:szCs w:val="24"/>
        </w:rPr>
        <w:t>Sulmona</w:t>
      </w:r>
      <w:r w:rsidRPr="002E24F1">
        <w:rPr>
          <w:rFonts w:asciiTheme="minorHAnsi" w:hAnsiTheme="minorHAnsi" w:cstheme="minorHAnsi"/>
          <w:sz w:val="24"/>
          <w:szCs w:val="24"/>
        </w:rPr>
        <w:t xml:space="preserve"> -195</w:t>
      </w:r>
      <w:r w:rsidRPr="002E24F1">
        <w:rPr>
          <w:rFonts w:asciiTheme="minorHAnsi" w:hAnsiTheme="minorHAnsi" w:cstheme="minorHAnsi"/>
          <w:sz w:val="24"/>
          <w:szCs w:val="24"/>
        </w:rPr>
        <w:t>4</w:t>
      </w:r>
      <w:r w:rsidRPr="002E24F1">
        <w:rPr>
          <w:rFonts w:asciiTheme="minorHAnsi" w:hAnsiTheme="minorHAnsi" w:cstheme="minorHAnsi"/>
          <w:sz w:val="24"/>
          <w:szCs w:val="24"/>
        </w:rPr>
        <w:t>-19</w:t>
      </w:r>
      <w:r w:rsidRPr="002E24F1">
        <w:rPr>
          <w:rFonts w:asciiTheme="minorHAnsi" w:hAnsiTheme="minorHAnsi" w:cstheme="minorHAnsi"/>
          <w:sz w:val="24"/>
          <w:szCs w:val="24"/>
        </w:rPr>
        <w:t>73</w:t>
      </w:r>
    </w:p>
    <w:p w14:paraId="7C471122" w14:textId="77777777" w:rsidR="004E4BB4" w:rsidRPr="002E24F1" w:rsidRDefault="004E4BB4" w:rsidP="00943328">
      <w:pPr>
        <w:pStyle w:val="Testonormale2"/>
        <w:tabs>
          <w:tab w:val="right" w:pos="6480"/>
        </w:tabs>
        <w:jc w:val="both"/>
        <w:rPr>
          <w:rFonts w:asciiTheme="minorHAnsi" w:hAnsiTheme="minorHAnsi" w:cstheme="minorHAnsi"/>
          <w:sz w:val="24"/>
          <w:szCs w:val="24"/>
        </w:rPr>
      </w:pPr>
    </w:p>
    <w:p w14:paraId="77FA0C75" w14:textId="56B158BA" w:rsidR="004E4BB4" w:rsidRDefault="004E4BB4" w:rsidP="00943328">
      <w:pPr>
        <w:pStyle w:val="Testonormale2"/>
        <w:tabs>
          <w:tab w:val="right" w:pos="6480"/>
        </w:tabs>
        <w:jc w:val="both"/>
        <w:rPr>
          <w:rFonts w:asciiTheme="minorHAnsi" w:hAnsiTheme="minorHAnsi" w:cstheme="minorHAnsi"/>
          <w:color w:val="C00000"/>
          <w:sz w:val="44"/>
          <w:szCs w:val="44"/>
        </w:rPr>
      </w:pPr>
      <w:r>
        <w:rPr>
          <w:rFonts w:asciiTheme="minorHAnsi" w:hAnsiTheme="minorHAnsi" w:cstheme="minorHAnsi"/>
          <w:b/>
          <w:bCs/>
          <w:color w:val="C00000"/>
          <w:sz w:val="44"/>
          <w:szCs w:val="44"/>
        </w:rPr>
        <w:t xml:space="preserve">Volumi disponibili in rete: </w:t>
      </w:r>
      <w:hyperlink r:id="rId7" w:history="1">
        <w:r w:rsidRPr="002E24F1">
          <w:rPr>
            <w:rStyle w:val="Collegamentoipertestuale"/>
            <w:rFonts w:asciiTheme="minorHAnsi" w:hAnsiTheme="minorHAnsi" w:cstheme="minorHAnsi"/>
            <w:sz w:val="44"/>
            <w:szCs w:val="44"/>
          </w:rPr>
          <w:t>2019-</w:t>
        </w:r>
      </w:hyperlink>
    </w:p>
    <w:p w14:paraId="2ABD7D86" w14:textId="77777777" w:rsidR="004E4BB4" w:rsidRPr="004E4BB4" w:rsidRDefault="004E4BB4" w:rsidP="00943328">
      <w:pPr>
        <w:pStyle w:val="Testonormale2"/>
        <w:tabs>
          <w:tab w:val="right" w:pos="6480"/>
        </w:tabs>
        <w:jc w:val="both"/>
        <w:rPr>
          <w:rFonts w:asciiTheme="minorHAnsi" w:hAnsiTheme="minorHAnsi" w:cstheme="minorHAnsi"/>
          <w:color w:val="C00000"/>
          <w:sz w:val="22"/>
          <w:szCs w:val="22"/>
        </w:rPr>
      </w:pPr>
    </w:p>
    <w:p w14:paraId="57B88BB3" w14:textId="753B1DFB" w:rsidR="004E4BB4" w:rsidRPr="004E4BB4" w:rsidRDefault="004E4BB4" w:rsidP="00943328">
      <w:pPr>
        <w:pStyle w:val="Testonormale2"/>
        <w:tabs>
          <w:tab w:val="right" w:pos="6480"/>
        </w:tabs>
        <w:jc w:val="both"/>
        <w:rPr>
          <w:rFonts w:asciiTheme="minorHAnsi" w:hAnsiTheme="minorHAnsi" w:cstheme="minorHAnsi"/>
          <w:b/>
          <w:bCs/>
          <w:color w:val="C00000"/>
          <w:sz w:val="44"/>
          <w:szCs w:val="44"/>
        </w:rPr>
      </w:pPr>
      <w:r w:rsidRPr="004E4BB4">
        <w:rPr>
          <w:rFonts w:asciiTheme="minorHAnsi" w:hAnsiTheme="minorHAnsi" w:cstheme="minorHAnsi"/>
          <w:b/>
          <w:bCs/>
          <w:color w:val="C00000"/>
          <w:sz w:val="44"/>
          <w:szCs w:val="44"/>
        </w:rPr>
        <w:t>Informazioni storico-bibliografiche</w:t>
      </w:r>
    </w:p>
    <w:p w14:paraId="2E96D35C" w14:textId="77777777" w:rsidR="004E4BB4" w:rsidRPr="004E4BB4" w:rsidRDefault="004E4BB4" w:rsidP="004E4BB4">
      <w:pPr>
        <w:suppressAutoHyphens w:val="0"/>
        <w:jc w:val="both"/>
        <w:outlineLvl w:val="0"/>
        <w:rPr>
          <w:rFonts w:asciiTheme="minorHAnsi" w:hAnsiTheme="minorHAnsi" w:cstheme="minorHAnsi"/>
          <w:b/>
          <w:bCs/>
          <w:kern w:val="36"/>
          <w:lang w:eastAsia="it-IT"/>
        </w:rPr>
      </w:pPr>
      <w:r w:rsidRPr="004E4BB4">
        <w:rPr>
          <w:rFonts w:asciiTheme="minorHAnsi" w:hAnsiTheme="minorHAnsi" w:cstheme="minorHAnsi"/>
          <w:b/>
          <w:bCs/>
          <w:kern w:val="36"/>
          <w:lang w:eastAsia="it-IT"/>
        </w:rPr>
        <w:t>Dopo 70 anni, l'"Amico del Popolo" non verrà più stampato</w:t>
      </w:r>
    </w:p>
    <w:p w14:paraId="48C98CBF" w14:textId="5948D809" w:rsidR="004E4BB4" w:rsidRPr="004E4BB4" w:rsidRDefault="004E4BB4" w:rsidP="002E24F1">
      <w:pPr>
        <w:suppressAutoHyphens w:val="0"/>
        <w:jc w:val="both"/>
        <w:outlineLvl w:val="1"/>
        <w:rPr>
          <w:rFonts w:asciiTheme="minorHAnsi" w:hAnsiTheme="minorHAnsi" w:cstheme="minorHAnsi"/>
          <w:lang w:eastAsia="it-IT"/>
        </w:rPr>
      </w:pPr>
      <w:r w:rsidRPr="004E4BB4">
        <w:rPr>
          <w:rFonts w:asciiTheme="minorHAnsi" w:hAnsiTheme="minorHAnsi" w:cstheme="minorHAnsi"/>
          <w:b/>
          <w:bCs/>
          <w:lang w:eastAsia="it-IT"/>
        </w:rPr>
        <w:t>In programma il potenziamento del sito della curia Chieti-Vasto</w:t>
      </w:r>
      <w:r w:rsidR="002E24F1" w:rsidRPr="002E24F1">
        <w:rPr>
          <w:rFonts w:asciiTheme="minorHAnsi" w:hAnsiTheme="minorHAnsi" w:cstheme="minorHAnsi"/>
          <w:b/>
          <w:bCs/>
          <w:lang w:eastAsia="it-IT"/>
        </w:rPr>
        <w:t xml:space="preserve"> </w:t>
      </w:r>
      <w:hyperlink r:id="rId8" w:history="1">
        <w:r w:rsidRPr="004E4BB4">
          <w:rPr>
            <w:rFonts w:asciiTheme="minorHAnsi" w:hAnsiTheme="minorHAnsi" w:cstheme="minorHAnsi"/>
            <w:i/>
            <w:iCs/>
            <w:color w:val="0000FF"/>
            <w:u w:val="single"/>
            <w:lang w:eastAsia="it-IT"/>
          </w:rPr>
          <w:t>Maria Napolitano</w:t>
        </w:r>
      </w:hyperlink>
      <w:r w:rsidR="002E24F1" w:rsidRPr="002E24F1">
        <w:rPr>
          <w:rFonts w:asciiTheme="minorHAnsi" w:hAnsiTheme="minorHAnsi" w:cstheme="minorHAnsi"/>
          <w:i/>
          <w:iCs/>
          <w:lang w:eastAsia="it-IT"/>
        </w:rPr>
        <w:t xml:space="preserve"> </w:t>
      </w:r>
      <w:r w:rsidRPr="004E4BB4">
        <w:rPr>
          <w:rFonts w:asciiTheme="minorHAnsi" w:hAnsiTheme="minorHAnsi" w:cstheme="minorHAnsi"/>
          <w:lang w:eastAsia="it-IT"/>
        </w:rPr>
        <w:t xml:space="preserve"> 29/12/2018</w:t>
      </w:r>
    </w:p>
    <w:p w14:paraId="570CE9EA" w14:textId="2B04D22A" w:rsidR="004E4BB4" w:rsidRPr="002E24F1" w:rsidRDefault="004E4BB4" w:rsidP="004E4BB4">
      <w:pPr>
        <w:pStyle w:val="NormaleWeb"/>
        <w:spacing w:before="0" w:beforeAutospacing="0" w:after="0" w:afterAutospacing="0"/>
        <w:jc w:val="both"/>
        <w:rPr>
          <w:rFonts w:asciiTheme="minorHAnsi" w:hAnsiTheme="minorHAnsi" w:cstheme="minorHAnsi"/>
        </w:rPr>
      </w:pPr>
      <w:r w:rsidRPr="002E24F1">
        <w:rPr>
          <w:rFonts w:asciiTheme="minorHAnsi" w:hAnsiTheme="minorHAnsi" w:cstheme="minorHAnsi"/>
        </w:rPr>
        <w:t>Con una nota stampa, l'</w:t>
      </w:r>
      <w:r w:rsidRPr="002E24F1">
        <w:rPr>
          <w:rStyle w:val="Enfasigrassetto"/>
          <w:rFonts w:asciiTheme="minorHAnsi" w:hAnsiTheme="minorHAnsi" w:cstheme="minorHAnsi"/>
        </w:rPr>
        <w:t>arcivescovo Bruno Forte</w:t>
      </w:r>
      <w:r w:rsidRPr="002E24F1">
        <w:rPr>
          <w:rFonts w:asciiTheme="minorHAnsi" w:hAnsiTheme="minorHAnsi" w:cstheme="minorHAnsi"/>
        </w:rPr>
        <w:t xml:space="preserve"> ha annunciato di aver accolto la Proposta del Consiglio Pastorale Diocesano del 20 Settembre 2018 in merito al settimanale diocesano Amico del Popolo.</w:t>
      </w:r>
      <w:r w:rsidR="002E24F1" w:rsidRPr="002E24F1">
        <w:rPr>
          <w:rFonts w:asciiTheme="minorHAnsi" w:hAnsiTheme="minorHAnsi" w:cstheme="minorHAnsi"/>
        </w:rPr>
        <w:t xml:space="preserve"> </w:t>
      </w:r>
      <w:r w:rsidRPr="002E24F1">
        <w:rPr>
          <w:rFonts w:asciiTheme="minorHAnsi" w:hAnsiTheme="minorHAnsi" w:cstheme="minorHAnsi"/>
        </w:rPr>
        <w:t xml:space="preserve">"Presentate le questioni aperte circa il settimanale diocesano Amico del Popolo - e cioè la mancanza di una redazione effettiva, la valutazione sulla scarsa utilità reale del cartaceo e la </w:t>
      </w:r>
      <w:r w:rsidRPr="002E24F1">
        <w:rPr>
          <w:rFonts w:asciiTheme="minorHAnsi" w:hAnsiTheme="minorHAnsi" w:cstheme="minorHAnsi"/>
        </w:rPr>
        <w:lastRenderedPageBreak/>
        <w:t xml:space="preserve">possibilità di dare in un sito ben curato tutte le informazioni sull’agenda del Vescovo e le iniziative diocesane (con possibilità di un foglio PDF ad hoc da stampare nelle Parrocchie per affiggerlo in bacheca), oltre che di inserirvi gli interventi particolarmente significativi dell’Arcivescovo o i vari documenti pastorali -, all’unanimità i membri del Consiglio Pastorale Diocesano suggeriscono all’Arcivescovo di porre termine con la fine del presente anno alla stampa in cartaceo del settimanale e di potenziare a partire dal gennaio 2019 il sito dell’Arcidiocesi, affidato a Don Donatello Pellicciotta e al tecnico Maurizio </w:t>
      </w:r>
      <w:proofErr w:type="spellStart"/>
      <w:r w:rsidRPr="002E24F1">
        <w:rPr>
          <w:rFonts w:asciiTheme="minorHAnsi" w:hAnsiTheme="minorHAnsi" w:cstheme="minorHAnsi"/>
        </w:rPr>
        <w:t>Schiazza</w:t>
      </w:r>
      <w:proofErr w:type="spellEnd"/>
      <w:r w:rsidRPr="002E24F1">
        <w:rPr>
          <w:rFonts w:asciiTheme="minorHAnsi" w:hAnsiTheme="minorHAnsi" w:cstheme="minorHAnsi"/>
        </w:rPr>
        <w:t>.</w:t>
      </w:r>
      <w:r w:rsidR="002E24F1" w:rsidRPr="002E24F1">
        <w:rPr>
          <w:rFonts w:asciiTheme="minorHAnsi" w:hAnsiTheme="minorHAnsi" w:cstheme="minorHAnsi"/>
        </w:rPr>
        <w:t xml:space="preserve"> </w:t>
      </w:r>
      <w:r w:rsidRPr="002E24F1">
        <w:rPr>
          <w:rFonts w:asciiTheme="minorHAnsi" w:hAnsiTheme="minorHAnsi" w:cstheme="minorHAnsi"/>
        </w:rPr>
        <w:t>Condividendo il parere espresso, l’Arcivescovo stabilisce che così si faccia a partire dal 1 Gennaio 2019".</w:t>
      </w:r>
      <w:r w:rsidR="002E24F1" w:rsidRPr="002E24F1">
        <w:rPr>
          <w:rFonts w:asciiTheme="minorHAnsi" w:hAnsiTheme="minorHAnsi" w:cstheme="minorHAnsi"/>
        </w:rPr>
        <w:t xml:space="preserve"> </w:t>
      </w:r>
      <w:r w:rsidRPr="002E24F1">
        <w:rPr>
          <w:rFonts w:asciiTheme="minorHAnsi" w:hAnsiTheme="minorHAnsi" w:cstheme="minorHAnsi"/>
        </w:rPr>
        <w:t xml:space="preserve">Il </w:t>
      </w:r>
      <w:r w:rsidRPr="002E24F1">
        <w:rPr>
          <w:rStyle w:val="Enfasigrassetto"/>
          <w:rFonts w:asciiTheme="minorHAnsi" w:hAnsiTheme="minorHAnsi" w:cstheme="minorHAnsi"/>
        </w:rPr>
        <w:t>3 aprile del 1949</w:t>
      </w:r>
      <w:r w:rsidRPr="002E24F1">
        <w:rPr>
          <w:rFonts w:asciiTheme="minorHAnsi" w:hAnsiTheme="minorHAnsi" w:cstheme="minorHAnsi"/>
        </w:rPr>
        <w:t xml:space="preserve"> usciva il primo numero del settimanale l'"</w:t>
      </w:r>
      <w:r w:rsidRPr="002E24F1">
        <w:rPr>
          <w:rStyle w:val="Enfasigrassetto"/>
          <w:rFonts w:asciiTheme="minorHAnsi" w:hAnsiTheme="minorHAnsi" w:cstheme="minorHAnsi"/>
        </w:rPr>
        <w:t>Amico del Popolo</w:t>
      </w:r>
      <w:r w:rsidRPr="002E24F1">
        <w:rPr>
          <w:rFonts w:asciiTheme="minorHAnsi" w:hAnsiTheme="minorHAnsi" w:cstheme="minorHAnsi"/>
        </w:rPr>
        <w:t xml:space="preserve">" nato su iniziativa dell'arcivescovo bresciano Monsignor Giovanni Battista Bosio insediatosi in diocesi l'anno prima. Il nome era stato scelto dallo stesso vescovo riunendo il nome del mensile "Voce Amica" di Chieti e quello del settimanale "La Voce del Popolo" di Brescia fondato nel 1893. Come direttore fu individuato </w:t>
      </w:r>
      <w:r w:rsidRPr="002E24F1">
        <w:rPr>
          <w:rStyle w:val="Enfasigrassetto"/>
          <w:rFonts w:asciiTheme="minorHAnsi" w:hAnsiTheme="minorHAnsi" w:cstheme="minorHAnsi"/>
        </w:rPr>
        <w:t>don Mario Di Cola</w:t>
      </w:r>
      <w:r w:rsidRPr="002E24F1">
        <w:rPr>
          <w:rFonts w:asciiTheme="minorHAnsi" w:hAnsiTheme="minorHAnsi" w:cstheme="minorHAnsi"/>
        </w:rPr>
        <w:t>, giovane presbitero casolano ordinato sacerdote l' anno prima. Diresse il giornale per quasi 60 anni e sotto la sua direzione della prima tiratura di 4000/ 5000 copie di giornale raggiunse in meno di un decennio le 10000. Ci fu un periodo in cui l'amico bastava a se stesso. Si aggiunsero altre diocesi dell'Abruzzo che fecero sì che si stampasse quattro diverse edizioni: una per Chieti/Vasto, una per Valva/Sulmona, una per Penne/Pescara ed un'altra per Lanciano/Ortona. Negli anni 60 ci fu l'acquisto di una tipografia, la stessa presso la quale si stampava il settimanale. Nel panorama delle 120 testate cattoliche Nazionali L'amico del Popolo" si posizionò tra i primi 20 posti tra quelli più venduti. In un paese di montagna del Medio Sangro che all'epoca contava 400 abitanti (oggi ne conta 137) come Fallo si vendevano ogni settimana dalle 70 alle 80 copie.</w:t>
      </w:r>
      <w:r w:rsidR="002E24F1" w:rsidRPr="002E24F1">
        <w:rPr>
          <w:rFonts w:asciiTheme="minorHAnsi" w:hAnsiTheme="minorHAnsi" w:cstheme="minorHAnsi"/>
        </w:rPr>
        <w:t xml:space="preserve"> </w:t>
      </w:r>
      <w:r w:rsidRPr="002E24F1">
        <w:rPr>
          <w:rFonts w:asciiTheme="minorHAnsi" w:hAnsiTheme="minorHAnsi" w:cstheme="minorHAnsi"/>
        </w:rPr>
        <w:t>Dopo la morte di Don Mario, nel 2007 a dirigere il giornale si sono avvicendati don Rocco D’Orazio, don Bonifacio Mariani e dal 2014 Domenico De Simone.</w:t>
      </w:r>
    </w:p>
    <w:p w14:paraId="2576AA13" w14:textId="77777777" w:rsidR="004E4BB4" w:rsidRPr="002E24F1" w:rsidRDefault="004E4BB4" w:rsidP="004E4BB4">
      <w:pPr>
        <w:pStyle w:val="NormaleWeb"/>
        <w:spacing w:before="0" w:beforeAutospacing="0" w:after="0" w:afterAutospacing="0"/>
        <w:jc w:val="both"/>
        <w:rPr>
          <w:rFonts w:asciiTheme="minorHAnsi" w:hAnsiTheme="minorHAnsi" w:cstheme="minorHAnsi"/>
        </w:rPr>
      </w:pPr>
      <w:r w:rsidRPr="002E24F1">
        <w:rPr>
          <w:rFonts w:asciiTheme="minorHAnsi" w:hAnsiTheme="minorHAnsi" w:cstheme="minorHAnsi"/>
        </w:rPr>
        <w:t xml:space="preserve">Dal 31 dicembre si chiude il capitolo della comunicazione cartacea per aprirsene un altro. In concomitanza della fine del settimanale cartaceo ci sarà il potenziamento del sito internet della curia, a partire da </w:t>
      </w:r>
      <w:r w:rsidRPr="002E24F1">
        <w:rPr>
          <w:rStyle w:val="Enfasigrassetto"/>
          <w:rFonts w:asciiTheme="minorHAnsi" w:hAnsiTheme="minorHAnsi" w:cstheme="minorHAnsi"/>
        </w:rPr>
        <w:t>gennaio 2019</w:t>
      </w:r>
      <w:r w:rsidRPr="002E24F1">
        <w:rPr>
          <w:rFonts w:asciiTheme="minorHAnsi" w:hAnsiTheme="minorHAnsi" w:cstheme="minorHAnsi"/>
        </w:rPr>
        <w:t xml:space="preserve"> la cui cura è affidata a don Donatello Pellicciotta e al tecnico Maurizio </w:t>
      </w:r>
      <w:proofErr w:type="spellStart"/>
      <w:r w:rsidRPr="002E24F1">
        <w:rPr>
          <w:rFonts w:asciiTheme="minorHAnsi" w:hAnsiTheme="minorHAnsi" w:cstheme="minorHAnsi"/>
        </w:rPr>
        <w:t>Schiazza</w:t>
      </w:r>
      <w:proofErr w:type="spellEnd"/>
    </w:p>
    <w:p w14:paraId="313A0EAF" w14:textId="4E69750D" w:rsidR="004E4BB4" w:rsidRPr="002E24F1" w:rsidRDefault="004E4BB4" w:rsidP="004E4BB4">
      <w:pPr>
        <w:pStyle w:val="Testonormale2"/>
        <w:tabs>
          <w:tab w:val="right" w:pos="6480"/>
        </w:tabs>
        <w:jc w:val="both"/>
        <w:rPr>
          <w:rFonts w:asciiTheme="minorHAnsi" w:hAnsiTheme="minorHAnsi" w:cstheme="minorHAnsi"/>
          <w:sz w:val="24"/>
          <w:szCs w:val="24"/>
        </w:rPr>
      </w:pPr>
      <w:hyperlink r:id="rId9" w:history="1">
        <w:r w:rsidRPr="002E24F1">
          <w:rPr>
            <w:rStyle w:val="Collegamentoipertestuale"/>
            <w:rFonts w:asciiTheme="minorHAnsi" w:hAnsiTheme="minorHAnsi" w:cstheme="minorHAnsi"/>
            <w:sz w:val="24"/>
            <w:szCs w:val="24"/>
          </w:rPr>
          <w:t>https://www.sansalvo.net/notizie/attualita/28747/dopo-70-anni-lamico-del-popolo-non-verra-piu-stampato</w:t>
        </w:r>
      </w:hyperlink>
    </w:p>
    <w:p w14:paraId="1765FA5F" w14:textId="77777777" w:rsidR="004E4BB4" w:rsidRPr="002E24F1" w:rsidRDefault="004E4BB4" w:rsidP="00943328">
      <w:pPr>
        <w:pStyle w:val="Testonormale2"/>
        <w:tabs>
          <w:tab w:val="right" w:pos="6480"/>
        </w:tabs>
        <w:jc w:val="both"/>
        <w:rPr>
          <w:rFonts w:asciiTheme="minorHAnsi" w:hAnsiTheme="minorHAnsi" w:cstheme="minorHAnsi"/>
          <w:sz w:val="24"/>
          <w:szCs w:val="24"/>
        </w:rPr>
      </w:pPr>
    </w:p>
    <w:p w14:paraId="1D519836" w14:textId="77777777" w:rsidR="0031062F" w:rsidRPr="002E24F1" w:rsidRDefault="0031062F"/>
    <w:sectPr w:rsidR="0031062F" w:rsidRPr="002E24F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8340A"/>
    <w:rsid w:val="002E24F1"/>
    <w:rsid w:val="0031062F"/>
    <w:rsid w:val="0048340A"/>
    <w:rsid w:val="004E4BB4"/>
    <w:rsid w:val="00943328"/>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FF2A2"/>
  <w15:chartTrackingRefBased/>
  <w15:docId w15:val="{BBAF2C76-07C4-48D4-B256-AFF355E3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3328"/>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link w:val="Titolo1Carattere"/>
    <w:uiPriority w:val="9"/>
    <w:qFormat/>
    <w:rsid w:val="004E4BB4"/>
    <w:pPr>
      <w:suppressAutoHyphens w:val="0"/>
      <w:spacing w:before="100" w:beforeAutospacing="1" w:after="100" w:afterAutospacing="1"/>
      <w:outlineLvl w:val="0"/>
    </w:pPr>
    <w:rPr>
      <w:b/>
      <w:bCs/>
      <w:kern w:val="36"/>
      <w:sz w:val="48"/>
      <w:szCs w:val="48"/>
      <w:lang w:eastAsia="it-IT"/>
    </w:rPr>
  </w:style>
  <w:style w:type="paragraph" w:styleId="Titolo2">
    <w:name w:val="heading 2"/>
    <w:basedOn w:val="Normale"/>
    <w:link w:val="Titolo2Carattere"/>
    <w:uiPriority w:val="9"/>
    <w:qFormat/>
    <w:rsid w:val="004E4BB4"/>
    <w:pPr>
      <w:suppressAutoHyphens w:val="0"/>
      <w:spacing w:before="100" w:beforeAutospacing="1" w:after="100" w:afterAutospacing="1"/>
      <w:outlineLvl w:val="1"/>
    </w:pPr>
    <w:rPr>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normale2">
    <w:name w:val="Testo normale2"/>
    <w:basedOn w:val="Normale"/>
    <w:rsid w:val="00943328"/>
    <w:rPr>
      <w:rFonts w:ascii="Courier New" w:hAnsi="Courier New" w:cs="Courier New"/>
      <w:sz w:val="20"/>
      <w:szCs w:val="20"/>
    </w:rPr>
  </w:style>
  <w:style w:type="character" w:customStyle="1" w:styleId="Titolo1Carattere">
    <w:name w:val="Titolo 1 Carattere"/>
    <w:basedOn w:val="Carpredefinitoparagrafo"/>
    <w:link w:val="Titolo1"/>
    <w:uiPriority w:val="9"/>
    <w:rsid w:val="004E4BB4"/>
    <w:rPr>
      <w:rFonts w:ascii="Times New Roman" w:eastAsia="Times New Roman" w:hAnsi="Times New Roman" w:cs="Times New Roman"/>
      <w:b/>
      <w:bCs/>
      <w:kern w:val="36"/>
      <w:sz w:val="48"/>
      <w:szCs w:val="48"/>
      <w:lang w:eastAsia="it-IT"/>
      <w14:ligatures w14:val="none"/>
    </w:rPr>
  </w:style>
  <w:style w:type="character" w:customStyle="1" w:styleId="Titolo2Carattere">
    <w:name w:val="Titolo 2 Carattere"/>
    <w:basedOn w:val="Carpredefinitoparagrafo"/>
    <w:link w:val="Titolo2"/>
    <w:uiPriority w:val="9"/>
    <w:rsid w:val="004E4BB4"/>
    <w:rPr>
      <w:rFonts w:ascii="Times New Roman" w:eastAsia="Times New Roman" w:hAnsi="Times New Roman" w:cs="Times New Roman"/>
      <w:b/>
      <w:bCs/>
      <w:kern w:val="0"/>
      <w:sz w:val="36"/>
      <w:szCs w:val="36"/>
      <w:lang w:eastAsia="it-IT"/>
      <w14:ligatures w14:val="none"/>
    </w:rPr>
  </w:style>
  <w:style w:type="character" w:styleId="Collegamentoipertestuale">
    <w:name w:val="Hyperlink"/>
    <w:basedOn w:val="Carpredefinitoparagrafo"/>
    <w:uiPriority w:val="99"/>
    <w:unhideWhenUsed/>
    <w:rsid w:val="004E4BB4"/>
    <w:rPr>
      <w:color w:val="0000FF"/>
      <w:u w:val="single"/>
    </w:rPr>
  </w:style>
  <w:style w:type="paragraph" w:styleId="IndirizzoHTML">
    <w:name w:val="HTML Address"/>
    <w:basedOn w:val="Normale"/>
    <w:link w:val="IndirizzoHTMLCarattere"/>
    <w:uiPriority w:val="99"/>
    <w:semiHidden/>
    <w:unhideWhenUsed/>
    <w:rsid w:val="004E4BB4"/>
    <w:pPr>
      <w:suppressAutoHyphens w:val="0"/>
    </w:pPr>
    <w:rPr>
      <w:i/>
      <w:iCs/>
      <w:lang w:eastAsia="it-IT"/>
    </w:rPr>
  </w:style>
  <w:style w:type="character" w:customStyle="1" w:styleId="IndirizzoHTMLCarattere">
    <w:name w:val="Indirizzo HTML Carattere"/>
    <w:basedOn w:val="Carpredefinitoparagrafo"/>
    <w:link w:val="IndirizzoHTML"/>
    <w:uiPriority w:val="99"/>
    <w:semiHidden/>
    <w:rsid w:val="004E4BB4"/>
    <w:rPr>
      <w:rFonts w:ascii="Times New Roman" w:eastAsia="Times New Roman" w:hAnsi="Times New Roman" w:cs="Times New Roman"/>
      <w:i/>
      <w:iCs/>
      <w:kern w:val="0"/>
      <w:sz w:val="24"/>
      <w:szCs w:val="24"/>
      <w:lang w:eastAsia="it-IT"/>
      <w14:ligatures w14:val="none"/>
    </w:rPr>
  </w:style>
  <w:style w:type="paragraph" w:styleId="NormaleWeb">
    <w:name w:val="Normal (Web)"/>
    <w:basedOn w:val="Normale"/>
    <w:uiPriority w:val="99"/>
    <w:semiHidden/>
    <w:unhideWhenUsed/>
    <w:rsid w:val="004E4BB4"/>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4E4BB4"/>
    <w:rPr>
      <w:b/>
      <w:bCs/>
    </w:rPr>
  </w:style>
  <w:style w:type="character" w:styleId="Menzionenonrisolta">
    <w:name w:val="Unresolved Mention"/>
    <w:basedOn w:val="Carpredefinitoparagrafo"/>
    <w:uiPriority w:val="99"/>
    <w:semiHidden/>
    <w:unhideWhenUsed/>
    <w:rsid w:val="004E4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5021">
      <w:bodyDiv w:val="1"/>
      <w:marLeft w:val="0"/>
      <w:marRight w:val="0"/>
      <w:marTop w:val="0"/>
      <w:marBottom w:val="0"/>
      <w:divBdr>
        <w:top w:val="none" w:sz="0" w:space="0" w:color="auto"/>
        <w:left w:val="none" w:sz="0" w:space="0" w:color="auto"/>
        <w:bottom w:val="none" w:sz="0" w:space="0" w:color="auto"/>
        <w:right w:val="none" w:sz="0" w:space="0" w:color="auto"/>
      </w:divBdr>
      <w:divsChild>
        <w:div w:id="968558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1588091">
      <w:bodyDiv w:val="1"/>
      <w:marLeft w:val="0"/>
      <w:marRight w:val="0"/>
      <w:marTop w:val="0"/>
      <w:marBottom w:val="0"/>
      <w:divBdr>
        <w:top w:val="none" w:sz="0" w:space="0" w:color="auto"/>
        <w:left w:val="none" w:sz="0" w:space="0" w:color="auto"/>
        <w:bottom w:val="none" w:sz="0" w:space="0" w:color="auto"/>
        <w:right w:val="none" w:sz="0" w:space="0" w:color="auto"/>
      </w:divBdr>
      <w:divsChild>
        <w:div w:id="1379430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salvo.net/autori/Maria+Napolitano" TargetMode="External"/><Relationship Id="rId3" Type="http://schemas.openxmlformats.org/officeDocument/2006/relationships/webSettings" Target="webSettings.xml"/><Relationship Id="rId7" Type="http://schemas.openxmlformats.org/officeDocument/2006/relationships/hyperlink" Target="https://www.diocesichieti.it/category/amico-del-popol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sansalvo.net/notizie/attualita/28747/dopo-70-anni-lamico-del-popolo-non-verra-piu-stampat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Pages>
  <Words>724</Words>
  <Characters>4132</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2023-12-05T07:15:00Z</dcterms:created>
  <dcterms:modified xsi:type="dcterms:W3CDTF">2023-12-05T08:17:00Z</dcterms:modified>
</cp:coreProperties>
</file>