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629C" w14:textId="7C8A64AA" w:rsidR="006210F8" w:rsidRDefault="006210F8" w:rsidP="006210F8">
      <w:pPr>
        <w:jc w:val="both"/>
        <w:rPr>
          <w:rFonts w:cstheme="minorHAnsi"/>
          <w:i/>
          <w:sz w:val="16"/>
          <w:szCs w:val="16"/>
        </w:rPr>
      </w:pPr>
      <w:bookmarkStart w:id="0" w:name="_Hlk152664022"/>
      <w:r>
        <w:rPr>
          <w:rFonts w:cstheme="minorHAnsi"/>
          <w:b/>
          <w:color w:val="C00000"/>
          <w:sz w:val="44"/>
          <w:szCs w:val="44"/>
        </w:rPr>
        <w:t>XX279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563AA7FA" w14:textId="77777777" w:rsidR="006210F8" w:rsidRPr="002E24F1" w:rsidRDefault="006210F8" w:rsidP="006210F8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C2FE780" w14:textId="201FCC11" w:rsidR="0031062F" w:rsidRDefault="006210F8" w:rsidP="006210F8">
      <w:pPr>
        <w:jc w:val="both"/>
      </w:pPr>
      <w:r>
        <w:t>*</w:t>
      </w:r>
      <w:r w:rsidRPr="006210F8">
        <w:rPr>
          <w:b/>
          <w:bCs/>
        </w:rPr>
        <w:t>E.N.A.L.</w:t>
      </w:r>
      <w:r>
        <w:t xml:space="preserve"> : Ente nazionale assistenza lavoratori. - Anno 1, n. 1 (marzo 1946)-anno 3, n. 6 (novembre 1949). - Udine : s. n., 1946-1949. - 3 volumi. ((Mensile. - CFI0390710</w:t>
      </w:r>
    </w:p>
    <w:p w14:paraId="75A75CC5" w14:textId="4B08325A" w:rsidR="006210F8" w:rsidRDefault="006210F8" w:rsidP="006210F8">
      <w:pPr>
        <w:jc w:val="both"/>
      </w:pPr>
      <w:r>
        <w:t>La *</w:t>
      </w:r>
      <w:r w:rsidRPr="006210F8">
        <w:rPr>
          <w:b/>
          <w:bCs/>
        </w:rPr>
        <w:t>voce della ricreazione</w:t>
      </w:r>
      <w:r>
        <w:t xml:space="preserve"> : periodico dell'E.N.A.L. per il servizio sociale dello svago e della ricreazione. - Anno 4, n. 1 (gennaio 1950)-anno 4, n. 12 (dicembre 1950). - Udine : [s. n., 1950]. - 1 volume. ((Mensile. - CFI0390712</w:t>
      </w:r>
    </w:p>
    <w:p w14:paraId="4DF9FE26" w14:textId="3B3B40A4" w:rsidR="006210F8" w:rsidRDefault="006210F8" w:rsidP="006210F8">
      <w:pPr>
        <w:jc w:val="both"/>
      </w:pPr>
      <w:r>
        <w:t>*</w:t>
      </w:r>
      <w:r w:rsidRPr="006210F8">
        <w:rPr>
          <w:b/>
          <w:bCs/>
        </w:rPr>
        <w:t xml:space="preserve">Noi enalisti </w:t>
      </w:r>
      <w:r>
        <w:t>: periodico dell'E.N.A.L. per il servizio sociale dello svago e della ricreazione. - Anno 5, n. 1 (gennaio 1951)-anno 5, n. 12 (dicembre 1951). - Udine : [s. n., 1951]. - 1 volume. ((Mensile. - CFI0390716</w:t>
      </w:r>
    </w:p>
    <w:p w14:paraId="2F3A3437" w14:textId="389A32DD" w:rsidR="006210F8" w:rsidRDefault="006210F8" w:rsidP="006210F8">
      <w:pPr>
        <w:jc w:val="both"/>
      </w:pPr>
      <w:r>
        <w:t>*</w:t>
      </w:r>
      <w:r w:rsidRPr="006210F8">
        <w:rPr>
          <w:b/>
          <w:bCs/>
        </w:rPr>
        <w:t>Gente friulana</w:t>
      </w:r>
      <w:r>
        <w:t xml:space="preserve"> : </w:t>
      </w:r>
      <w:proofErr w:type="spellStart"/>
      <w:r>
        <w:t>chest</w:t>
      </w:r>
      <w:proofErr w:type="spellEnd"/>
      <w:r>
        <w:t xml:space="preserve"> </w:t>
      </w:r>
      <w:proofErr w:type="spellStart"/>
      <w:r>
        <w:t>popul</w:t>
      </w:r>
      <w:proofErr w:type="spellEnd"/>
      <w:r>
        <w:t xml:space="preserve"> </w:t>
      </w:r>
      <w:proofErr w:type="spellStart"/>
      <w:r>
        <w:t>salt</w:t>
      </w:r>
      <w:proofErr w:type="spellEnd"/>
      <w:r>
        <w:t xml:space="preserve">, </w:t>
      </w:r>
      <w:proofErr w:type="spellStart"/>
      <w:r>
        <w:t>onest</w:t>
      </w:r>
      <w:proofErr w:type="spellEnd"/>
      <w:r>
        <w:t xml:space="preserve">, </w:t>
      </w:r>
      <w:proofErr w:type="spellStart"/>
      <w:r>
        <w:t>lavorador</w:t>
      </w:r>
      <w:proofErr w:type="spellEnd"/>
      <w:r>
        <w:t>|...periodico dell'E.N.A.L. -    -anno 12, n. 6 (dicembre 1957). - Udine : [s. n., 1952-1957]. – 6 volumi. ((Bimestrale. - Descrizione basata su: N. 2 (maggio 1952). - CFI0390719</w:t>
      </w:r>
    </w:p>
    <w:p w14:paraId="076979ED" w14:textId="7754FE3B" w:rsidR="00AB3227" w:rsidRDefault="00AB3227" w:rsidP="00AB3227">
      <w:pPr>
        <w:jc w:val="both"/>
      </w:pPr>
      <w:r>
        <w:t xml:space="preserve">Autore: </w:t>
      </w:r>
      <w:r w:rsidRPr="0099457F">
        <w:t>Ente nazionale assistenza lavoratori &lt;</w:t>
      </w:r>
      <w:r>
        <w:t>Udine</w:t>
      </w:r>
      <w:r w:rsidRPr="0099457F">
        <w:t>&gt;</w:t>
      </w:r>
    </w:p>
    <w:p w14:paraId="7914F9E7" w14:textId="18955453" w:rsidR="00794DA6" w:rsidRDefault="00794DA6" w:rsidP="00794DA6">
      <w:pPr>
        <w:jc w:val="both"/>
      </w:pPr>
      <w:r>
        <w:t xml:space="preserve">Soggetto: Lavoratori - Attività ricreative </w:t>
      </w:r>
      <w:r w:rsidR="00453E58">
        <w:t>–</w:t>
      </w:r>
      <w:r>
        <w:t xml:space="preserve"> </w:t>
      </w:r>
      <w:r w:rsidR="00453E58">
        <w:t xml:space="preserve">Friuli - </w:t>
      </w:r>
      <w:r>
        <w:t>Periodici</w:t>
      </w:r>
    </w:p>
    <w:p w14:paraId="5296AA6D" w14:textId="77777777" w:rsidR="00794DA6" w:rsidRDefault="00794DA6" w:rsidP="00AB3227">
      <w:pPr>
        <w:jc w:val="both"/>
      </w:pPr>
    </w:p>
    <w:p w14:paraId="0358F988" w14:textId="77777777" w:rsidR="00AB3227" w:rsidRDefault="00AB3227" w:rsidP="006210F8">
      <w:pPr>
        <w:jc w:val="both"/>
      </w:pPr>
    </w:p>
    <w:sectPr w:rsidR="00AB32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7C22"/>
    <w:rsid w:val="0031062F"/>
    <w:rsid w:val="00453E58"/>
    <w:rsid w:val="005C499E"/>
    <w:rsid w:val="006210F8"/>
    <w:rsid w:val="00794DA6"/>
    <w:rsid w:val="00AB3227"/>
    <w:rsid w:val="00D07C22"/>
    <w:rsid w:val="00E10DD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4C9"/>
  <w15:chartTrackingRefBased/>
  <w15:docId w15:val="{F1DC5474-BB93-4801-8F9B-0EA3ABD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2023-12-05T09:07:00Z</dcterms:created>
  <dcterms:modified xsi:type="dcterms:W3CDTF">2023-12-06T16:57:00Z</dcterms:modified>
</cp:coreProperties>
</file>