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4AE43" w14:textId="1D5236D9" w:rsidR="003A499E" w:rsidRDefault="003A499E" w:rsidP="003A499E">
      <w:pPr>
        <w:spacing w:after="0" w:line="240" w:lineRule="auto"/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XX300</w:t>
      </w: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E6B1E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15 dicembre</w:t>
      </w:r>
      <w:r w:rsidRPr="005E6B1E">
        <w:rPr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0EA3026D" w14:textId="16E855EA" w:rsidR="003A499E" w:rsidRDefault="003A499E" w:rsidP="003A499E">
      <w:pPr>
        <w:spacing w:after="0" w:line="240" w:lineRule="auto"/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94F4D">
        <w:drawing>
          <wp:inline distT="0" distB="0" distL="0" distR="0" wp14:anchorId="2A0FA791" wp14:editId="3985555F">
            <wp:extent cx="2678400" cy="3240000"/>
            <wp:effectExtent l="0" t="0" r="8255" b="0"/>
            <wp:docPr id="538659104" name="Immagine 1" descr="Immagine che contiene testo, libr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59104" name="Immagine 1" descr="Immagine che contiene testo, libro, edifici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D5883A7" wp14:editId="4B2901EA">
            <wp:extent cx="2577600" cy="3240000"/>
            <wp:effectExtent l="0" t="0" r="0" b="0"/>
            <wp:docPr id="8074716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6BAEB" w14:textId="465A3B55" w:rsidR="003A499E" w:rsidRPr="005E6B1E" w:rsidRDefault="003A499E" w:rsidP="003A499E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5E6B1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4FE11FA7" w14:textId="77777777" w:rsidR="003A499E" w:rsidRPr="00C2751D" w:rsidRDefault="003A499E" w:rsidP="003A499E">
      <w:pPr>
        <w:spacing w:after="0" w:line="240" w:lineRule="auto"/>
        <w:jc w:val="both"/>
        <w:rPr>
          <w:sz w:val="24"/>
          <w:szCs w:val="24"/>
        </w:rPr>
      </w:pPr>
      <w:r w:rsidRPr="00C2751D">
        <w:rPr>
          <w:sz w:val="24"/>
          <w:szCs w:val="24"/>
        </w:rPr>
        <w:t>*</w:t>
      </w:r>
      <w:proofErr w:type="gramStart"/>
      <w:r w:rsidRPr="00C2751D">
        <w:rPr>
          <w:b/>
          <w:bCs/>
          <w:sz w:val="24"/>
          <w:szCs w:val="24"/>
        </w:rPr>
        <w:t xml:space="preserve">Montanaro </w:t>
      </w:r>
      <w:r w:rsidRPr="00C2751D">
        <w:rPr>
          <w:sz w:val="24"/>
          <w:szCs w:val="24"/>
        </w:rPr>
        <w:t>:</w:t>
      </w:r>
      <w:proofErr w:type="gramEnd"/>
      <w:r w:rsidRPr="00C2751D">
        <w:rPr>
          <w:sz w:val="24"/>
          <w:szCs w:val="24"/>
        </w:rPr>
        <w:t xml:space="preserve"> percorsi culturali / Associazione amici del castello e complesso abbaziale di </w:t>
      </w:r>
      <w:proofErr w:type="spellStart"/>
      <w:r w:rsidRPr="00C2751D">
        <w:rPr>
          <w:sz w:val="24"/>
          <w:szCs w:val="24"/>
        </w:rPr>
        <w:t>Fruttuaria</w:t>
      </w:r>
      <w:proofErr w:type="spellEnd"/>
      <w:r w:rsidRPr="00C2751D">
        <w:rPr>
          <w:sz w:val="24"/>
          <w:szCs w:val="24"/>
        </w:rPr>
        <w:t xml:space="preserve">. - N. 1 (dicembre </w:t>
      </w:r>
      <w:proofErr w:type="gramStart"/>
      <w:r w:rsidRPr="00C2751D">
        <w:rPr>
          <w:sz w:val="24"/>
          <w:szCs w:val="24"/>
        </w:rPr>
        <w:t>1998)-</w:t>
      </w:r>
      <w:proofErr w:type="gramEnd"/>
      <w:r>
        <w:rPr>
          <w:sz w:val="24"/>
          <w:szCs w:val="24"/>
        </w:rPr>
        <w:t>10 (settembre 2018)</w:t>
      </w:r>
      <w:r w:rsidRPr="00C2751D">
        <w:rPr>
          <w:sz w:val="24"/>
          <w:szCs w:val="24"/>
        </w:rPr>
        <w:t xml:space="preserve">. - </w:t>
      </w:r>
      <w:proofErr w:type="gramStart"/>
      <w:r w:rsidRPr="00C2751D">
        <w:rPr>
          <w:sz w:val="24"/>
          <w:szCs w:val="24"/>
        </w:rPr>
        <w:t>Chivasso :</w:t>
      </w:r>
      <w:proofErr w:type="gramEnd"/>
      <w:r w:rsidRPr="00C2751D">
        <w:rPr>
          <w:sz w:val="24"/>
          <w:szCs w:val="24"/>
        </w:rPr>
        <w:t xml:space="preserve"> Grafiche 3 Emme, [1998-20</w:t>
      </w:r>
      <w:r>
        <w:rPr>
          <w:sz w:val="24"/>
          <w:szCs w:val="24"/>
        </w:rPr>
        <w:t>18</w:t>
      </w:r>
      <w:r w:rsidRPr="00C2751D">
        <w:rPr>
          <w:sz w:val="24"/>
          <w:szCs w:val="24"/>
        </w:rPr>
        <w:t xml:space="preserve">]. – 6 </w:t>
      </w:r>
      <w:proofErr w:type="gramStart"/>
      <w:r w:rsidRPr="00C2751D">
        <w:rPr>
          <w:sz w:val="24"/>
          <w:szCs w:val="24"/>
        </w:rPr>
        <w:t>volumi :</w:t>
      </w:r>
      <w:proofErr w:type="gramEnd"/>
      <w:r w:rsidRPr="00C2751D">
        <w:rPr>
          <w:sz w:val="24"/>
          <w:szCs w:val="24"/>
        </w:rPr>
        <w:t xml:space="preserve"> ill. ; 25 cm. ((</w:t>
      </w:r>
      <w:r>
        <w:rPr>
          <w:sz w:val="24"/>
          <w:szCs w:val="24"/>
        </w:rPr>
        <w:t>Biennale; annuale 2002-2004</w:t>
      </w:r>
      <w:r w:rsidRPr="00C2751D">
        <w:rPr>
          <w:sz w:val="24"/>
          <w:szCs w:val="24"/>
        </w:rPr>
        <w:t xml:space="preserve">. </w:t>
      </w:r>
      <w:r>
        <w:rPr>
          <w:sz w:val="24"/>
          <w:szCs w:val="24"/>
        </w:rPr>
        <w:t>–</w:t>
      </w:r>
      <w:r w:rsidRPr="00C275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Copertine e abstract a: </w:t>
      </w:r>
      <w:hyperlink r:id="rId6" w:history="1">
        <w:r w:rsidRPr="00A31B35">
          <w:rPr>
            <w:rStyle w:val="Collegamentoipertestuale"/>
            <w:sz w:val="24"/>
            <w:szCs w:val="24"/>
          </w:rPr>
          <w:t>http://www.amiciabbazia.it/pubblicazioni/</w:t>
        </w:r>
      </w:hyperlink>
      <w:r>
        <w:rPr>
          <w:sz w:val="24"/>
          <w:szCs w:val="24"/>
        </w:rPr>
        <w:t xml:space="preserve">. - </w:t>
      </w:r>
      <w:r w:rsidRPr="00C2751D">
        <w:rPr>
          <w:sz w:val="24"/>
          <w:szCs w:val="24"/>
        </w:rPr>
        <w:t>Non pubblica</w:t>
      </w:r>
      <w:r>
        <w:rPr>
          <w:sz w:val="24"/>
          <w:szCs w:val="24"/>
        </w:rPr>
        <w:t>to dal 2011 al 2017</w:t>
      </w:r>
      <w:r w:rsidRPr="00C2751D">
        <w:rPr>
          <w:sz w:val="24"/>
          <w:szCs w:val="24"/>
        </w:rPr>
        <w:t>. - Il nome del tipografo varia. - TO01227709</w:t>
      </w:r>
    </w:p>
    <w:p w14:paraId="0A882A08" w14:textId="77777777" w:rsidR="003A499E" w:rsidRPr="00C2751D" w:rsidRDefault="003A499E" w:rsidP="003A499E">
      <w:pPr>
        <w:spacing w:after="0" w:line="240" w:lineRule="auto"/>
        <w:jc w:val="both"/>
        <w:rPr>
          <w:sz w:val="24"/>
          <w:szCs w:val="24"/>
        </w:rPr>
      </w:pPr>
      <w:r w:rsidRPr="00C2751D">
        <w:rPr>
          <w:sz w:val="24"/>
          <w:szCs w:val="24"/>
        </w:rPr>
        <w:t xml:space="preserve">Autore: Associazione amici del castello e complesso abbaziale di </w:t>
      </w:r>
      <w:proofErr w:type="spellStart"/>
      <w:r w:rsidRPr="00C2751D">
        <w:rPr>
          <w:sz w:val="24"/>
          <w:szCs w:val="24"/>
        </w:rPr>
        <w:t>Fruttuaria</w:t>
      </w:r>
      <w:proofErr w:type="spellEnd"/>
      <w:r w:rsidRPr="00C2751D">
        <w:rPr>
          <w:sz w:val="24"/>
          <w:szCs w:val="24"/>
        </w:rPr>
        <w:t xml:space="preserve"> </w:t>
      </w:r>
    </w:p>
    <w:p w14:paraId="24C118A6" w14:textId="4962E198" w:rsidR="003A499E" w:rsidRDefault="003A499E" w:rsidP="003A499E">
      <w:pPr>
        <w:spacing w:after="0" w:line="240" w:lineRule="auto"/>
        <w:jc w:val="both"/>
        <w:rPr>
          <w:sz w:val="24"/>
          <w:szCs w:val="24"/>
        </w:rPr>
      </w:pPr>
      <w:r w:rsidRPr="00C2751D">
        <w:rPr>
          <w:sz w:val="24"/>
          <w:szCs w:val="24"/>
        </w:rPr>
        <w:t xml:space="preserve">Soggetto: Abbazia di </w:t>
      </w:r>
      <w:proofErr w:type="spellStart"/>
      <w:r w:rsidRPr="00C2751D">
        <w:rPr>
          <w:sz w:val="24"/>
          <w:szCs w:val="24"/>
        </w:rPr>
        <w:t>Fruttuaria</w:t>
      </w:r>
      <w:proofErr w:type="spellEnd"/>
      <w:r w:rsidRPr="00C2751D">
        <w:rPr>
          <w:sz w:val="24"/>
          <w:szCs w:val="24"/>
        </w:rPr>
        <w:t xml:space="preserve"> &lt;San Benigno Canavese&gt; - 1998-20</w:t>
      </w:r>
      <w:r>
        <w:rPr>
          <w:sz w:val="24"/>
          <w:szCs w:val="24"/>
        </w:rPr>
        <w:t>18</w:t>
      </w:r>
    </w:p>
    <w:p w14:paraId="541B7A66" w14:textId="77777777" w:rsidR="003A499E" w:rsidRDefault="003A499E" w:rsidP="003A499E">
      <w:pPr>
        <w:spacing w:after="0" w:line="240" w:lineRule="auto"/>
        <w:jc w:val="both"/>
        <w:rPr>
          <w:sz w:val="24"/>
          <w:szCs w:val="24"/>
        </w:rPr>
      </w:pPr>
    </w:p>
    <w:p w14:paraId="5C81F5E0" w14:textId="77777777" w:rsidR="003A499E" w:rsidRDefault="003A499E" w:rsidP="003A499E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C00000"/>
          <w:sz w:val="36"/>
          <w:szCs w:val="36"/>
        </w:rPr>
      </w:pPr>
      <w:bookmarkStart w:id="0" w:name="_Hlk153520677"/>
      <w:r w:rsidRPr="00E07D99">
        <w:rPr>
          <w:rFonts w:asciiTheme="minorHAnsi" w:hAnsiTheme="minorHAnsi" w:cstheme="minorHAnsi"/>
          <w:b/>
          <w:bCs/>
          <w:color w:val="C00000"/>
          <w:sz w:val="36"/>
          <w:szCs w:val="36"/>
        </w:rPr>
        <w:t>Informazioni storico-bibliografiche</w:t>
      </w:r>
      <w:bookmarkEnd w:id="0"/>
    </w:p>
    <w:p w14:paraId="00C275F5" w14:textId="77777777" w:rsidR="003A499E" w:rsidRPr="003A499E" w:rsidRDefault="003A499E" w:rsidP="003A499E">
      <w:pPr>
        <w:pStyle w:val="Titolo2"/>
        <w:spacing w:before="0" w:line="240" w:lineRule="auto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3A499E">
        <w:rPr>
          <w:rFonts w:asciiTheme="minorHAnsi" w:hAnsiTheme="minorHAnsi" w:cstheme="minorHAnsi"/>
          <w:b/>
          <w:bCs/>
          <w:sz w:val="18"/>
          <w:szCs w:val="18"/>
        </w:rPr>
        <w:t xml:space="preserve">Associazione Amici del Castello e Complesso Abbaziale di </w:t>
      </w:r>
      <w:proofErr w:type="spellStart"/>
      <w:r w:rsidRPr="003A499E">
        <w:rPr>
          <w:rFonts w:asciiTheme="minorHAnsi" w:hAnsiTheme="minorHAnsi" w:cstheme="minorHAnsi"/>
          <w:b/>
          <w:bCs/>
          <w:sz w:val="18"/>
          <w:szCs w:val="18"/>
        </w:rPr>
        <w:t>Fruttuaria</w:t>
      </w:r>
      <w:proofErr w:type="spellEnd"/>
    </w:p>
    <w:p w14:paraId="3F33FAD7" w14:textId="77777777" w:rsidR="003A499E" w:rsidRP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3A499E">
        <w:rPr>
          <w:rFonts w:asciiTheme="minorHAnsi" w:hAnsiTheme="minorHAnsi" w:cstheme="minorHAnsi"/>
          <w:sz w:val="18"/>
          <w:szCs w:val="18"/>
        </w:rPr>
        <w:t xml:space="preserve">Costituitasi nell’anno 1998 ed iscritta al registro regionale delle organizzazioni di volontariato, l’associazione svolge la sua attività al fine di valorizzare i monumenti locali e recuperarne la memoria storica, attraverso molteplici progetti culturali: ricerche storiche di documenti, mostre, conferenze, pubblicazioni, attivazione di percorsi didattici e iniziative di accoglienza dei visitatori. </w:t>
      </w:r>
      <w:hyperlink r:id="rId7" w:history="1">
        <w:r w:rsidRPr="003A499E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http://www.amiciabbazia.it/</w:t>
        </w:r>
      </w:hyperlink>
    </w:p>
    <w:p w14:paraId="24852AB0" w14:textId="77777777" w:rsid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482AE4D8" w14:textId="5694C638" w:rsidR="003A499E" w:rsidRP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3A499E">
        <w:rPr>
          <w:rFonts w:asciiTheme="minorHAnsi" w:hAnsiTheme="minorHAnsi" w:cstheme="minorHAnsi"/>
          <w:sz w:val="18"/>
          <w:szCs w:val="18"/>
        </w:rPr>
        <w:t xml:space="preserve">E’ stato ristampato, a cura dell’Associazione, il </w:t>
      </w:r>
      <w:proofErr w:type="gramStart"/>
      <w:r w:rsidRPr="003A499E">
        <w:rPr>
          <w:rFonts w:asciiTheme="minorHAnsi" w:hAnsiTheme="minorHAnsi" w:cstheme="minorHAnsi"/>
          <w:sz w:val="18"/>
          <w:szCs w:val="18"/>
        </w:rPr>
        <w:t>volume  “</w:t>
      </w:r>
      <w:proofErr w:type="gramEnd"/>
      <w:r w:rsidRPr="003A499E">
        <w:rPr>
          <w:rFonts w:asciiTheme="minorHAnsi" w:hAnsiTheme="minorHAnsi" w:cstheme="minorHAnsi"/>
          <w:sz w:val="18"/>
          <w:szCs w:val="18"/>
        </w:rPr>
        <w:t xml:space="preserve">MONTANARO – PERCORSI CULTURALI ” nr. </w:t>
      </w:r>
      <w:proofErr w:type="gramStart"/>
      <w:r w:rsidRPr="003A499E">
        <w:rPr>
          <w:rFonts w:asciiTheme="minorHAnsi" w:hAnsiTheme="minorHAnsi" w:cstheme="minorHAnsi"/>
          <w:sz w:val="18"/>
          <w:szCs w:val="18"/>
        </w:rPr>
        <w:t>1  la</w:t>
      </w:r>
      <w:proofErr w:type="gramEnd"/>
      <w:r w:rsidRPr="003A499E">
        <w:rPr>
          <w:rFonts w:asciiTheme="minorHAnsi" w:hAnsiTheme="minorHAnsi" w:cstheme="minorHAnsi"/>
          <w:sz w:val="18"/>
          <w:szCs w:val="18"/>
        </w:rPr>
        <w:t xml:space="preserve"> cui prima edizione risaliva al 1998. Il volume che in copertina reca le immagini del Castello </w:t>
      </w:r>
      <w:proofErr w:type="gramStart"/>
      <w:r w:rsidRPr="003A499E">
        <w:rPr>
          <w:rFonts w:asciiTheme="minorHAnsi" w:hAnsiTheme="minorHAnsi" w:cstheme="minorHAnsi"/>
          <w:sz w:val="18"/>
          <w:szCs w:val="18"/>
        </w:rPr>
        <w:t>Abbaziale  e</w:t>
      </w:r>
      <w:proofErr w:type="gramEnd"/>
      <w:r w:rsidRPr="003A499E">
        <w:rPr>
          <w:rFonts w:asciiTheme="minorHAnsi" w:hAnsiTheme="minorHAnsi" w:cstheme="minorHAnsi"/>
          <w:sz w:val="18"/>
          <w:szCs w:val="18"/>
        </w:rPr>
        <w:t xml:space="preserve"> la moneta coniata nella Zecca Abbaziale del Card. Bonifacio Ferrero, tratta dei beni storici </w:t>
      </w:r>
      <w:proofErr w:type="spellStart"/>
      <w:r w:rsidRPr="003A499E">
        <w:rPr>
          <w:rFonts w:asciiTheme="minorHAnsi" w:hAnsiTheme="minorHAnsi" w:cstheme="minorHAnsi"/>
          <w:sz w:val="18"/>
          <w:szCs w:val="18"/>
        </w:rPr>
        <w:t>ed</w:t>
      </w:r>
      <w:proofErr w:type="spellEnd"/>
      <w:r w:rsidRPr="003A499E">
        <w:rPr>
          <w:rFonts w:asciiTheme="minorHAnsi" w:hAnsiTheme="minorHAnsi" w:cstheme="minorHAnsi"/>
          <w:sz w:val="18"/>
          <w:szCs w:val="18"/>
        </w:rPr>
        <w:t xml:space="preserve"> artistici del Comune di Montanaro con una ricca documentazione fotografica. </w:t>
      </w:r>
      <w:hyperlink r:id="rId8" w:history="1">
        <w:r w:rsidRPr="003A499E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http://www.amiciabbazia.it/ristampa/</w:t>
        </w:r>
      </w:hyperlink>
    </w:p>
    <w:p w14:paraId="3DFAB8EA" w14:textId="77777777" w:rsid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225DF2C9" w14:textId="1893AAF7" w:rsidR="003A499E" w:rsidRP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3A499E">
        <w:rPr>
          <w:rFonts w:asciiTheme="minorHAnsi" w:hAnsiTheme="minorHAnsi" w:cstheme="minorHAnsi"/>
          <w:sz w:val="18"/>
          <w:szCs w:val="18"/>
        </w:rPr>
        <w:t xml:space="preserve">È stato presentato a Montanaro presso il Salone di Ca’ </w:t>
      </w:r>
      <w:proofErr w:type="spellStart"/>
      <w:r w:rsidRPr="003A499E">
        <w:rPr>
          <w:rFonts w:asciiTheme="minorHAnsi" w:hAnsiTheme="minorHAnsi" w:cstheme="minorHAnsi"/>
          <w:sz w:val="18"/>
          <w:szCs w:val="18"/>
        </w:rPr>
        <w:t>Mescarlin</w:t>
      </w:r>
      <w:proofErr w:type="spellEnd"/>
      <w:r w:rsidRPr="003A499E">
        <w:rPr>
          <w:rFonts w:asciiTheme="minorHAnsi" w:hAnsiTheme="minorHAnsi" w:cstheme="minorHAnsi"/>
          <w:sz w:val="18"/>
          <w:szCs w:val="18"/>
        </w:rPr>
        <w:t xml:space="preserve"> </w:t>
      </w:r>
      <w:proofErr w:type="gramStart"/>
      <w:r w:rsidRPr="003A499E">
        <w:rPr>
          <w:rFonts w:asciiTheme="minorHAnsi" w:hAnsiTheme="minorHAnsi" w:cstheme="minorHAnsi"/>
          <w:sz w:val="18"/>
          <w:szCs w:val="18"/>
        </w:rPr>
        <w:t>il  X</w:t>
      </w:r>
      <w:proofErr w:type="gramEnd"/>
      <w:r w:rsidRPr="003A499E">
        <w:rPr>
          <w:rFonts w:asciiTheme="minorHAnsi" w:hAnsiTheme="minorHAnsi" w:cstheme="minorHAnsi"/>
          <w:sz w:val="18"/>
          <w:szCs w:val="18"/>
        </w:rPr>
        <w:t xml:space="preserve"> volume della collana “Montanaro. Percorsi culturali – Giovanni Cena e Montanaro”.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3A499E">
        <w:rPr>
          <w:rFonts w:asciiTheme="minorHAnsi" w:hAnsiTheme="minorHAnsi" w:cstheme="minorHAnsi"/>
          <w:sz w:val="18"/>
          <w:szCs w:val="18"/>
        </w:rPr>
        <w:t xml:space="preserve">Il libro, edito con il sostegno della Fondazione CRT e in collaborazione con MEDIARES, è stato stampato presso </w:t>
      </w:r>
      <w:proofErr w:type="spellStart"/>
      <w:r w:rsidRPr="003A499E">
        <w:rPr>
          <w:rFonts w:asciiTheme="minorHAnsi" w:hAnsiTheme="minorHAnsi" w:cstheme="minorHAnsi"/>
          <w:sz w:val="18"/>
          <w:szCs w:val="18"/>
        </w:rPr>
        <w:t>Graphot</w:t>
      </w:r>
      <w:proofErr w:type="spellEnd"/>
      <w:r w:rsidRPr="003A499E">
        <w:rPr>
          <w:rFonts w:asciiTheme="minorHAnsi" w:hAnsiTheme="minorHAnsi" w:cstheme="minorHAnsi"/>
          <w:sz w:val="18"/>
          <w:szCs w:val="18"/>
        </w:rPr>
        <w:t xml:space="preserve"> nel mese di settembre 2018 a conclusione del progetto “Montanaro: da Giovanni Cena ai ragazzi di oggi” realizzato con i ragazzi di alcune classi dell’I.C. “Giovanni Cena” di Montanaro nel biennio 2017 / 2018 per celebrare i cento anni dalla morte del poeta </w:t>
      </w:r>
      <w:proofErr w:type="spellStart"/>
      <w:r w:rsidRPr="003A499E">
        <w:rPr>
          <w:rFonts w:asciiTheme="minorHAnsi" w:hAnsiTheme="minorHAnsi" w:cstheme="minorHAnsi"/>
          <w:sz w:val="18"/>
          <w:szCs w:val="18"/>
        </w:rPr>
        <w:t>montanarese</w:t>
      </w:r>
      <w:proofErr w:type="spellEnd"/>
      <w:r w:rsidRPr="003A499E">
        <w:rPr>
          <w:rFonts w:asciiTheme="minorHAnsi" w:hAnsiTheme="minorHAnsi" w:cstheme="minorHAnsi"/>
          <w:sz w:val="18"/>
          <w:szCs w:val="18"/>
        </w:rPr>
        <w:t xml:space="preserve"> che è sempre stato molto vicino al mondo della scuola, pur essendo forse meno conosciuto di altri.</w:t>
      </w:r>
    </w:p>
    <w:p w14:paraId="0937CB09" w14:textId="77777777" w:rsidR="003A499E" w:rsidRP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3A499E">
        <w:rPr>
          <w:rFonts w:asciiTheme="minorHAnsi" w:hAnsiTheme="minorHAnsi" w:cstheme="minorHAnsi"/>
          <w:sz w:val="18"/>
          <w:szCs w:val="18"/>
        </w:rPr>
        <w:t xml:space="preserve">Il testo, oltre alle notizie biografiche e al lavoro delle classi, comprende un percorso fotografico dedicato ai luoghi </w:t>
      </w:r>
      <w:proofErr w:type="spellStart"/>
      <w:r w:rsidRPr="003A499E">
        <w:rPr>
          <w:rFonts w:asciiTheme="minorHAnsi" w:hAnsiTheme="minorHAnsi" w:cstheme="minorHAnsi"/>
          <w:sz w:val="18"/>
          <w:szCs w:val="18"/>
        </w:rPr>
        <w:t>montanaresi</w:t>
      </w:r>
      <w:proofErr w:type="spellEnd"/>
      <w:r w:rsidRPr="003A499E">
        <w:rPr>
          <w:rFonts w:asciiTheme="minorHAnsi" w:hAnsiTheme="minorHAnsi" w:cstheme="minorHAnsi"/>
          <w:sz w:val="18"/>
          <w:szCs w:val="18"/>
        </w:rPr>
        <w:t xml:space="preserve"> cari al Cena, così come si evince dalle lettere indirizzate ai familiari e agli amici, raccolte nel ricco epistolario.</w:t>
      </w:r>
    </w:p>
    <w:p w14:paraId="3C74CCB8" w14:textId="77777777" w:rsidR="003A499E" w:rsidRP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3A499E">
        <w:rPr>
          <w:rFonts w:asciiTheme="minorHAnsi" w:hAnsiTheme="minorHAnsi" w:cstheme="minorHAnsi"/>
          <w:sz w:val="18"/>
          <w:szCs w:val="18"/>
        </w:rPr>
        <w:t xml:space="preserve">Per approfondire la conoscenza di questo nostro illustre concittadino, è stata realizzata anche una pagina web </w:t>
      </w:r>
      <w:proofErr w:type="gramStart"/>
      <w:r w:rsidRPr="003A499E">
        <w:rPr>
          <w:rFonts w:asciiTheme="minorHAnsi" w:hAnsiTheme="minorHAnsi" w:cstheme="minorHAnsi"/>
          <w:sz w:val="18"/>
          <w:szCs w:val="18"/>
        </w:rPr>
        <w:t>all’indirizzo :</w:t>
      </w:r>
      <w:proofErr w:type="gramEnd"/>
      <w:r w:rsidRPr="003A499E">
        <w:rPr>
          <w:rFonts w:asciiTheme="minorHAnsi" w:hAnsiTheme="minorHAnsi" w:cstheme="minorHAnsi"/>
          <w:sz w:val="18"/>
          <w:szCs w:val="18"/>
        </w:rPr>
        <w:t xml:space="preserve"> h</w:t>
      </w:r>
      <w:r w:rsidRPr="003A499E">
        <w:rPr>
          <w:rFonts w:asciiTheme="minorHAnsi" w:hAnsiTheme="minorHAnsi" w:cstheme="minorHAnsi"/>
          <w:sz w:val="18"/>
          <w:szCs w:val="18"/>
          <w:u w:val="single"/>
        </w:rPr>
        <w:t>ttp://www.giovannicena.amiciabbazia.it/</w:t>
      </w:r>
    </w:p>
    <w:p w14:paraId="67DE8E60" w14:textId="77777777" w:rsidR="003A499E" w:rsidRP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3A499E">
        <w:rPr>
          <w:rFonts w:asciiTheme="minorHAnsi" w:hAnsiTheme="minorHAnsi" w:cstheme="minorHAnsi"/>
          <w:sz w:val="18"/>
          <w:szCs w:val="18"/>
        </w:rPr>
        <w:t>Ad arricchire il testo la realizzazione a cura dell’Associazione di un DVD, di immagini e narrazione, con testi del Prof. Elio Scialla.</w:t>
      </w:r>
    </w:p>
    <w:p w14:paraId="6008E96A" w14:textId="77777777" w:rsidR="003A499E" w:rsidRP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3A499E">
        <w:rPr>
          <w:rFonts w:asciiTheme="minorHAnsi" w:hAnsiTheme="minorHAnsi" w:cstheme="minorHAnsi"/>
          <w:sz w:val="18"/>
          <w:szCs w:val="18"/>
        </w:rPr>
        <w:t xml:space="preserve">La pubblicazione e il DVD sono a disposizione presso la Chiesa di Santa Marta durante gli orari di apertura o possono essere </w:t>
      </w:r>
      <w:proofErr w:type="gramStart"/>
      <w:r w:rsidRPr="003A499E">
        <w:rPr>
          <w:rFonts w:asciiTheme="minorHAnsi" w:hAnsiTheme="minorHAnsi" w:cstheme="minorHAnsi"/>
          <w:sz w:val="18"/>
          <w:szCs w:val="18"/>
        </w:rPr>
        <w:t>richiesti  all’indirizzo</w:t>
      </w:r>
      <w:proofErr w:type="gramEnd"/>
      <w:r w:rsidRPr="003A499E">
        <w:rPr>
          <w:rFonts w:asciiTheme="minorHAnsi" w:hAnsiTheme="minorHAnsi" w:cstheme="minorHAnsi"/>
          <w:sz w:val="18"/>
          <w:szCs w:val="18"/>
        </w:rPr>
        <w:t>: info@amiciabbazia.it</w:t>
      </w:r>
    </w:p>
    <w:p w14:paraId="633F0782" w14:textId="74128C76" w:rsidR="0031062F" w:rsidRPr="003A499E" w:rsidRDefault="003A499E" w:rsidP="003A499E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hyperlink r:id="rId9" w:history="1">
        <w:r w:rsidRPr="003A499E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http://www.amiciabbazia.it/pubblicazione-montanaro-percorsi-culturali-x/</w:t>
        </w:r>
      </w:hyperlink>
    </w:p>
    <w:sectPr w:rsidR="0031062F" w:rsidRPr="003A49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F7091"/>
    <w:rsid w:val="000F7091"/>
    <w:rsid w:val="0031062F"/>
    <w:rsid w:val="003A499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BCAEF"/>
  <w15:chartTrackingRefBased/>
  <w15:docId w15:val="{07B3D672-78D4-46A4-8A3E-F1ED1230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499E"/>
    <w:rPr>
      <w:rFonts w:ascii="Calibri" w:eastAsia="Calibri" w:hAnsi="Calibri" w:cs="Times New Roman"/>
      <w:kern w:val="0"/>
      <w14:ligatures w14:val="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A49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A499E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A499E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14:ligatures w14:val="none"/>
    </w:rPr>
  </w:style>
  <w:style w:type="paragraph" w:styleId="NormaleWeb">
    <w:name w:val="Normal (Web)"/>
    <w:basedOn w:val="Normale"/>
    <w:uiPriority w:val="99"/>
    <w:unhideWhenUsed/>
    <w:rsid w:val="003A49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iciabbazia.it/ristamp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miciabbazia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miciabbazia.it/pubblicazion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amiciabbazia.it/pubblicazione-montanaro-percorsi-culturali-x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485</Words>
  <Characters>2770</Characters>
  <Application>Microsoft Office Word</Application>
  <DocSecurity>0</DocSecurity>
  <Lines>23</Lines>
  <Paragraphs>6</Paragraphs>
  <ScaleCrop>false</ScaleCrop>
  <Company>HP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2023-12-15T15:51:00Z</dcterms:created>
  <dcterms:modified xsi:type="dcterms:W3CDTF">2023-12-15T15:55:00Z</dcterms:modified>
</cp:coreProperties>
</file>