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1A72" w14:textId="04F9AED2" w:rsidR="00E1184D" w:rsidRPr="00B96E0A" w:rsidRDefault="00E1184D" w:rsidP="00280A2A">
      <w:pPr>
        <w:spacing w:after="0" w:line="240" w:lineRule="auto"/>
        <w:jc w:val="both"/>
        <w:rPr>
          <w:rFonts w:cstheme="minorHAnsi"/>
          <w:i/>
          <w:sz w:val="16"/>
          <w:szCs w:val="16"/>
        </w:rPr>
      </w:pPr>
      <w:bookmarkStart w:id="0" w:name="_Hlk154048407"/>
      <w:r>
        <w:rPr>
          <w:rFonts w:cstheme="minorHAnsi"/>
          <w:b/>
          <w:color w:val="C00000"/>
          <w:sz w:val="44"/>
          <w:szCs w:val="44"/>
        </w:rPr>
        <w:t>XX307</w:t>
      </w:r>
      <w:r w:rsidRPr="00B96E0A">
        <w:rPr>
          <w:rFonts w:cstheme="minorHAnsi"/>
          <w:b/>
          <w:color w:val="C00000"/>
          <w:sz w:val="44"/>
          <w:szCs w:val="44"/>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b/>
          <w:color w:val="C00000"/>
          <w:sz w:val="16"/>
          <w:szCs w:val="16"/>
        </w:rPr>
        <w:tab/>
      </w:r>
      <w:r w:rsidRPr="00B96E0A">
        <w:rPr>
          <w:rFonts w:cstheme="minorHAnsi"/>
          <w:i/>
          <w:sz w:val="16"/>
          <w:szCs w:val="16"/>
        </w:rPr>
        <w:t xml:space="preserve">Scheda creata il </w:t>
      </w:r>
      <w:r>
        <w:rPr>
          <w:rFonts w:cstheme="minorHAnsi"/>
          <w:i/>
          <w:sz w:val="16"/>
          <w:szCs w:val="16"/>
        </w:rPr>
        <w:t>25</w:t>
      </w:r>
      <w:r w:rsidRPr="00B96E0A">
        <w:rPr>
          <w:rFonts w:cstheme="minorHAnsi"/>
          <w:i/>
          <w:sz w:val="16"/>
          <w:szCs w:val="16"/>
        </w:rPr>
        <w:t xml:space="preserve"> dicembre 2023</w:t>
      </w:r>
    </w:p>
    <w:bookmarkEnd w:id="0"/>
    <w:p w14:paraId="13274C2D" w14:textId="22F89FA1" w:rsidR="00E1184D" w:rsidRDefault="00E1184D" w:rsidP="00280A2A">
      <w:pPr>
        <w:spacing w:after="0" w:line="240" w:lineRule="auto"/>
        <w:jc w:val="both"/>
        <w:rPr>
          <w:rFonts w:cstheme="minorHAnsi"/>
          <w:b/>
          <w:color w:val="C00000"/>
          <w:sz w:val="44"/>
          <w:szCs w:val="44"/>
        </w:rPr>
      </w:pPr>
      <w:r w:rsidRPr="00B96E0A">
        <w:rPr>
          <w:rFonts w:cstheme="minorHAnsi"/>
          <w:b/>
          <w:color w:val="C00000"/>
          <w:sz w:val="44"/>
          <w:szCs w:val="44"/>
        </w:rPr>
        <w:t xml:space="preserve">Descrizione </w:t>
      </w:r>
      <w:r>
        <w:rPr>
          <w:rFonts w:cstheme="minorHAnsi"/>
          <w:b/>
          <w:color w:val="C00000"/>
          <w:sz w:val="44"/>
          <w:szCs w:val="44"/>
        </w:rPr>
        <w:t>storico-</w:t>
      </w:r>
      <w:r w:rsidRPr="00B96E0A">
        <w:rPr>
          <w:rFonts w:cstheme="minorHAnsi"/>
          <w:b/>
          <w:color w:val="C00000"/>
          <w:sz w:val="44"/>
          <w:szCs w:val="44"/>
        </w:rPr>
        <w:t>bibliografica</w:t>
      </w:r>
    </w:p>
    <w:p w14:paraId="7B8FB65E" w14:textId="55FE084B" w:rsidR="0031062F" w:rsidRPr="00027B1B" w:rsidRDefault="00E1184D" w:rsidP="00280A2A">
      <w:pPr>
        <w:spacing w:after="0" w:line="240" w:lineRule="auto"/>
        <w:jc w:val="both"/>
        <w:rPr>
          <w:sz w:val="24"/>
          <w:szCs w:val="24"/>
        </w:rPr>
      </w:pPr>
      <w:r w:rsidRPr="00027B1B">
        <w:rPr>
          <w:sz w:val="24"/>
          <w:szCs w:val="24"/>
        </w:rPr>
        <w:t>*</w:t>
      </w:r>
      <w:proofErr w:type="gramStart"/>
      <w:r w:rsidRPr="00027B1B">
        <w:rPr>
          <w:b/>
          <w:bCs/>
          <w:sz w:val="24"/>
          <w:szCs w:val="24"/>
        </w:rPr>
        <w:t>Incontri</w:t>
      </w:r>
      <w:r w:rsidRPr="00027B1B">
        <w:rPr>
          <w:sz w:val="24"/>
          <w:szCs w:val="24"/>
        </w:rPr>
        <w:t xml:space="preserve"> :</w:t>
      </w:r>
      <w:proofErr w:type="gramEnd"/>
      <w:r w:rsidRPr="00027B1B">
        <w:rPr>
          <w:sz w:val="24"/>
          <w:szCs w:val="24"/>
        </w:rPr>
        <w:t xml:space="preserve"> rivista di informazione ed orientamento per gli italiani in Venezuela. </w:t>
      </w:r>
      <w:r w:rsidR="00AC57E1" w:rsidRPr="00027B1B">
        <w:rPr>
          <w:sz w:val="24"/>
          <w:szCs w:val="24"/>
        </w:rPr>
        <w:t>–</w:t>
      </w:r>
      <w:r w:rsidRPr="00027B1B">
        <w:rPr>
          <w:sz w:val="24"/>
          <w:szCs w:val="24"/>
        </w:rPr>
        <w:t xml:space="preserve"> </w:t>
      </w:r>
      <w:r w:rsidR="00AC57E1" w:rsidRPr="00027B1B">
        <w:rPr>
          <w:sz w:val="24"/>
          <w:szCs w:val="24"/>
        </w:rPr>
        <w:t xml:space="preserve">Anno 1, n. 1 (21 settembre </w:t>
      </w:r>
      <w:proofErr w:type="gramStart"/>
      <w:r w:rsidR="00AC57E1" w:rsidRPr="00027B1B">
        <w:rPr>
          <w:sz w:val="24"/>
          <w:szCs w:val="24"/>
        </w:rPr>
        <w:t>1971)-</w:t>
      </w:r>
      <w:proofErr w:type="gramEnd"/>
      <w:r w:rsidRPr="00027B1B">
        <w:rPr>
          <w:sz w:val="24"/>
          <w:szCs w:val="24"/>
        </w:rPr>
        <w:t xml:space="preserve">    . </w:t>
      </w:r>
      <w:r w:rsidR="00AC57E1" w:rsidRPr="00027B1B">
        <w:rPr>
          <w:sz w:val="24"/>
          <w:szCs w:val="24"/>
        </w:rPr>
        <w:t xml:space="preserve">– </w:t>
      </w:r>
      <w:proofErr w:type="gramStart"/>
      <w:r w:rsidR="00AC57E1" w:rsidRPr="00027B1B">
        <w:rPr>
          <w:sz w:val="24"/>
          <w:szCs w:val="24"/>
        </w:rPr>
        <w:t>Maracay :</w:t>
      </w:r>
      <w:proofErr w:type="gramEnd"/>
      <w:r w:rsidR="00AC57E1" w:rsidRPr="00027B1B">
        <w:rPr>
          <w:sz w:val="24"/>
          <w:szCs w:val="24"/>
        </w:rPr>
        <w:t xml:space="preserve"> [s.n.</w:t>
      </w:r>
      <w:r w:rsidRPr="00027B1B">
        <w:rPr>
          <w:sz w:val="24"/>
          <w:szCs w:val="24"/>
        </w:rPr>
        <w:t>, 197</w:t>
      </w:r>
      <w:r w:rsidR="00AC57E1" w:rsidRPr="00027B1B">
        <w:rPr>
          <w:sz w:val="24"/>
          <w:szCs w:val="24"/>
        </w:rPr>
        <w:t>1]</w:t>
      </w:r>
      <w:r w:rsidRPr="00027B1B">
        <w:rPr>
          <w:sz w:val="24"/>
          <w:szCs w:val="24"/>
        </w:rPr>
        <w:t>-</w:t>
      </w:r>
      <w:r w:rsidR="00AC57E1" w:rsidRPr="00027B1B">
        <w:rPr>
          <w:sz w:val="24"/>
          <w:szCs w:val="24"/>
        </w:rPr>
        <w:t xml:space="preserve">    </w:t>
      </w:r>
      <w:r w:rsidRPr="00027B1B">
        <w:rPr>
          <w:sz w:val="24"/>
          <w:szCs w:val="24"/>
        </w:rPr>
        <w:t xml:space="preserve">. – </w:t>
      </w:r>
      <w:proofErr w:type="gramStart"/>
      <w:r w:rsidRPr="00027B1B">
        <w:rPr>
          <w:sz w:val="24"/>
          <w:szCs w:val="24"/>
        </w:rPr>
        <w:t>volumi :</w:t>
      </w:r>
      <w:proofErr w:type="gramEnd"/>
      <w:r w:rsidRPr="00027B1B">
        <w:rPr>
          <w:sz w:val="24"/>
          <w:szCs w:val="24"/>
        </w:rPr>
        <w:t xml:space="preserve"> ill. ; 28 cm. ((Bimestrale. - Il complemento del titolo varia: rivista multiculturale di attualità italiana in Venezuela</w:t>
      </w:r>
      <w:r w:rsidR="00AC57E1" w:rsidRPr="00027B1B">
        <w:rPr>
          <w:sz w:val="24"/>
          <w:szCs w:val="24"/>
        </w:rPr>
        <w:t xml:space="preserve">; poi: </w:t>
      </w:r>
      <w:r w:rsidR="00AC57E1" w:rsidRPr="00027B1B">
        <w:rPr>
          <w:sz w:val="24"/>
          <w:szCs w:val="24"/>
        </w:rPr>
        <w:t>italianità all’estero</w:t>
      </w:r>
      <w:r w:rsidRPr="00027B1B">
        <w:rPr>
          <w:sz w:val="24"/>
          <w:szCs w:val="24"/>
        </w:rPr>
        <w:t xml:space="preserve">. </w:t>
      </w:r>
      <w:r w:rsidR="00AC57E1" w:rsidRPr="00027B1B">
        <w:rPr>
          <w:sz w:val="24"/>
          <w:szCs w:val="24"/>
        </w:rPr>
        <w:t>–</w:t>
      </w:r>
      <w:r w:rsidRPr="00027B1B">
        <w:rPr>
          <w:sz w:val="24"/>
          <w:szCs w:val="24"/>
        </w:rPr>
        <w:t xml:space="preserve"> </w:t>
      </w:r>
      <w:r w:rsidR="00AC57E1" w:rsidRPr="00027B1B">
        <w:rPr>
          <w:sz w:val="24"/>
          <w:szCs w:val="24"/>
        </w:rPr>
        <w:t xml:space="preserve">Il luogo di pubblicazione varia: </w:t>
      </w:r>
      <w:proofErr w:type="gramStart"/>
      <w:r w:rsidR="00AC57E1" w:rsidRPr="00027B1B">
        <w:rPr>
          <w:sz w:val="24"/>
          <w:szCs w:val="24"/>
        </w:rPr>
        <w:t>Caracas :</w:t>
      </w:r>
      <w:proofErr w:type="gramEnd"/>
      <w:r w:rsidR="00AC57E1" w:rsidRPr="00027B1B">
        <w:rPr>
          <w:sz w:val="24"/>
          <w:szCs w:val="24"/>
        </w:rPr>
        <w:t xml:space="preserve"> </w:t>
      </w:r>
      <w:proofErr w:type="spellStart"/>
      <w:r w:rsidR="00AC57E1" w:rsidRPr="00027B1B">
        <w:rPr>
          <w:sz w:val="24"/>
          <w:szCs w:val="24"/>
        </w:rPr>
        <w:t>Graficas</w:t>
      </w:r>
      <w:proofErr w:type="spellEnd"/>
      <w:r w:rsidR="00AC57E1" w:rsidRPr="00027B1B">
        <w:rPr>
          <w:sz w:val="24"/>
          <w:szCs w:val="24"/>
        </w:rPr>
        <w:t xml:space="preserve"> Evi</w:t>
      </w:r>
      <w:r w:rsidR="00AC57E1" w:rsidRPr="00027B1B">
        <w:rPr>
          <w:sz w:val="24"/>
          <w:szCs w:val="24"/>
        </w:rPr>
        <w:t xml:space="preserve"> (1973); </w:t>
      </w:r>
      <w:r w:rsidR="00AC57E1" w:rsidRPr="00027B1B">
        <w:rPr>
          <w:sz w:val="24"/>
          <w:szCs w:val="24"/>
        </w:rPr>
        <w:t>Bogotá : Edizioni Missionari Scalabriniani</w:t>
      </w:r>
      <w:r w:rsidR="00AC57E1" w:rsidRPr="00027B1B">
        <w:rPr>
          <w:sz w:val="24"/>
          <w:szCs w:val="24"/>
        </w:rPr>
        <w:t xml:space="preserve"> (2020). - </w:t>
      </w:r>
      <w:r w:rsidR="00AC57E1" w:rsidRPr="00027B1B">
        <w:rPr>
          <w:sz w:val="24"/>
          <w:szCs w:val="24"/>
        </w:rPr>
        <w:t>ISSN 2711-080X. – Dal 2020 disponibile anche online</w:t>
      </w:r>
      <w:r w:rsidR="00AC57E1" w:rsidRPr="00027B1B">
        <w:rPr>
          <w:sz w:val="24"/>
          <w:szCs w:val="24"/>
        </w:rPr>
        <w:t xml:space="preserve">. - </w:t>
      </w:r>
      <w:r w:rsidRPr="00027B1B">
        <w:rPr>
          <w:sz w:val="24"/>
          <w:szCs w:val="24"/>
        </w:rPr>
        <w:t>PBE0100987; RAV0266525</w:t>
      </w:r>
    </w:p>
    <w:p w14:paraId="2B1905AC" w14:textId="1201AE9B" w:rsidR="00E1184D" w:rsidRPr="00027B1B" w:rsidRDefault="00E1184D" w:rsidP="00280A2A">
      <w:pPr>
        <w:spacing w:after="0" w:line="240" w:lineRule="auto"/>
        <w:jc w:val="both"/>
        <w:rPr>
          <w:sz w:val="24"/>
          <w:szCs w:val="24"/>
        </w:rPr>
      </w:pPr>
      <w:r w:rsidRPr="00027B1B">
        <w:rPr>
          <w:sz w:val="24"/>
          <w:szCs w:val="24"/>
        </w:rPr>
        <w:t xml:space="preserve">Soggetto: </w:t>
      </w:r>
      <w:r w:rsidR="00AC57E1" w:rsidRPr="00027B1B">
        <w:rPr>
          <w:sz w:val="24"/>
          <w:szCs w:val="24"/>
        </w:rPr>
        <w:t xml:space="preserve">Italiani – </w:t>
      </w:r>
      <w:r w:rsidR="00AC57E1" w:rsidRPr="00027B1B">
        <w:rPr>
          <w:sz w:val="24"/>
          <w:szCs w:val="24"/>
        </w:rPr>
        <w:t>Venezuela</w:t>
      </w:r>
      <w:r w:rsidR="00AC57E1" w:rsidRPr="00027B1B">
        <w:rPr>
          <w:sz w:val="24"/>
          <w:szCs w:val="24"/>
        </w:rPr>
        <w:t xml:space="preserve"> – </w:t>
      </w:r>
      <w:proofErr w:type="gramStart"/>
      <w:r w:rsidR="00AC57E1" w:rsidRPr="00027B1B">
        <w:rPr>
          <w:sz w:val="24"/>
          <w:szCs w:val="24"/>
        </w:rPr>
        <w:t>Periodici</w:t>
      </w:r>
      <w:r w:rsidR="00AC57E1" w:rsidRPr="00027B1B">
        <w:rPr>
          <w:sz w:val="24"/>
          <w:szCs w:val="24"/>
        </w:rPr>
        <w:t xml:space="preserve"> ;</w:t>
      </w:r>
      <w:proofErr w:type="gramEnd"/>
      <w:r w:rsidR="00AC57E1" w:rsidRPr="00027B1B">
        <w:rPr>
          <w:sz w:val="24"/>
          <w:szCs w:val="24"/>
        </w:rPr>
        <w:t xml:space="preserve"> </w:t>
      </w:r>
      <w:r w:rsidRPr="00027B1B">
        <w:rPr>
          <w:sz w:val="24"/>
          <w:szCs w:val="24"/>
        </w:rPr>
        <w:t xml:space="preserve">Italiani – </w:t>
      </w:r>
      <w:r w:rsidR="00AC57E1" w:rsidRPr="00027B1B">
        <w:rPr>
          <w:sz w:val="24"/>
          <w:szCs w:val="24"/>
        </w:rPr>
        <w:t>America</w:t>
      </w:r>
      <w:r w:rsidRPr="00027B1B">
        <w:rPr>
          <w:sz w:val="24"/>
          <w:szCs w:val="24"/>
        </w:rPr>
        <w:t xml:space="preserve"> </w:t>
      </w:r>
      <w:r w:rsidR="00280A2A" w:rsidRPr="00027B1B">
        <w:rPr>
          <w:sz w:val="24"/>
          <w:szCs w:val="24"/>
        </w:rPr>
        <w:t>–</w:t>
      </w:r>
      <w:r w:rsidRPr="00027B1B">
        <w:rPr>
          <w:sz w:val="24"/>
          <w:szCs w:val="24"/>
        </w:rPr>
        <w:t xml:space="preserve"> Periodici</w:t>
      </w:r>
    </w:p>
    <w:p w14:paraId="7328F1F0" w14:textId="77777777" w:rsidR="00280A2A" w:rsidRPr="00027B1B" w:rsidRDefault="00280A2A" w:rsidP="00280A2A">
      <w:pPr>
        <w:spacing w:after="0" w:line="240" w:lineRule="auto"/>
        <w:jc w:val="both"/>
        <w:rPr>
          <w:sz w:val="24"/>
          <w:szCs w:val="24"/>
        </w:rPr>
      </w:pPr>
    </w:p>
    <w:p w14:paraId="64524B1D" w14:textId="507858BC" w:rsidR="00027B1B" w:rsidRPr="00027B1B" w:rsidRDefault="00027B1B" w:rsidP="00280A2A">
      <w:pPr>
        <w:spacing w:after="0" w:line="240" w:lineRule="auto"/>
        <w:jc w:val="both"/>
        <w:rPr>
          <w:sz w:val="24"/>
          <w:szCs w:val="24"/>
        </w:rPr>
      </w:pPr>
      <w:r w:rsidRPr="00027B1B">
        <w:rPr>
          <w:sz w:val="24"/>
          <w:szCs w:val="24"/>
        </w:rPr>
        <w:t>*</w:t>
      </w:r>
      <w:r w:rsidRPr="00027B1B">
        <w:rPr>
          <w:b/>
          <w:bCs/>
          <w:sz w:val="24"/>
          <w:szCs w:val="24"/>
        </w:rPr>
        <w:t xml:space="preserve">Specchio </w:t>
      </w:r>
      <w:proofErr w:type="gramStart"/>
      <w:r w:rsidRPr="00027B1B">
        <w:rPr>
          <w:b/>
          <w:bCs/>
          <w:sz w:val="24"/>
          <w:szCs w:val="24"/>
        </w:rPr>
        <w:t>d'Italia</w:t>
      </w:r>
      <w:r w:rsidRPr="00027B1B">
        <w:rPr>
          <w:sz w:val="24"/>
          <w:szCs w:val="24"/>
        </w:rPr>
        <w:t xml:space="preserve"> :</w:t>
      </w:r>
      <w:proofErr w:type="gramEnd"/>
      <w:r w:rsidRPr="00027B1B">
        <w:rPr>
          <w:sz w:val="24"/>
          <w:szCs w:val="24"/>
        </w:rPr>
        <w:t xml:space="preserve"> </w:t>
      </w:r>
      <w:proofErr w:type="spellStart"/>
      <w:r w:rsidRPr="00027B1B">
        <w:rPr>
          <w:sz w:val="24"/>
          <w:szCs w:val="24"/>
        </w:rPr>
        <w:t>unabhängiges</w:t>
      </w:r>
      <w:proofErr w:type="spellEnd"/>
      <w:r w:rsidRPr="00027B1B">
        <w:rPr>
          <w:sz w:val="24"/>
          <w:szCs w:val="24"/>
        </w:rPr>
        <w:t xml:space="preserve"> </w:t>
      </w:r>
      <w:proofErr w:type="spellStart"/>
      <w:r w:rsidRPr="00027B1B">
        <w:rPr>
          <w:sz w:val="24"/>
          <w:szCs w:val="24"/>
        </w:rPr>
        <w:t>Informationsblatt</w:t>
      </w:r>
      <w:proofErr w:type="spellEnd"/>
      <w:r w:rsidRPr="00027B1B">
        <w:rPr>
          <w:sz w:val="24"/>
          <w:szCs w:val="24"/>
        </w:rPr>
        <w:t xml:space="preserve"> </w:t>
      </w:r>
      <w:proofErr w:type="spellStart"/>
      <w:r w:rsidRPr="00027B1B">
        <w:rPr>
          <w:sz w:val="24"/>
          <w:szCs w:val="24"/>
        </w:rPr>
        <w:t>für</w:t>
      </w:r>
      <w:proofErr w:type="spellEnd"/>
      <w:r w:rsidRPr="00027B1B">
        <w:rPr>
          <w:sz w:val="24"/>
          <w:szCs w:val="24"/>
        </w:rPr>
        <w:t xml:space="preserve"> </w:t>
      </w:r>
      <w:proofErr w:type="spellStart"/>
      <w:r w:rsidRPr="00027B1B">
        <w:rPr>
          <w:sz w:val="24"/>
          <w:szCs w:val="24"/>
        </w:rPr>
        <w:t>Italiener</w:t>
      </w:r>
      <w:proofErr w:type="spellEnd"/>
      <w:r w:rsidRPr="00027B1B">
        <w:rPr>
          <w:sz w:val="24"/>
          <w:szCs w:val="24"/>
        </w:rPr>
        <w:t xml:space="preserve"> u. </w:t>
      </w:r>
      <w:proofErr w:type="spellStart"/>
      <w:r w:rsidRPr="00027B1B">
        <w:rPr>
          <w:sz w:val="24"/>
          <w:szCs w:val="24"/>
        </w:rPr>
        <w:t>Freunde</w:t>
      </w:r>
      <w:proofErr w:type="spellEnd"/>
      <w:r w:rsidRPr="00027B1B">
        <w:rPr>
          <w:sz w:val="24"/>
          <w:szCs w:val="24"/>
        </w:rPr>
        <w:t xml:space="preserve"> </w:t>
      </w:r>
      <w:proofErr w:type="spellStart"/>
      <w:r w:rsidRPr="00027B1B">
        <w:rPr>
          <w:sz w:val="24"/>
          <w:szCs w:val="24"/>
        </w:rPr>
        <w:t>Italiens</w:t>
      </w:r>
      <w:proofErr w:type="spellEnd"/>
      <w:r w:rsidRPr="00027B1B">
        <w:rPr>
          <w:sz w:val="24"/>
          <w:szCs w:val="24"/>
        </w:rPr>
        <w:t xml:space="preserve"> / </w:t>
      </w:r>
      <w:proofErr w:type="spellStart"/>
      <w:r w:rsidRPr="00027B1B">
        <w:rPr>
          <w:sz w:val="24"/>
          <w:szCs w:val="24"/>
        </w:rPr>
        <w:t>Gegr</w:t>
      </w:r>
      <w:proofErr w:type="spellEnd"/>
      <w:r w:rsidRPr="00027B1B">
        <w:rPr>
          <w:sz w:val="24"/>
          <w:szCs w:val="24"/>
        </w:rPr>
        <w:t>. von M. Tamponi [u.a.]</w:t>
      </w:r>
      <w:r w:rsidRPr="00027B1B">
        <w:rPr>
          <w:sz w:val="24"/>
          <w:szCs w:val="24"/>
        </w:rPr>
        <w:t>. – 1 (</w:t>
      </w:r>
      <w:proofErr w:type="gramStart"/>
      <w:r w:rsidRPr="00027B1B">
        <w:rPr>
          <w:sz w:val="24"/>
          <w:szCs w:val="24"/>
        </w:rPr>
        <w:t>1973)-</w:t>
      </w:r>
      <w:proofErr w:type="gramEnd"/>
      <w:r w:rsidRPr="00027B1B">
        <w:rPr>
          <w:sz w:val="24"/>
          <w:szCs w:val="24"/>
        </w:rPr>
        <w:t xml:space="preserve">3 (1974). - </w:t>
      </w:r>
      <w:proofErr w:type="spellStart"/>
      <w:proofErr w:type="gramStart"/>
      <w:r w:rsidRPr="00027B1B">
        <w:rPr>
          <w:sz w:val="24"/>
          <w:szCs w:val="24"/>
        </w:rPr>
        <w:t>Berlin</w:t>
      </w:r>
      <w:proofErr w:type="spellEnd"/>
      <w:r w:rsidRPr="00027B1B">
        <w:rPr>
          <w:sz w:val="24"/>
          <w:szCs w:val="24"/>
        </w:rPr>
        <w:t xml:space="preserve"> :</w:t>
      </w:r>
      <w:proofErr w:type="gramEnd"/>
      <w:r w:rsidRPr="00027B1B">
        <w:rPr>
          <w:sz w:val="24"/>
          <w:szCs w:val="24"/>
        </w:rPr>
        <w:t xml:space="preserve"> Specchio d'Italia</w:t>
      </w:r>
      <w:r w:rsidRPr="00027B1B">
        <w:rPr>
          <w:sz w:val="24"/>
          <w:szCs w:val="24"/>
        </w:rPr>
        <w:t xml:space="preserve">, 1973-1974. - </w:t>
      </w:r>
      <w:proofErr w:type="gramStart"/>
      <w:r w:rsidRPr="00027B1B">
        <w:rPr>
          <w:sz w:val="24"/>
          <w:szCs w:val="24"/>
        </w:rPr>
        <w:t>volumi :</w:t>
      </w:r>
      <w:proofErr w:type="gramEnd"/>
      <w:r w:rsidRPr="00027B1B">
        <w:rPr>
          <w:sz w:val="24"/>
          <w:szCs w:val="24"/>
        </w:rPr>
        <w:t xml:space="preserve"> ill. ; 30 cm. ((Periodicità non determinata</w:t>
      </w:r>
    </w:p>
    <w:p w14:paraId="79E8E4E5" w14:textId="0D9D3DA3" w:rsidR="00E1184D" w:rsidRPr="00027B1B" w:rsidRDefault="00E1184D" w:rsidP="00280A2A">
      <w:pPr>
        <w:spacing w:after="0" w:line="240" w:lineRule="auto"/>
        <w:jc w:val="both"/>
        <w:rPr>
          <w:sz w:val="24"/>
          <w:szCs w:val="24"/>
        </w:rPr>
      </w:pPr>
      <w:r w:rsidRPr="00027B1B">
        <w:rPr>
          <w:sz w:val="24"/>
          <w:szCs w:val="24"/>
        </w:rPr>
        <w:t>*</w:t>
      </w:r>
      <w:proofErr w:type="gramStart"/>
      <w:r w:rsidRPr="00027B1B">
        <w:rPr>
          <w:b/>
          <w:bCs/>
          <w:sz w:val="24"/>
          <w:szCs w:val="24"/>
        </w:rPr>
        <w:t>Incontri</w:t>
      </w:r>
      <w:r w:rsidRPr="00027B1B">
        <w:rPr>
          <w:sz w:val="24"/>
          <w:szCs w:val="24"/>
        </w:rPr>
        <w:t xml:space="preserve"> :</w:t>
      </w:r>
      <w:proofErr w:type="gramEnd"/>
      <w:r w:rsidRPr="00027B1B">
        <w:rPr>
          <w:sz w:val="24"/>
          <w:szCs w:val="24"/>
        </w:rPr>
        <w:t xml:space="preserve"> cultura, attualità politica = </w:t>
      </w:r>
      <w:proofErr w:type="spellStart"/>
      <w:r w:rsidRPr="00027B1B">
        <w:rPr>
          <w:sz w:val="24"/>
          <w:szCs w:val="24"/>
        </w:rPr>
        <w:t>Informationen</w:t>
      </w:r>
      <w:proofErr w:type="spellEnd"/>
      <w:r w:rsidRPr="00027B1B">
        <w:rPr>
          <w:sz w:val="24"/>
          <w:szCs w:val="24"/>
        </w:rPr>
        <w:t xml:space="preserve"> </w:t>
      </w:r>
      <w:proofErr w:type="spellStart"/>
      <w:r w:rsidRPr="00027B1B">
        <w:rPr>
          <w:sz w:val="24"/>
          <w:szCs w:val="24"/>
        </w:rPr>
        <w:t>für</w:t>
      </w:r>
      <w:proofErr w:type="spellEnd"/>
      <w:r w:rsidRPr="00027B1B">
        <w:rPr>
          <w:sz w:val="24"/>
          <w:szCs w:val="24"/>
        </w:rPr>
        <w:t xml:space="preserve"> </w:t>
      </w:r>
      <w:proofErr w:type="spellStart"/>
      <w:r w:rsidRPr="00027B1B">
        <w:rPr>
          <w:sz w:val="24"/>
          <w:szCs w:val="24"/>
        </w:rPr>
        <w:t>Italiener</w:t>
      </w:r>
      <w:proofErr w:type="spellEnd"/>
      <w:r w:rsidRPr="00027B1B">
        <w:rPr>
          <w:sz w:val="24"/>
          <w:szCs w:val="24"/>
        </w:rPr>
        <w:t xml:space="preserve"> und Deutsche / </w:t>
      </w:r>
      <w:proofErr w:type="spellStart"/>
      <w:r w:rsidRPr="00027B1B">
        <w:rPr>
          <w:sz w:val="24"/>
          <w:szCs w:val="24"/>
        </w:rPr>
        <w:t>Hrsg</w:t>
      </w:r>
      <w:proofErr w:type="spellEnd"/>
      <w:r w:rsidRPr="00027B1B">
        <w:rPr>
          <w:sz w:val="24"/>
          <w:szCs w:val="24"/>
        </w:rPr>
        <w:t xml:space="preserve">. u. </w:t>
      </w:r>
      <w:proofErr w:type="spellStart"/>
      <w:r w:rsidRPr="00027B1B">
        <w:rPr>
          <w:sz w:val="24"/>
          <w:szCs w:val="24"/>
        </w:rPr>
        <w:t>Chefred</w:t>
      </w:r>
      <w:proofErr w:type="spellEnd"/>
      <w:r w:rsidRPr="00027B1B">
        <w:rPr>
          <w:sz w:val="24"/>
          <w:szCs w:val="24"/>
        </w:rPr>
        <w:t xml:space="preserve">. Mario </w:t>
      </w:r>
      <w:r w:rsidR="00AC57E1" w:rsidRPr="00027B1B">
        <w:rPr>
          <w:sz w:val="24"/>
          <w:szCs w:val="24"/>
        </w:rPr>
        <w:t>Tamponi. - 1 (</w:t>
      </w:r>
      <w:proofErr w:type="gramStart"/>
      <w:r w:rsidR="00AC57E1" w:rsidRPr="00027B1B">
        <w:rPr>
          <w:sz w:val="24"/>
          <w:szCs w:val="24"/>
        </w:rPr>
        <w:t>1974)-</w:t>
      </w:r>
      <w:proofErr w:type="gramEnd"/>
      <w:r w:rsidR="00AC57E1" w:rsidRPr="00027B1B">
        <w:rPr>
          <w:sz w:val="24"/>
          <w:szCs w:val="24"/>
        </w:rPr>
        <w:t xml:space="preserve">15 (1988). - </w:t>
      </w:r>
      <w:proofErr w:type="gramStart"/>
      <w:r w:rsidRPr="00027B1B">
        <w:rPr>
          <w:sz w:val="24"/>
          <w:szCs w:val="24"/>
        </w:rPr>
        <w:t>Stuttgart :</w:t>
      </w:r>
      <w:proofErr w:type="gramEnd"/>
      <w:r w:rsidRPr="00027B1B">
        <w:rPr>
          <w:sz w:val="24"/>
          <w:szCs w:val="24"/>
        </w:rPr>
        <w:t xml:space="preserve"> Media-</w:t>
      </w:r>
      <w:proofErr w:type="spellStart"/>
      <w:r w:rsidRPr="00027B1B">
        <w:rPr>
          <w:sz w:val="24"/>
          <w:szCs w:val="24"/>
        </w:rPr>
        <w:t>Verl</w:t>
      </w:r>
      <w:proofErr w:type="spellEnd"/>
      <w:r w:rsidRPr="00027B1B">
        <w:rPr>
          <w:sz w:val="24"/>
          <w:szCs w:val="24"/>
        </w:rPr>
        <w:t xml:space="preserve">.-AG, 1974-1988. – 15 </w:t>
      </w:r>
      <w:proofErr w:type="gramStart"/>
      <w:r w:rsidRPr="00027B1B">
        <w:rPr>
          <w:sz w:val="24"/>
          <w:szCs w:val="24"/>
        </w:rPr>
        <w:t>volumi :</w:t>
      </w:r>
      <w:proofErr w:type="gramEnd"/>
      <w:r w:rsidRPr="00027B1B">
        <w:rPr>
          <w:sz w:val="24"/>
          <w:szCs w:val="24"/>
        </w:rPr>
        <w:t xml:space="preserve"> ill. ; 30 cm. ((Periodicità non determinata. </w:t>
      </w:r>
      <w:r w:rsidR="00AC57E1" w:rsidRPr="00027B1B">
        <w:rPr>
          <w:sz w:val="24"/>
          <w:szCs w:val="24"/>
        </w:rPr>
        <w:t>–</w:t>
      </w:r>
      <w:r w:rsidRPr="00027B1B">
        <w:rPr>
          <w:sz w:val="24"/>
          <w:szCs w:val="24"/>
        </w:rPr>
        <w:t xml:space="preserve"> </w:t>
      </w:r>
      <w:r w:rsidR="00AC57E1" w:rsidRPr="00027B1B">
        <w:rPr>
          <w:sz w:val="24"/>
          <w:szCs w:val="24"/>
        </w:rPr>
        <w:t xml:space="preserve">Poi editore: </w:t>
      </w:r>
      <w:proofErr w:type="spellStart"/>
      <w:r w:rsidR="00AC57E1" w:rsidRPr="00027B1B">
        <w:rPr>
          <w:sz w:val="24"/>
          <w:szCs w:val="24"/>
        </w:rPr>
        <w:t>Berlin</w:t>
      </w:r>
      <w:proofErr w:type="spellEnd"/>
      <w:r w:rsidR="00AC57E1" w:rsidRPr="00027B1B">
        <w:rPr>
          <w:sz w:val="24"/>
          <w:szCs w:val="24"/>
        </w:rPr>
        <w:t>-</w:t>
      </w:r>
      <w:proofErr w:type="gramStart"/>
      <w:r w:rsidR="00AC57E1" w:rsidRPr="00027B1B">
        <w:rPr>
          <w:sz w:val="24"/>
          <w:szCs w:val="24"/>
        </w:rPr>
        <w:t>West :</w:t>
      </w:r>
      <w:proofErr w:type="gramEnd"/>
      <w:r w:rsidR="00AC57E1" w:rsidRPr="00027B1B">
        <w:rPr>
          <w:sz w:val="24"/>
          <w:szCs w:val="24"/>
        </w:rPr>
        <w:t xml:space="preserve"> Incontri [</w:t>
      </w:r>
      <w:proofErr w:type="spellStart"/>
      <w:r w:rsidR="00AC57E1" w:rsidRPr="00027B1B">
        <w:rPr>
          <w:sz w:val="24"/>
          <w:szCs w:val="24"/>
        </w:rPr>
        <w:t>anfangs</w:t>
      </w:r>
      <w:proofErr w:type="spellEnd"/>
      <w:r w:rsidR="00AC57E1" w:rsidRPr="00027B1B">
        <w:rPr>
          <w:sz w:val="24"/>
          <w:szCs w:val="24"/>
        </w:rPr>
        <w:t>]</w:t>
      </w:r>
      <w:r w:rsidR="00AC57E1" w:rsidRPr="00027B1B">
        <w:rPr>
          <w:sz w:val="24"/>
          <w:szCs w:val="24"/>
        </w:rPr>
        <w:t xml:space="preserve">. - </w:t>
      </w:r>
      <w:r w:rsidR="00AC57E1" w:rsidRPr="00027B1B">
        <w:rPr>
          <w:sz w:val="24"/>
          <w:szCs w:val="24"/>
        </w:rPr>
        <w:t>ISSN 0344-1067</w:t>
      </w:r>
      <w:r w:rsidR="00AC57E1" w:rsidRPr="00027B1B">
        <w:rPr>
          <w:sz w:val="24"/>
          <w:szCs w:val="24"/>
        </w:rPr>
        <w:t xml:space="preserve">. - </w:t>
      </w:r>
      <w:r w:rsidRPr="00027B1B">
        <w:rPr>
          <w:sz w:val="24"/>
          <w:szCs w:val="24"/>
        </w:rPr>
        <w:t>VEA1028997</w:t>
      </w:r>
    </w:p>
    <w:p w14:paraId="78EB152E" w14:textId="6FF07C05" w:rsidR="00E1184D" w:rsidRPr="00027B1B" w:rsidRDefault="00E1184D" w:rsidP="00280A2A">
      <w:pPr>
        <w:spacing w:after="0" w:line="240" w:lineRule="auto"/>
        <w:jc w:val="both"/>
        <w:rPr>
          <w:sz w:val="24"/>
          <w:szCs w:val="24"/>
        </w:rPr>
      </w:pPr>
      <w:r w:rsidRPr="00027B1B">
        <w:rPr>
          <w:sz w:val="24"/>
          <w:szCs w:val="24"/>
        </w:rPr>
        <w:t xml:space="preserve">Soggetto: Italiani – Germania </w:t>
      </w:r>
      <w:r w:rsidR="00280A2A" w:rsidRPr="00027B1B">
        <w:rPr>
          <w:sz w:val="24"/>
          <w:szCs w:val="24"/>
        </w:rPr>
        <w:t>–</w:t>
      </w:r>
      <w:r w:rsidRPr="00027B1B">
        <w:rPr>
          <w:sz w:val="24"/>
          <w:szCs w:val="24"/>
        </w:rPr>
        <w:t xml:space="preserve"> Periodici</w:t>
      </w:r>
    </w:p>
    <w:p w14:paraId="65105E9D" w14:textId="77777777" w:rsidR="00280A2A" w:rsidRDefault="00280A2A" w:rsidP="00280A2A">
      <w:pPr>
        <w:spacing w:after="0" w:line="240" w:lineRule="auto"/>
        <w:jc w:val="both"/>
      </w:pPr>
    </w:p>
    <w:p w14:paraId="784FDB84" w14:textId="08C3466B" w:rsidR="00E1184D" w:rsidRDefault="00E1184D" w:rsidP="00280A2A">
      <w:pPr>
        <w:spacing w:after="0" w:line="240" w:lineRule="auto"/>
        <w:jc w:val="both"/>
        <w:rPr>
          <w:rFonts w:cstheme="minorHAnsi"/>
          <w:color w:val="C00000"/>
          <w:sz w:val="44"/>
          <w:szCs w:val="44"/>
        </w:rPr>
      </w:pPr>
      <w:bookmarkStart w:id="1" w:name="_Hlk154048441"/>
      <w:r>
        <w:rPr>
          <w:rFonts w:cstheme="minorHAnsi"/>
          <w:b/>
          <w:bCs/>
          <w:color w:val="C00000"/>
          <w:sz w:val="44"/>
          <w:szCs w:val="44"/>
        </w:rPr>
        <w:t xml:space="preserve">Volumi disponibili in rete </w:t>
      </w:r>
      <w:hyperlink r:id="rId4" w:history="1">
        <w:r w:rsidRPr="00E1184D">
          <w:rPr>
            <w:rStyle w:val="Collegamentoipertestuale"/>
            <w:rFonts w:cstheme="minorHAnsi"/>
            <w:sz w:val="44"/>
            <w:szCs w:val="44"/>
          </w:rPr>
          <w:t>2020-</w:t>
        </w:r>
      </w:hyperlink>
    </w:p>
    <w:p w14:paraId="5CE0587F" w14:textId="77777777" w:rsidR="00E1184D" w:rsidRPr="00280A2A" w:rsidRDefault="00E1184D" w:rsidP="00280A2A">
      <w:pPr>
        <w:spacing w:after="0" w:line="240" w:lineRule="auto"/>
        <w:jc w:val="both"/>
        <w:rPr>
          <w:rFonts w:cstheme="minorHAnsi"/>
          <w:color w:val="C00000"/>
          <w:sz w:val="16"/>
          <w:szCs w:val="16"/>
        </w:rPr>
      </w:pPr>
    </w:p>
    <w:p w14:paraId="02126F09" w14:textId="127A4904" w:rsidR="00E1184D" w:rsidRPr="003502C9" w:rsidRDefault="00E1184D" w:rsidP="00280A2A">
      <w:pPr>
        <w:spacing w:after="0" w:line="240" w:lineRule="auto"/>
        <w:jc w:val="both"/>
        <w:rPr>
          <w:rFonts w:cstheme="minorHAnsi"/>
          <w:b/>
          <w:bCs/>
          <w:color w:val="C00000"/>
          <w:sz w:val="44"/>
          <w:szCs w:val="44"/>
        </w:rPr>
      </w:pPr>
      <w:r w:rsidRPr="003502C9">
        <w:rPr>
          <w:rFonts w:cstheme="minorHAnsi"/>
          <w:b/>
          <w:bCs/>
          <w:color w:val="C00000"/>
          <w:sz w:val="44"/>
          <w:szCs w:val="44"/>
        </w:rPr>
        <w:t>Informazioni storico-bibliografiche</w:t>
      </w:r>
    </w:p>
    <w:bookmarkEnd w:id="1"/>
    <w:p w14:paraId="64A9E809" w14:textId="77777777" w:rsidR="00280A2A" w:rsidRPr="00027B1B" w:rsidRDefault="00280A2A" w:rsidP="00027B1B">
      <w:pPr>
        <w:pStyle w:val="NormaleWeb"/>
        <w:spacing w:before="0" w:beforeAutospacing="0" w:after="0" w:afterAutospacing="0"/>
        <w:jc w:val="both"/>
        <w:rPr>
          <w:rFonts w:asciiTheme="minorHAnsi" w:hAnsiTheme="minorHAnsi" w:cstheme="minorHAnsi"/>
        </w:rPr>
      </w:pPr>
      <w:r w:rsidRPr="00027B1B">
        <w:rPr>
          <w:rStyle w:val="Enfasigrassetto"/>
          <w:rFonts w:asciiTheme="minorHAnsi" w:hAnsiTheme="minorHAnsi" w:cstheme="minorHAnsi"/>
        </w:rPr>
        <w:t xml:space="preserve">Pubblicata dal </w:t>
      </w:r>
      <w:r w:rsidRPr="00027B1B">
        <w:rPr>
          <w:rStyle w:val="Enfasicorsivo"/>
          <w:rFonts w:asciiTheme="minorHAnsi" w:hAnsiTheme="minorHAnsi" w:cstheme="minorHAnsi"/>
          <w:b/>
          <w:bCs/>
        </w:rPr>
        <w:t xml:space="preserve">Centro de </w:t>
      </w:r>
      <w:proofErr w:type="spellStart"/>
      <w:r w:rsidRPr="00027B1B">
        <w:rPr>
          <w:rStyle w:val="Enfasicorsivo"/>
          <w:rFonts w:asciiTheme="minorHAnsi" w:hAnsiTheme="minorHAnsi" w:cstheme="minorHAnsi"/>
          <w:b/>
          <w:bCs/>
        </w:rPr>
        <w:t>Estudios</w:t>
      </w:r>
      <w:proofErr w:type="spellEnd"/>
      <w:r w:rsidRPr="00027B1B">
        <w:rPr>
          <w:rStyle w:val="Enfasicorsivo"/>
          <w:rFonts w:asciiTheme="minorHAnsi" w:hAnsiTheme="minorHAnsi" w:cstheme="minorHAnsi"/>
          <w:b/>
          <w:bCs/>
        </w:rPr>
        <w:t xml:space="preserve"> de </w:t>
      </w:r>
      <w:proofErr w:type="spellStart"/>
      <w:r w:rsidRPr="00027B1B">
        <w:rPr>
          <w:rStyle w:val="Enfasicorsivo"/>
          <w:rFonts w:asciiTheme="minorHAnsi" w:hAnsiTheme="minorHAnsi" w:cstheme="minorHAnsi"/>
          <w:b/>
          <w:bCs/>
        </w:rPr>
        <w:t>Pastoral</w:t>
      </w:r>
      <w:proofErr w:type="spellEnd"/>
      <w:r w:rsidRPr="00027B1B">
        <w:rPr>
          <w:rStyle w:val="Enfasicorsivo"/>
          <w:rFonts w:asciiTheme="minorHAnsi" w:hAnsiTheme="minorHAnsi" w:cstheme="minorHAnsi"/>
          <w:b/>
          <w:bCs/>
        </w:rPr>
        <w:t xml:space="preserve"> y </w:t>
      </w:r>
      <w:proofErr w:type="spellStart"/>
      <w:r w:rsidRPr="00027B1B">
        <w:rPr>
          <w:rStyle w:val="Enfasicorsivo"/>
          <w:rFonts w:asciiTheme="minorHAnsi" w:hAnsiTheme="minorHAnsi" w:cstheme="minorHAnsi"/>
          <w:b/>
          <w:bCs/>
        </w:rPr>
        <w:t>Asistencia</w:t>
      </w:r>
      <w:proofErr w:type="spellEnd"/>
      <w:r w:rsidRPr="00027B1B">
        <w:rPr>
          <w:rStyle w:val="Enfasicorsivo"/>
          <w:rFonts w:asciiTheme="minorHAnsi" w:hAnsiTheme="minorHAnsi" w:cstheme="minorHAnsi"/>
          <w:b/>
          <w:bCs/>
        </w:rPr>
        <w:t xml:space="preserve"> Migratoria</w:t>
      </w:r>
      <w:r w:rsidRPr="00027B1B">
        <w:rPr>
          <w:rStyle w:val="Enfasigrassetto"/>
          <w:rFonts w:asciiTheme="minorHAnsi" w:hAnsiTheme="minorHAnsi" w:cstheme="minorHAnsi"/>
        </w:rPr>
        <w:t xml:space="preserve"> (CEPAM)</w:t>
      </w:r>
      <w:r w:rsidRPr="00027B1B">
        <w:rPr>
          <w:rFonts w:asciiTheme="minorHAnsi" w:hAnsiTheme="minorHAnsi" w:cstheme="minorHAnsi"/>
        </w:rPr>
        <w:t xml:space="preserve"> con sede a Bogotá, in Colombia, la rivista </w:t>
      </w:r>
      <w:r w:rsidRPr="00027B1B">
        <w:rPr>
          <w:rStyle w:val="Enfasigrassetto"/>
          <w:rFonts w:asciiTheme="minorHAnsi" w:hAnsiTheme="minorHAnsi" w:cstheme="minorHAnsi"/>
          <w:i/>
          <w:iCs/>
        </w:rPr>
        <w:t>Incontri. Italianità all’estero</w:t>
      </w:r>
      <w:r w:rsidRPr="00027B1B">
        <w:rPr>
          <w:rFonts w:asciiTheme="minorHAnsi" w:hAnsiTheme="minorHAnsi" w:cstheme="minorHAnsi"/>
        </w:rPr>
        <w:t xml:space="preserve"> è principalmente diffusa nella Provincia scalabriniana </w:t>
      </w:r>
      <w:r w:rsidRPr="00027B1B">
        <w:rPr>
          <w:rStyle w:val="Enfasicorsivo"/>
          <w:rFonts w:asciiTheme="minorHAnsi" w:hAnsiTheme="minorHAnsi" w:cstheme="minorHAnsi"/>
        </w:rPr>
        <w:t>San Carlo Borromeo</w:t>
      </w:r>
      <w:r w:rsidRPr="00027B1B">
        <w:rPr>
          <w:rFonts w:asciiTheme="minorHAnsi" w:hAnsiTheme="minorHAnsi" w:cstheme="minorHAnsi"/>
        </w:rPr>
        <w:t>, area della congregazione che raccoglie i missionari di Canada orientale, Colombia, Ecuador, Haiti, Repubblica Dominicana, USA est e Venezuela.</w:t>
      </w:r>
    </w:p>
    <w:p w14:paraId="65379748" w14:textId="77777777" w:rsidR="00280A2A" w:rsidRPr="00027B1B" w:rsidRDefault="00280A2A" w:rsidP="00027B1B">
      <w:pPr>
        <w:pStyle w:val="NormaleWeb"/>
        <w:spacing w:before="0" w:beforeAutospacing="0" w:after="0" w:afterAutospacing="0"/>
        <w:jc w:val="both"/>
        <w:rPr>
          <w:rFonts w:asciiTheme="minorHAnsi" w:hAnsiTheme="minorHAnsi" w:cstheme="minorHAnsi"/>
        </w:rPr>
      </w:pPr>
      <w:r w:rsidRPr="00027B1B">
        <w:rPr>
          <w:rFonts w:asciiTheme="minorHAnsi" w:hAnsiTheme="minorHAnsi" w:cstheme="minorHAnsi"/>
        </w:rPr>
        <w:t xml:space="preserve">Diretta da </w:t>
      </w:r>
      <w:r w:rsidRPr="00027B1B">
        <w:rPr>
          <w:rStyle w:val="Enfasigrassetto"/>
          <w:rFonts w:asciiTheme="minorHAnsi" w:hAnsiTheme="minorHAnsi" w:cstheme="minorHAnsi"/>
        </w:rPr>
        <w:t xml:space="preserve">padre Angelo </w:t>
      </w:r>
      <w:proofErr w:type="spellStart"/>
      <w:r w:rsidRPr="00027B1B">
        <w:rPr>
          <w:rStyle w:val="Enfasigrassetto"/>
          <w:rFonts w:asciiTheme="minorHAnsi" w:hAnsiTheme="minorHAnsi" w:cstheme="minorHAnsi"/>
        </w:rPr>
        <w:t>Plodari</w:t>
      </w:r>
      <w:proofErr w:type="spellEnd"/>
      <w:r w:rsidRPr="00027B1B">
        <w:rPr>
          <w:rFonts w:asciiTheme="minorHAnsi" w:hAnsiTheme="minorHAnsi" w:cstheme="minorHAnsi"/>
        </w:rPr>
        <w:t xml:space="preserve">, superiore della provincia scalabriniana, la rivista (liberamente consultabile online sul </w:t>
      </w:r>
      <w:hyperlink r:id="rId5" w:tgtFrame="_blank" w:history="1">
        <w:r w:rsidRPr="00027B1B">
          <w:rPr>
            <w:rStyle w:val="Collegamentoipertestuale"/>
            <w:rFonts w:asciiTheme="minorHAnsi" w:hAnsiTheme="minorHAnsi" w:cstheme="minorHAnsi"/>
            <w:b/>
            <w:bCs/>
          </w:rPr>
          <w:t>sito dei missionari scalabriniani in Colombia</w:t>
        </w:r>
      </w:hyperlink>
      <w:r w:rsidRPr="00027B1B">
        <w:rPr>
          <w:rFonts w:asciiTheme="minorHAnsi" w:hAnsiTheme="minorHAnsi" w:cstheme="minorHAnsi"/>
        </w:rPr>
        <w:t xml:space="preserve">) compie quest’anno </w:t>
      </w:r>
      <w:r w:rsidRPr="00027B1B">
        <w:rPr>
          <w:rStyle w:val="Enfasigrassetto"/>
          <w:rFonts w:asciiTheme="minorHAnsi" w:hAnsiTheme="minorHAnsi" w:cstheme="minorHAnsi"/>
        </w:rPr>
        <w:t>il suo cinquantesimo anniversario</w:t>
      </w:r>
      <w:r w:rsidRPr="00027B1B">
        <w:rPr>
          <w:rFonts w:asciiTheme="minorHAnsi" w:hAnsiTheme="minorHAnsi" w:cstheme="minorHAnsi"/>
        </w:rPr>
        <w:t xml:space="preserve"> (non è la sola ricorrenza scalabriniana di cui vi abbiamo dato notizia: nel 2021 ricorre ad esempio anche il </w:t>
      </w:r>
      <w:hyperlink r:id="rId6" w:tgtFrame="_blank" w:history="1">
        <w:r w:rsidRPr="00027B1B">
          <w:rPr>
            <w:rStyle w:val="Collegamentoipertestuale"/>
            <w:rFonts w:asciiTheme="minorHAnsi" w:hAnsiTheme="minorHAnsi" w:cstheme="minorHAnsi"/>
            <w:b/>
            <w:bCs/>
          </w:rPr>
          <w:t>cinquantesimo anniversario della presenza scalabriniana in Portogallo</w:t>
        </w:r>
      </w:hyperlink>
      <w:r w:rsidRPr="00027B1B">
        <w:rPr>
          <w:rFonts w:asciiTheme="minorHAnsi" w:hAnsiTheme="minorHAnsi" w:cstheme="minorHAnsi"/>
        </w:rPr>
        <w:t>).</w:t>
      </w:r>
    </w:p>
    <w:p w14:paraId="20B38238" w14:textId="77777777" w:rsidR="00280A2A" w:rsidRPr="00027B1B" w:rsidRDefault="00280A2A" w:rsidP="00027B1B">
      <w:pPr>
        <w:pStyle w:val="Titolo3"/>
        <w:spacing w:before="0" w:beforeAutospacing="0" w:after="0" w:afterAutospacing="0"/>
        <w:jc w:val="both"/>
        <w:rPr>
          <w:rFonts w:asciiTheme="minorHAnsi" w:hAnsiTheme="minorHAnsi" w:cstheme="minorHAnsi"/>
          <w:sz w:val="24"/>
          <w:szCs w:val="24"/>
        </w:rPr>
      </w:pPr>
      <w:r w:rsidRPr="00027B1B">
        <w:rPr>
          <w:rFonts w:asciiTheme="minorHAnsi" w:hAnsiTheme="minorHAnsi" w:cstheme="minorHAnsi"/>
          <w:sz w:val="24"/>
          <w:szCs w:val="24"/>
        </w:rPr>
        <w:t xml:space="preserve">L’editoriale di padre </w:t>
      </w:r>
      <w:proofErr w:type="spellStart"/>
      <w:r w:rsidRPr="00027B1B">
        <w:rPr>
          <w:rFonts w:asciiTheme="minorHAnsi" w:hAnsiTheme="minorHAnsi" w:cstheme="minorHAnsi"/>
          <w:sz w:val="24"/>
          <w:szCs w:val="24"/>
        </w:rPr>
        <w:t>Plodari</w:t>
      </w:r>
      <w:proofErr w:type="spellEnd"/>
    </w:p>
    <w:p w14:paraId="219768C0" w14:textId="77777777" w:rsidR="00280A2A" w:rsidRPr="00027B1B" w:rsidRDefault="00280A2A" w:rsidP="00027B1B">
      <w:pPr>
        <w:pStyle w:val="NormaleWeb"/>
        <w:spacing w:before="0" w:beforeAutospacing="0" w:after="0" w:afterAutospacing="0"/>
        <w:jc w:val="both"/>
        <w:rPr>
          <w:rFonts w:asciiTheme="minorHAnsi" w:hAnsiTheme="minorHAnsi" w:cstheme="minorHAnsi"/>
        </w:rPr>
      </w:pPr>
      <w:r w:rsidRPr="00027B1B">
        <w:rPr>
          <w:rFonts w:asciiTheme="minorHAnsi" w:hAnsiTheme="minorHAnsi" w:cstheme="minorHAnsi"/>
        </w:rPr>
        <w:t xml:space="preserve">Nel suo editoriale per il numero di maggio-giugno 2021 (che </w:t>
      </w:r>
      <w:hyperlink r:id="rId7" w:tgtFrame="_blank" w:history="1">
        <w:r w:rsidRPr="00027B1B">
          <w:rPr>
            <w:rStyle w:val="Collegamentoipertestuale"/>
            <w:rFonts w:asciiTheme="minorHAnsi" w:hAnsiTheme="minorHAnsi" w:cstheme="minorHAnsi"/>
            <w:b/>
            <w:bCs/>
          </w:rPr>
          <w:t>qui</w:t>
        </w:r>
      </w:hyperlink>
      <w:r w:rsidRPr="00027B1B">
        <w:rPr>
          <w:rFonts w:asciiTheme="minorHAnsi" w:hAnsiTheme="minorHAnsi" w:cstheme="minorHAnsi"/>
        </w:rPr>
        <w:t xml:space="preserve"> potete leggere per intero) padre </w:t>
      </w:r>
      <w:proofErr w:type="spellStart"/>
      <w:r w:rsidRPr="00027B1B">
        <w:rPr>
          <w:rFonts w:asciiTheme="minorHAnsi" w:hAnsiTheme="minorHAnsi" w:cstheme="minorHAnsi"/>
        </w:rPr>
        <w:t>Plodari</w:t>
      </w:r>
      <w:proofErr w:type="spellEnd"/>
      <w:r w:rsidRPr="00027B1B">
        <w:rPr>
          <w:rFonts w:asciiTheme="minorHAnsi" w:hAnsiTheme="minorHAnsi" w:cstheme="minorHAnsi"/>
        </w:rPr>
        <w:t xml:space="preserve"> coglie l’occasione offerta dalla festa della Repubblica italiana del 2 giugno per parlare </w:t>
      </w:r>
      <w:r w:rsidRPr="00027B1B">
        <w:rPr>
          <w:rStyle w:val="Enfasigrassetto"/>
          <w:rFonts w:asciiTheme="minorHAnsi" w:hAnsiTheme="minorHAnsi" w:cstheme="minorHAnsi"/>
        </w:rPr>
        <w:t>della presenza italiana in Ecuador, focalizzando l’attenzione sulla partecipazione degli italiani alle istituzioni educative e culturali</w:t>
      </w:r>
      <w:r w:rsidRPr="00027B1B">
        <w:rPr>
          <w:rFonts w:asciiTheme="minorHAnsi" w:hAnsiTheme="minorHAnsi" w:cstheme="minorHAnsi"/>
        </w:rPr>
        <w:t>. Eccone un breve estratto.</w:t>
      </w:r>
    </w:p>
    <w:p w14:paraId="489A4F63" w14:textId="77777777" w:rsidR="00280A2A" w:rsidRPr="00027B1B" w:rsidRDefault="00280A2A" w:rsidP="00027B1B">
      <w:pPr>
        <w:pStyle w:val="NormaleWeb"/>
        <w:spacing w:before="0" w:beforeAutospacing="0" w:after="0" w:afterAutospacing="0"/>
        <w:jc w:val="both"/>
        <w:rPr>
          <w:rFonts w:asciiTheme="minorHAnsi" w:hAnsiTheme="minorHAnsi" w:cstheme="minorHAnsi"/>
        </w:rPr>
      </w:pPr>
      <w:r w:rsidRPr="00027B1B">
        <w:rPr>
          <w:rFonts w:asciiTheme="minorHAnsi" w:hAnsiTheme="minorHAnsi" w:cstheme="minorHAnsi"/>
        </w:rPr>
        <w:t>«</w:t>
      </w:r>
      <w:r w:rsidRPr="00027B1B">
        <w:rPr>
          <w:rStyle w:val="Enfasicorsivo"/>
          <w:rFonts w:asciiTheme="minorHAnsi" w:hAnsiTheme="minorHAnsi" w:cstheme="minorHAnsi"/>
        </w:rPr>
        <w:t>La partecipazione di professori italiani nelle Scuole delle Belle Arti contribuì alla formazione della prima generazione di artisti accademici ecuadoriani della prima metà del XX secolo, così come alla formazione di artigiani nelle scuole di Arti e Mestieri create dai religiosi salesiani in diverse province del paese. (…)</w:t>
      </w:r>
    </w:p>
    <w:p w14:paraId="62E4674C" w14:textId="77777777" w:rsidR="00280A2A" w:rsidRPr="00027B1B" w:rsidRDefault="00280A2A" w:rsidP="00027B1B">
      <w:pPr>
        <w:pStyle w:val="NormaleWeb"/>
        <w:spacing w:before="0" w:beforeAutospacing="0" w:after="0" w:afterAutospacing="0"/>
        <w:jc w:val="both"/>
        <w:rPr>
          <w:rFonts w:asciiTheme="minorHAnsi" w:hAnsiTheme="minorHAnsi" w:cstheme="minorHAnsi"/>
        </w:rPr>
      </w:pPr>
      <w:r w:rsidRPr="00027B1B">
        <w:rPr>
          <w:rStyle w:val="Enfasicorsivo"/>
          <w:rFonts w:asciiTheme="minorHAnsi" w:hAnsiTheme="minorHAnsi" w:cstheme="minorHAnsi"/>
        </w:rPr>
        <w:t xml:space="preserve">Anche se prima della Prima Guerra Mondiale c’era una piccola colonia di 700 italiani in Ecuador, di cui 400 vivevano a Guayaquil, secondo l’Istituto Nazionale di Statistica italiano, nel 2009 c’erano 14.286 cittadini italiani residenti in Ecuador, mentre il conteggio pubblicato dall’Istituto Nazionale di Statistica e Censimento dell’Ecuador nel 2010 ha mostrato un totale di 19.843, e nel 2012 </w:t>
      </w:r>
      <w:r w:rsidRPr="00027B1B">
        <w:rPr>
          <w:rStyle w:val="Enfasicorsivo"/>
          <w:rFonts w:asciiTheme="minorHAnsi" w:hAnsiTheme="minorHAnsi" w:cstheme="minorHAnsi"/>
        </w:rPr>
        <w:lastRenderedPageBreak/>
        <w:t>c’erano già più di 21.000 immigrati italiani in Ecuador. Attualmente si considera che ci siano quasi 50.000 discendenti di italiani in Ecuador</w:t>
      </w:r>
      <w:r w:rsidRPr="00027B1B">
        <w:rPr>
          <w:rFonts w:asciiTheme="minorHAnsi" w:hAnsiTheme="minorHAnsi" w:cstheme="minorHAnsi"/>
        </w:rPr>
        <w:t>».</w:t>
      </w:r>
    </w:p>
    <w:p w14:paraId="6F5BC2BF" w14:textId="77777777" w:rsidR="00280A2A" w:rsidRPr="00027B1B" w:rsidRDefault="00280A2A" w:rsidP="00027B1B">
      <w:pPr>
        <w:pStyle w:val="Titolo3"/>
        <w:spacing w:before="0" w:beforeAutospacing="0" w:after="0" w:afterAutospacing="0"/>
        <w:jc w:val="both"/>
        <w:rPr>
          <w:rFonts w:asciiTheme="minorHAnsi" w:hAnsiTheme="minorHAnsi" w:cstheme="minorHAnsi"/>
          <w:sz w:val="24"/>
          <w:szCs w:val="24"/>
        </w:rPr>
      </w:pPr>
      <w:r w:rsidRPr="00027B1B">
        <w:rPr>
          <w:rStyle w:val="Enfasicorsivo"/>
          <w:rFonts w:asciiTheme="minorHAnsi" w:hAnsiTheme="minorHAnsi" w:cstheme="minorHAnsi"/>
          <w:sz w:val="24"/>
          <w:szCs w:val="24"/>
        </w:rPr>
        <w:t>Incontri</w:t>
      </w:r>
      <w:r w:rsidRPr="00027B1B">
        <w:rPr>
          <w:rFonts w:asciiTheme="minorHAnsi" w:hAnsiTheme="minorHAnsi" w:cstheme="minorHAnsi"/>
          <w:sz w:val="24"/>
          <w:szCs w:val="24"/>
        </w:rPr>
        <w:t> e le altre riviste</w:t>
      </w:r>
    </w:p>
    <w:p w14:paraId="2E4B080F" w14:textId="77777777" w:rsidR="00280A2A" w:rsidRPr="00027B1B" w:rsidRDefault="00280A2A" w:rsidP="00027B1B">
      <w:pPr>
        <w:pStyle w:val="NormaleWeb"/>
        <w:spacing w:before="0" w:beforeAutospacing="0" w:after="0" w:afterAutospacing="0"/>
        <w:jc w:val="both"/>
        <w:rPr>
          <w:rFonts w:asciiTheme="minorHAnsi" w:hAnsiTheme="minorHAnsi" w:cstheme="minorHAnsi"/>
        </w:rPr>
      </w:pPr>
      <w:r w:rsidRPr="00027B1B">
        <w:rPr>
          <w:rFonts w:asciiTheme="minorHAnsi" w:hAnsiTheme="minorHAnsi" w:cstheme="minorHAnsi"/>
        </w:rPr>
        <w:t xml:space="preserve">Da sempre i mezzi di comunicazione sono </w:t>
      </w:r>
      <w:r w:rsidRPr="00027B1B">
        <w:rPr>
          <w:rStyle w:val="Enfasigrassetto"/>
          <w:rFonts w:asciiTheme="minorHAnsi" w:hAnsiTheme="minorHAnsi" w:cstheme="minorHAnsi"/>
        </w:rPr>
        <w:t>un’amplificazione indispensabile della voce scalabriniana nel mondo</w:t>
      </w:r>
      <w:r w:rsidRPr="00027B1B">
        <w:rPr>
          <w:rFonts w:asciiTheme="minorHAnsi" w:hAnsiTheme="minorHAnsi" w:cstheme="minorHAnsi"/>
        </w:rPr>
        <w:t xml:space="preserve">, per raggiungere i migranti e sensibilizzare la Chiesa e le società all’accoglienza. Accanto ai bollettini parrocchiali e alle riviste scientifiche, ai giornali di congregazione alle pubblicazioni di informazione, anche </w:t>
      </w:r>
      <w:r w:rsidRPr="00027B1B">
        <w:rPr>
          <w:rStyle w:val="Enfasicorsivo"/>
          <w:rFonts w:asciiTheme="minorHAnsi" w:hAnsiTheme="minorHAnsi" w:cstheme="minorHAnsi"/>
        </w:rPr>
        <w:t>Incontri</w:t>
      </w:r>
      <w:r w:rsidRPr="00027B1B">
        <w:rPr>
          <w:rFonts w:asciiTheme="minorHAnsi" w:hAnsiTheme="minorHAnsi" w:cstheme="minorHAnsi"/>
        </w:rPr>
        <w:t xml:space="preserve"> (con le sue cinque rubriche: </w:t>
      </w:r>
      <w:r w:rsidRPr="00027B1B">
        <w:rPr>
          <w:rStyle w:val="Enfasicorsivo"/>
          <w:rFonts w:asciiTheme="minorHAnsi" w:hAnsiTheme="minorHAnsi" w:cstheme="minorHAnsi"/>
        </w:rPr>
        <w:t>attualità</w:t>
      </w:r>
      <w:r w:rsidRPr="00027B1B">
        <w:rPr>
          <w:rFonts w:asciiTheme="minorHAnsi" w:hAnsiTheme="minorHAnsi" w:cstheme="minorHAnsi"/>
        </w:rPr>
        <w:t>,</w:t>
      </w:r>
      <w:r w:rsidRPr="00027B1B">
        <w:rPr>
          <w:rStyle w:val="Enfasicorsivo"/>
          <w:rFonts w:asciiTheme="minorHAnsi" w:hAnsiTheme="minorHAnsi" w:cstheme="minorHAnsi"/>
        </w:rPr>
        <w:t xml:space="preserve"> migrazione</w:t>
      </w:r>
      <w:r w:rsidRPr="00027B1B">
        <w:rPr>
          <w:rFonts w:asciiTheme="minorHAnsi" w:hAnsiTheme="minorHAnsi" w:cstheme="minorHAnsi"/>
        </w:rPr>
        <w:t xml:space="preserve">, </w:t>
      </w:r>
      <w:r w:rsidRPr="00027B1B">
        <w:rPr>
          <w:rStyle w:val="Enfasicorsivo"/>
          <w:rFonts w:asciiTheme="minorHAnsi" w:hAnsiTheme="minorHAnsi" w:cstheme="minorHAnsi"/>
        </w:rPr>
        <w:t>religione</w:t>
      </w:r>
      <w:r w:rsidRPr="00027B1B">
        <w:rPr>
          <w:rFonts w:asciiTheme="minorHAnsi" w:hAnsiTheme="minorHAnsi" w:cstheme="minorHAnsi"/>
        </w:rPr>
        <w:t xml:space="preserve">, </w:t>
      </w:r>
      <w:r w:rsidRPr="00027B1B">
        <w:rPr>
          <w:rStyle w:val="Enfasicorsivo"/>
          <w:rFonts w:asciiTheme="minorHAnsi" w:hAnsiTheme="minorHAnsi" w:cstheme="minorHAnsi"/>
        </w:rPr>
        <w:t>cultura</w:t>
      </w:r>
      <w:r w:rsidRPr="00027B1B">
        <w:rPr>
          <w:rFonts w:asciiTheme="minorHAnsi" w:hAnsiTheme="minorHAnsi" w:cstheme="minorHAnsi"/>
        </w:rPr>
        <w:t xml:space="preserve"> e </w:t>
      </w:r>
      <w:r w:rsidRPr="00027B1B">
        <w:rPr>
          <w:rStyle w:val="Enfasicorsivo"/>
          <w:rFonts w:asciiTheme="minorHAnsi" w:hAnsiTheme="minorHAnsi" w:cstheme="minorHAnsi"/>
        </w:rPr>
        <w:t>racconto</w:t>
      </w:r>
      <w:r w:rsidRPr="00027B1B">
        <w:rPr>
          <w:rFonts w:asciiTheme="minorHAnsi" w:hAnsiTheme="minorHAnsi" w:cstheme="minorHAnsi"/>
        </w:rPr>
        <w:t xml:space="preserve">) fa parte della </w:t>
      </w:r>
      <w:r w:rsidRPr="00027B1B">
        <w:rPr>
          <w:rStyle w:val="Enfasicorsivo"/>
          <w:rFonts w:asciiTheme="minorHAnsi" w:hAnsiTheme="minorHAnsi" w:cstheme="minorHAnsi"/>
          <w:b/>
          <w:bCs/>
        </w:rPr>
        <w:t>Federazione della Stampa Scalabriniana</w:t>
      </w:r>
      <w:r w:rsidRPr="00027B1B">
        <w:rPr>
          <w:rStyle w:val="Enfasigrassetto"/>
          <w:rFonts w:asciiTheme="minorHAnsi" w:hAnsiTheme="minorHAnsi" w:cstheme="minorHAnsi"/>
        </w:rPr>
        <w:t xml:space="preserve"> (FSS)</w:t>
      </w:r>
      <w:r w:rsidRPr="00027B1B">
        <w:rPr>
          <w:rFonts w:asciiTheme="minorHAnsi" w:hAnsiTheme="minorHAnsi" w:cstheme="minorHAnsi"/>
        </w:rPr>
        <w:t>.</w:t>
      </w:r>
    </w:p>
    <w:p w14:paraId="21F0642C" w14:textId="77777777" w:rsidR="00027B1B" w:rsidRDefault="00027B1B" w:rsidP="00027B1B">
      <w:pPr>
        <w:spacing w:after="0" w:line="240" w:lineRule="auto"/>
        <w:jc w:val="both"/>
        <w:rPr>
          <w:rFonts w:cstheme="minorHAnsi"/>
          <w:sz w:val="24"/>
          <w:szCs w:val="24"/>
        </w:rPr>
      </w:pPr>
    </w:p>
    <w:p w14:paraId="151056B9" w14:textId="59E42F1D" w:rsidR="00AC57E1" w:rsidRPr="00027B1B" w:rsidRDefault="00AC57E1" w:rsidP="00027B1B">
      <w:pPr>
        <w:spacing w:after="0" w:line="240" w:lineRule="auto"/>
        <w:jc w:val="both"/>
        <w:rPr>
          <w:rFonts w:cstheme="minorHAnsi"/>
          <w:i/>
          <w:iCs/>
          <w:sz w:val="24"/>
          <w:szCs w:val="24"/>
        </w:rPr>
      </w:pPr>
      <w:r w:rsidRPr="00027B1B">
        <w:rPr>
          <w:rFonts w:cstheme="minorHAnsi"/>
          <w:b/>
          <w:bCs/>
          <w:sz w:val="24"/>
          <w:szCs w:val="24"/>
        </w:rPr>
        <w:t>Ora, dalla Colombia</w:t>
      </w:r>
      <w:r w:rsidRPr="00027B1B">
        <w:rPr>
          <w:rFonts w:cstheme="minorHAnsi"/>
          <w:sz w:val="24"/>
          <w:szCs w:val="24"/>
        </w:rPr>
        <w:t xml:space="preserve">. Come racconta padre Sante </w:t>
      </w:r>
      <w:proofErr w:type="spellStart"/>
      <w:r w:rsidRPr="00027B1B">
        <w:rPr>
          <w:rFonts w:cstheme="minorHAnsi"/>
          <w:sz w:val="24"/>
          <w:szCs w:val="24"/>
        </w:rPr>
        <w:t>Cervellín</w:t>
      </w:r>
      <w:proofErr w:type="spellEnd"/>
      <w:r w:rsidRPr="00027B1B">
        <w:rPr>
          <w:rFonts w:cstheme="minorHAnsi"/>
          <w:sz w:val="24"/>
          <w:szCs w:val="24"/>
        </w:rPr>
        <w:t xml:space="preserve">, nelle sue memorie sugli inizi di Incontri, siamo entrati nel cinquantenario della sua pubblicazione, nata a Valencia, in Venezuela, come un legame tra l’Italia e gli immigrati italiani arrivati in quel Paese i quali, nel corso degli anni, hanno formato una numerosa colonia attiva, produttiva e impegnata. Incontri, da un po’ di tempo, è pubblicato a Bogotá, in Colombia, cercando di raggiungere gli italiani che vivono in Colombia, Ecuador e Venezuela. </w:t>
      </w:r>
      <w:bookmarkStart w:id="2" w:name="_Hlk154475015"/>
      <w:r w:rsidRPr="00027B1B">
        <w:rPr>
          <w:rFonts w:cstheme="minorHAnsi"/>
          <w:i/>
          <w:iCs/>
          <w:sz w:val="24"/>
          <w:szCs w:val="24"/>
        </w:rPr>
        <w:t>Anno 50, n. 1 (settembre / ottobre 2020), p. 3</w:t>
      </w:r>
      <w:bookmarkEnd w:id="2"/>
    </w:p>
    <w:p w14:paraId="3EDBEE78" w14:textId="77777777" w:rsidR="00AC57E1" w:rsidRDefault="00AC57E1" w:rsidP="00027B1B">
      <w:pPr>
        <w:spacing w:after="0" w:line="240" w:lineRule="auto"/>
        <w:jc w:val="both"/>
        <w:rPr>
          <w:rFonts w:cstheme="minorHAnsi"/>
          <w:b/>
          <w:bCs/>
          <w:sz w:val="24"/>
          <w:szCs w:val="24"/>
        </w:rPr>
      </w:pPr>
    </w:p>
    <w:p w14:paraId="2FB659D0" w14:textId="37881633" w:rsidR="00027B1B" w:rsidRPr="00027B1B" w:rsidRDefault="00027B1B" w:rsidP="00027B1B">
      <w:pPr>
        <w:spacing w:after="0" w:line="240" w:lineRule="auto"/>
        <w:jc w:val="both"/>
        <w:rPr>
          <w:i/>
          <w:iCs/>
        </w:rPr>
      </w:pPr>
      <w:r w:rsidRPr="00027B1B">
        <w:rPr>
          <w:b/>
          <w:bCs/>
        </w:rPr>
        <w:t>Incontri</w:t>
      </w:r>
      <w:r>
        <w:t xml:space="preserve"> è stato pubblicato per la prima volta a Maracay il 21 settembre 1971, per cui con questo numero di settembre/ottobre entriamo nel 50° anno di presenza nella comunità italiana all’estero. Pertanto, d’ora in poi ci prepareremo a celebrare questo </w:t>
      </w:r>
      <w:proofErr w:type="spellStart"/>
      <w:r>
        <w:t>anniversa</w:t>
      </w:r>
      <w:proofErr w:type="spellEnd"/>
      <w:r>
        <w:t>rio a settembre 2021.</w:t>
      </w:r>
      <w:r w:rsidRPr="00027B1B">
        <w:t xml:space="preserve"> </w:t>
      </w:r>
      <w:r w:rsidRPr="00027B1B">
        <w:rPr>
          <w:i/>
          <w:iCs/>
        </w:rPr>
        <w:t xml:space="preserve">Anno 50, n. 1 (settembre / ottobre 2020), p. </w:t>
      </w:r>
      <w:r w:rsidRPr="00027B1B">
        <w:rPr>
          <w:i/>
          <w:iCs/>
        </w:rPr>
        <w:t>5</w:t>
      </w:r>
    </w:p>
    <w:p w14:paraId="493ED673" w14:textId="77777777" w:rsidR="00027B1B" w:rsidRPr="00027B1B" w:rsidRDefault="00027B1B" w:rsidP="00027B1B">
      <w:pPr>
        <w:spacing w:after="0" w:line="240" w:lineRule="auto"/>
        <w:jc w:val="both"/>
        <w:rPr>
          <w:rFonts w:cstheme="minorHAnsi"/>
          <w:b/>
          <w:bCs/>
          <w:sz w:val="24"/>
          <w:szCs w:val="24"/>
        </w:rPr>
      </w:pPr>
    </w:p>
    <w:p w14:paraId="3D9767D5" w14:textId="7AC86B34" w:rsidR="00280A2A" w:rsidRPr="00027B1B" w:rsidRDefault="00E1184D" w:rsidP="00027B1B">
      <w:pPr>
        <w:spacing w:after="0" w:line="240" w:lineRule="auto"/>
        <w:jc w:val="both"/>
        <w:rPr>
          <w:rFonts w:cstheme="minorHAnsi"/>
          <w:i/>
          <w:iCs/>
          <w:sz w:val="24"/>
          <w:szCs w:val="24"/>
        </w:rPr>
      </w:pPr>
      <w:r w:rsidRPr="00027B1B">
        <w:rPr>
          <w:rFonts w:cstheme="minorHAnsi"/>
          <w:b/>
          <w:bCs/>
          <w:sz w:val="24"/>
          <w:szCs w:val="24"/>
        </w:rPr>
        <w:t>Senza accorgerci.</w:t>
      </w:r>
      <w:r w:rsidRPr="00027B1B">
        <w:rPr>
          <w:rFonts w:cstheme="minorHAnsi"/>
          <w:sz w:val="24"/>
          <w:szCs w:val="24"/>
        </w:rPr>
        <w:t xml:space="preserve"> Tutto quello che succede nel mondo passa, però la storia rimane. Ora che mi sono seduto a scrivere a nome della redazione di INCONTRI il messaggio per il 50° anniversario riaffiorano i ricordi dei tempi trascorsi, delle difficoltà superate e delle mete raggiunte che furono il motore del nostro continuo progresso. Abbiamo raggiunto la meta del 50° anniversario della nostra pubblicazione senza accorgercene. Benché negli ultimi sei esemplari della rivista abbiamo condiviso con voi una breve rassegna delle memorie di alcuni dei protagonisti di turno, il costante protagonista è sempre rimasto INCONTRI, che entrando nelle case di coloro che l’hanno apprezzata e amata, non ha permesso che si perdesse il senso profondo dell’italianità che manteniamo viva nella nostra mente e nel nostro cuore, nonostante viviamo nelle più svariate aree geografiche del mondo. Cinquanta anni di vita sono mezzo secolo di intenso lavoro di comunicazione aprendo nuovi orizzonti, aumentando la rete dei numerosi amici e creando sempre nuove iniziative nelle diverse comunità Italiane all’estero. Un percorso che, iniziato con Padre Sante </w:t>
      </w:r>
      <w:proofErr w:type="spellStart"/>
      <w:r w:rsidRPr="00027B1B">
        <w:rPr>
          <w:rFonts w:cstheme="minorHAnsi"/>
          <w:sz w:val="24"/>
          <w:szCs w:val="24"/>
        </w:rPr>
        <w:t>Cervellin</w:t>
      </w:r>
      <w:proofErr w:type="spellEnd"/>
      <w:r w:rsidRPr="00027B1B">
        <w:rPr>
          <w:rFonts w:cstheme="minorHAnsi"/>
          <w:sz w:val="24"/>
          <w:szCs w:val="24"/>
        </w:rPr>
        <w:t xml:space="preserve">, fondatore e promotore, si è convertito in patrimonio della comunità Scalabriniana. È nostro profondo desiderio che, superando le difficoltà che si trovano nel cammino, s’incontrino sempre persone nuove che possano continuare questa missione a favore della comunità italiana. I tempi sono cambiati: all’inizio del nostro progetto lavoravamo tutti nella stessa casa, condividendo un caffè assieme, ora la tecnologia ci ha portato a una collaborazione virtuale, lontani però uniti lavorando per un progetto che ci sta a cuore, cioè mantenere le comunità italiane in Venezuela, Ecuador e Colombia unite e conservare viva la nostra cultura. Benché l’abbraccio, la stretta di mano, la chiacchierata ci mancheranno nella nostra celebrazione del 50° anniversario, anche se distanti offriamo un brindisi di ringraziamento a tutti i nostri vecchi e nuovi amici, a tutti coloro che hanno dedicato il loro tempo e i loro talenti a benefico della rivista INCONTRI e specialmente al “team” che ci ha sempre creduto e che ha superato tutte le difficoltà per poter arrivare a questa meta tanto importante. Ci auguriamo che la rivista continui per altri 50 anni, per poter così celebrare il suo centenario. Quelli che saranno presenti guarderanno con orgoglio e riconoscenza il cammino fatto da INCONTRI per le mete raggiunte ed il lavoro compiuto con allegria e anche con tanti sacrifici. P. Matteo </w:t>
      </w:r>
      <w:proofErr w:type="spellStart"/>
      <w:r w:rsidRPr="00027B1B">
        <w:rPr>
          <w:rFonts w:cstheme="minorHAnsi"/>
          <w:sz w:val="24"/>
          <w:szCs w:val="24"/>
        </w:rPr>
        <w:t>Didoné</w:t>
      </w:r>
      <w:proofErr w:type="spellEnd"/>
      <w:r w:rsidRPr="00027B1B">
        <w:rPr>
          <w:rFonts w:cstheme="minorHAnsi"/>
          <w:sz w:val="24"/>
          <w:szCs w:val="24"/>
        </w:rPr>
        <w:t xml:space="preserve">, c.s. Vicedirettore. </w:t>
      </w:r>
      <w:r w:rsidRPr="00027B1B">
        <w:rPr>
          <w:rFonts w:cstheme="minorHAnsi"/>
          <w:i/>
          <w:iCs/>
          <w:sz w:val="24"/>
          <w:szCs w:val="24"/>
        </w:rPr>
        <w:t>Anno 50, n. 6 (</w:t>
      </w:r>
      <w:proofErr w:type="gramStart"/>
      <w:r w:rsidRPr="00027B1B">
        <w:rPr>
          <w:rFonts w:cstheme="minorHAnsi"/>
          <w:i/>
          <w:iCs/>
          <w:sz w:val="24"/>
          <w:szCs w:val="24"/>
        </w:rPr>
        <w:t>Luglio</w:t>
      </w:r>
      <w:proofErr w:type="gramEnd"/>
      <w:r w:rsidRPr="00027B1B">
        <w:rPr>
          <w:rFonts w:cstheme="minorHAnsi"/>
          <w:i/>
          <w:iCs/>
          <w:sz w:val="24"/>
          <w:szCs w:val="24"/>
        </w:rPr>
        <w:t>/Agosto 2021), p. 3</w:t>
      </w:r>
    </w:p>
    <w:sectPr w:rsidR="00280A2A" w:rsidRPr="00027B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35E54"/>
    <w:rsid w:val="00027B1B"/>
    <w:rsid w:val="00280A2A"/>
    <w:rsid w:val="0031062F"/>
    <w:rsid w:val="00535E54"/>
    <w:rsid w:val="00810DFE"/>
    <w:rsid w:val="00AC57E1"/>
    <w:rsid w:val="00E1184D"/>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0208"/>
  <w15:chartTrackingRefBased/>
  <w15:docId w15:val="{18576CC0-8809-41D2-829E-72698B16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280A2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1184D"/>
    <w:rPr>
      <w:color w:val="0000FF" w:themeColor="hyperlink"/>
      <w:u w:val="single"/>
    </w:rPr>
  </w:style>
  <w:style w:type="character" w:styleId="Menzionenonrisolta">
    <w:name w:val="Unresolved Mention"/>
    <w:basedOn w:val="Carpredefinitoparagrafo"/>
    <w:uiPriority w:val="99"/>
    <w:semiHidden/>
    <w:unhideWhenUsed/>
    <w:rsid w:val="00E1184D"/>
    <w:rPr>
      <w:color w:val="605E5C"/>
      <w:shd w:val="clear" w:color="auto" w:fill="E1DFDD"/>
    </w:rPr>
  </w:style>
  <w:style w:type="character" w:customStyle="1" w:styleId="Titolo3Carattere">
    <w:name w:val="Titolo 3 Carattere"/>
    <w:basedOn w:val="Carpredefinitoparagrafo"/>
    <w:link w:val="Titolo3"/>
    <w:uiPriority w:val="9"/>
    <w:rsid w:val="00280A2A"/>
    <w:rPr>
      <w:rFonts w:ascii="Times New Roman" w:eastAsia="Times New Roman" w:hAnsi="Times New Roman" w:cs="Times New Roman"/>
      <w:b/>
      <w:bCs/>
      <w:kern w:val="0"/>
      <w:sz w:val="27"/>
      <w:szCs w:val="27"/>
      <w:lang w:eastAsia="it-IT"/>
      <w14:ligatures w14:val="none"/>
    </w:rPr>
  </w:style>
  <w:style w:type="paragraph" w:styleId="NormaleWeb">
    <w:name w:val="Normal (Web)"/>
    <w:basedOn w:val="Normale"/>
    <w:uiPriority w:val="99"/>
    <w:semiHidden/>
    <w:unhideWhenUsed/>
    <w:rsid w:val="00280A2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280A2A"/>
    <w:rPr>
      <w:b/>
      <w:bCs/>
    </w:rPr>
  </w:style>
  <w:style w:type="character" w:styleId="Enfasicorsivo">
    <w:name w:val="Emphasis"/>
    <w:basedOn w:val="Carpredefinitoparagrafo"/>
    <w:uiPriority w:val="20"/>
    <w:qFormat/>
    <w:rsid w:val="00280A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12259">
      <w:bodyDiv w:val="1"/>
      <w:marLeft w:val="0"/>
      <w:marRight w:val="0"/>
      <w:marTop w:val="0"/>
      <w:marBottom w:val="0"/>
      <w:divBdr>
        <w:top w:val="none" w:sz="0" w:space="0" w:color="auto"/>
        <w:left w:val="none" w:sz="0" w:space="0" w:color="auto"/>
        <w:bottom w:val="none" w:sz="0" w:space="0" w:color="auto"/>
        <w:right w:val="none" w:sz="0" w:space="0" w:color="auto"/>
      </w:divBdr>
      <w:divsChild>
        <w:div w:id="778371644">
          <w:marLeft w:val="0"/>
          <w:marRight w:val="0"/>
          <w:marTop w:val="0"/>
          <w:marBottom w:val="0"/>
          <w:divBdr>
            <w:top w:val="none" w:sz="0" w:space="0" w:color="auto"/>
            <w:left w:val="none" w:sz="0" w:space="0" w:color="auto"/>
            <w:bottom w:val="none" w:sz="0" w:space="0" w:color="auto"/>
            <w:right w:val="none" w:sz="0" w:space="0" w:color="auto"/>
          </w:divBdr>
          <w:divsChild>
            <w:div w:id="1259604977">
              <w:marLeft w:val="0"/>
              <w:marRight w:val="0"/>
              <w:marTop w:val="0"/>
              <w:marBottom w:val="0"/>
              <w:divBdr>
                <w:top w:val="none" w:sz="0" w:space="0" w:color="auto"/>
                <w:left w:val="none" w:sz="0" w:space="0" w:color="auto"/>
                <w:bottom w:val="none" w:sz="0" w:space="0" w:color="auto"/>
                <w:right w:val="none" w:sz="0" w:space="0" w:color="auto"/>
              </w:divBdr>
              <w:divsChild>
                <w:div w:id="1709794990">
                  <w:marLeft w:val="0"/>
                  <w:marRight w:val="0"/>
                  <w:marTop w:val="0"/>
                  <w:marBottom w:val="0"/>
                  <w:divBdr>
                    <w:top w:val="none" w:sz="0" w:space="0" w:color="auto"/>
                    <w:left w:val="none" w:sz="0" w:space="0" w:color="auto"/>
                    <w:bottom w:val="none" w:sz="0" w:space="0" w:color="auto"/>
                    <w:right w:val="none" w:sz="0" w:space="0" w:color="auto"/>
                  </w:divBdr>
                  <w:divsChild>
                    <w:div w:id="1363095231">
                      <w:marLeft w:val="0"/>
                      <w:marRight w:val="0"/>
                      <w:marTop w:val="0"/>
                      <w:marBottom w:val="0"/>
                      <w:divBdr>
                        <w:top w:val="none" w:sz="0" w:space="0" w:color="auto"/>
                        <w:left w:val="none" w:sz="0" w:space="0" w:color="auto"/>
                        <w:bottom w:val="none" w:sz="0" w:space="0" w:color="auto"/>
                        <w:right w:val="none" w:sz="0" w:space="0" w:color="auto"/>
                      </w:divBdr>
                      <w:divsChild>
                        <w:div w:id="1053962829">
                          <w:marLeft w:val="0"/>
                          <w:marRight w:val="0"/>
                          <w:marTop w:val="0"/>
                          <w:marBottom w:val="0"/>
                          <w:divBdr>
                            <w:top w:val="none" w:sz="0" w:space="0" w:color="auto"/>
                            <w:left w:val="none" w:sz="0" w:space="0" w:color="auto"/>
                            <w:bottom w:val="none" w:sz="0" w:space="0" w:color="auto"/>
                            <w:right w:val="none" w:sz="0" w:space="0" w:color="auto"/>
                          </w:divBdr>
                          <w:divsChild>
                            <w:div w:id="10276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40570">
          <w:marLeft w:val="0"/>
          <w:marRight w:val="0"/>
          <w:marTop w:val="0"/>
          <w:marBottom w:val="0"/>
          <w:divBdr>
            <w:top w:val="none" w:sz="0" w:space="0" w:color="auto"/>
            <w:left w:val="none" w:sz="0" w:space="0" w:color="auto"/>
            <w:bottom w:val="none" w:sz="0" w:space="0" w:color="auto"/>
            <w:right w:val="none" w:sz="0" w:space="0" w:color="auto"/>
          </w:divBdr>
          <w:divsChild>
            <w:div w:id="680395615">
              <w:marLeft w:val="0"/>
              <w:marRight w:val="0"/>
              <w:marTop w:val="0"/>
              <w:marBottom w:val="0"/>
              <w:divBdr>
                <w:top w:val="none" w:sz="0" w:space="0" w:color="auto"/>
                <w:left w:val="none" w:sz="0" w:space="0" w:color="auto"/>
                <w:bottom w:val="none" w:sz="0" w:space="0" w:color="auto"/>
                <w:right w:val="none" w:sz="0" w:space="0" w:color="auto"/>
              </w:divBdr>
              <w:divsChild>
                <w:div w:id="1140801251">
                  <w:marLeft w:val="0"/>
                  <w:marRight w:val="0"/>
                  <w:marTop w:val="0"/>
                  <w:marBottom w:val="0"/>
                  <w:divBdr>
                    <w:top w:val="none" w:sz="0" w:space="0" w:color="auto"/>
                    <w:left w:val="none" w:sz="0" w:space="0" w:color="auto"/>
                    <w:bottom w:val="none" w:sz="0" w:space="0" w:color="auto"/>
                    <w:right w:val="none" w:sz="0" w:space="0" w:color="auto"/>
                  </w:divBdr>
                  <w:divsChild>
                    <w:div w:id="879707820">
                      <w:marLeft w:val="0"/>
                      <w:marRight w:val="0"/>
                      <w:marTop w:val="0"/>
                      <w:marBottom w:val="0"/>
                      <w:divBdr>
                        <w:top w:val="none" w:sz="0" w:space="0" w:color="auto"/>
                        <w:left w:val="none" w:sz="0" w:space="0" w:color="auto"/>
                        <w:bottom w:val="none" w:sz="0" w:space="0" w:color="auto"/>
                        <w:right w:val="none" w:sz="0" w:space="0" w:color="auto"/>
                      </w:divBdr>
                      <w:divsChild>
                        <w:div w:id="57092851">
                          <w:marLeft w:val="0"/>
                          <w:marRight w:val="0"/>
                          <w:marTop w:val="0"/>
                          <w:marBottom w:val="0"/>
                          <w:divBdr>
                            <w:top w:val="none" w:sz="0" w:space="0" w:color="auto"/>
                            <w:left w:val="none" w:sz="0" w:space="0" w:color="auto"/>
                            <w:bottom w:val="none" w:sz="0" w:space="0" w:color="auto"/>
                            <w:right w:val="none" w:sz="0" w:space="0" w:color="auto"/>
                          </w:divBdr>
                          <w:divsChild>
                            <w:div w:id="13943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ve.google.com/file/d/18AlCLDPsPfFNnMAly2wfGXYUzzklIJ8b/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alabriniani.org/c365-attualita/scalabriniani-festeggiano-cinquantanni-missione-portogallo/" TargetMode="External"/><Relationship Id="rId5" Type="http://schemas.openxmlformats.org/officeDocument/2006/relationships/hyperlink" Target="https://scalabrinicucuta.org" TargetMode="External"/><Relationship Id="rId4" Type="http://schemas.openxmlformats.org/officeDocument/2006/relationships/hyperlink" Target="https://www.scalabrinisaintcharles.org/incontri"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1152</Words>
  <Characters>6569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2023-12-25T11:32:00Z</dcterms:created>
  <dcterms:modified xsi:type="dcterms:W3CDTF">2023-12-26T08:24:00Z</dcterms:modified>
</cp:coreProperties>
</file>