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D5FC" w14:textId="1B480CAD" w:rsidR="0051456F" w:rsidRPr="0051456F" w:rsidRDefault="0051456F" w:rsidP="0051456F">
      <w:pPr>
        <w:spacing w:after="0" w:line="240" w:lineRule="auto"/>
        <w:jc w:val="both"/>
        <w:rPr>
          <w:rFonts w:cstheme="minorHAnsi"/>
          <w:i/>
          <w:sz w:val="16"/>
          <w:szCs w:val="16"/>
        </w:rPr>
      </w:pPr>
      <w:r w:rsidRPr="0051456F">
        <w:rPr>
          <w:rFonts w:cstheme="minorHAnsi"/>
          <w:b/>
          <w:color w:val="C00000"/>
          <w:sz w:val="44"/>
          <w:szCs w:val="44"/>
        </w:rPr>
        <w:t>XY56</w:t>
      </w:r>
      <w:r w:rsidRPr="0051456F">
        <w:rPr>
          <w:rFonts w:cstheme="minorHAnsi"/>
          <w:b/>
          <w:color w:val="C00000"/>
          <w:sz w:val="44"/>
          <w:szCs w:val="44"/>
        </w:rPr>
        <w:t>5</w:t>
      </w:r>
      <w:r w:rsidRPr="0051456F">
        <w:rPr>
          <w:rFonts w:cstheme="minorHAnsi"/>
          <w:b/>
          <w:sz w:val="16"/>
          <w:szCs w:val="16"/>
        </w:rPr>
        <w:tab/>
      </w:r>
      <w:r w:rsidRPr="0051456F">
        <w:rPr>
          <w:rFonts w:cstheme="minorHAnsi"/>
          <w:b/>
          <w:sz w:val="16"/>
          <w:szCs w:val="16"/>
        </w:rPr>
        <w:tab/>
      </w:r>
      <w:r w:rsidRPr="0051456F">
        <w:rPr>
          <w:rFonts w:cstheme="minorHAnsi"/>
          <w:b/>
          <w:sz w:val="16"/>
          <w:szCs w:val="16"/>
        </w:rPr>
        <w:tab/>
      </w:r>
      <w:r w:rsidRPr="0051456F">
        <w:rPr>
          <w:rFonts w:cstheme="minorHAnsi"/>
          <w:b/>
          <w:sz w:val="16"/>
          <w:szCs w:val="16"/>
        </w:rPr>
        <w:tab/>
      </w:r>
      <w:r w:rsidRPr="0051456F">
        <w:rPr>
          <w:rFonts w:cstheme="minorHAnsi"/>
          <w:b/>
          <w:sz w:val="16"/>
          <w:szCs w:val="16"/>
        </w:rPr>
        <w:tab/>
      </w:r>
      <w:r w:rsidRPr="0051456F">
        <w:rPr>
          <w:rFonts w:cstheme="minorHAnsi"/>
          <w:b/>
          <w:sz w:val="16"/>
          <w:szCs w:val="16"/>
        </w:rPr>
        <w:tab/>
      </w:r>
      <w:r w:rsidRPr="0051456F">
        <w:rPr>
          <w:rFonts w:cstheme="minorHAnsi"/>
          <w:b/>
          <w:sz w:val="16"/>
          <w:szCs w:val="16"/>
        </w:rPr>
        <w:tab/>
      </w:r>
      <w:r w:rsidRPr="0051456F">
        <w:rPr>
          <w:rFonts w:cstheme="minorHAnsi"/>
          <w:b/>
          <w:sz w:val="16"/>
          <w:szCs w:val="16"/>
        </w:rPr>
        <w:tab/>
      </w:r>
      <w:r w:rsidRPr="0051456F">
        <w:rPr>
          <w:rFonts w:cstheme="minorHAnsi"/>
          <w:b/>
          <w:sz w:val="16"/>
          <w:szCs w:val="16"/>
        </w:rPr>
        <w:tab/>
      </w:r>
      <w:r w:rsidRPr="0051456F">
        <w:rPr>
          <w:rFonts w:cstheme="minorHAnsi"/>
          <w:i/>
          <w:sz w:val="16"/>
          <w:szCs w:val="16"/>
        </w:rPr>
        <w:t>Scheda creata il 9 dicembre 2023</w:t>
      </w:r>
    </w:p>
    <w:p w14:paraId="1469AE9C" w14:textId="77777777" w:rsidR="0051456F" w:rsidRPr="0051456F" w:rsidRDefault="0051456F" w:rsidP="0051456F">
      <w:pPr>
        <w:spacing w:after="0" w:line="240" w:lineRule="auto"/>
        <w:jc w:val="both"/>
        <w:rPr>
          <w:rFonts w:cstheme="minorHAnsi"/>
          <w:i/>
          <w:sz w:val="16"/>
          <w:szCs w:val="16"/>
        </w:rPr>
      </w:pPr>
    </w:p>
    <w:p w14:paraId="68189FC5" w14:textId="13D1E3B2" w:rsidR="0051456F" w:rsidRPr="0051456F" w:rsidRDefault="0051456F" w:rsidP="0051456F">
      <w:pPr>
        <w:spacing w:after="0" w:line="240" w:lineRule="auto"/>
        <w:jc w:val="both"/>
        <w:rPr>
          <w:rFonts w:cstheme="minorHAnsi"/>
          <w:b/>
          <w:color w:val="C00000"/>
          <w:sz w:val="44"/>
          <w:szCs w:val="44"/>
        </w:rPr>
      </w:pPr>
      <w:r w:rsidRPr="0051456F">
        <w:rPr>
          <w:rFonts w:cstheme="minorHAnsi"/>
          <w:noProof/>
        </w:rPr>
        <w:drawing>
          <wp:anchor distT="0" distB="0" distL="114300" distR="114300" simplePos="0" relativeHeight="251657216" behindDoc="0" locked="0" layoutInCell="1" allowOverlap="1" wp14:anchorId="42BA9072" wp14:editId="25C8245C">
            <wp:simplePos x="0" y="0"/>
            <wp:positionH relativeFrom="column">
              <wp:posOffset>1270</wp:posOffset>
            </wp:positionH>
            <wp:positionV relativeFrom="paragraph">
              <wp:posOffset>1905</wp:posOffset>
            </wp:positionV>
            <wp:extent cx="3052800" cy="4320000"/>
            <wp:effectExtent l="0" t="0" r="0" b="4445"/>
            <wp:wrapSquare wrapText="bothSides"/>
            <wp:docPr id="112179303" name="Immagine 1" descr="Immagine che contiene testo, Carattere, documento,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9303" name="Immagine 1" descr="Immagine che contiene testo, Carattere, documento, calligrafi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52800" cy="43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456F">
        <w:rPr>
          <w:rFonts w:cstheme="minorHAnsi"/>
          <w:b/>
          <w:color w:val="C00000"/>
          <w:sz w:val="44"/>
          <w:szCs w:val="44"/>
        </w:rPr>
        <w:t>Descrizione bibliografica</w:t>
      </w:r>
    </w:p>
    <w:p w14:paraId="79773C1C" w14:textId="096EAC9C" w:rsidR="0031062F" w:rsidRPr="009F4EEE" w:rsidRDefault="0051456F" w:rsidP="009F4EEE">
      <w:pPr>
        <w:spacing w:after="0" w:line="240" w:lineRule="auto"/>
        <w:jc w:val="both"/>
        <w:outlineLvl w:val="0"/>
        <w:rPr>
          <w:rFonts w:cstheme="minorHAnsi"/>
          <w:sz w:val="24"/>
          <w:szCs w:val="24"/>
        </w:rPr>
      </w:pPr>
      <w:r w:rsidRPr="009F4EEE">
        <w:rPr>
          <w:rFonts w:cstheme="minorHAnsi"/>
          <w:sz w:val="24"/>
          <w:szCs w:val="24"/>
        </w:rPr>
        <w:t>*</w:t>
      </w:r>
      <w:r w:rsidRPr="009F4EEE">
        <w:rPr>
          <w:rFonts w:cstheme="minorHAnsi"/>
          <w:b/>
          <w:bCs/>
          <w:sz w:val="24"/>
          <w:szCs w:val="24"/>
        </w:rPr>
        <w:t>AL</w:t>
      </w:r>
      <w:r w:rsidRPr="009F4EEE">
        <w:rPr>
          <w:rFonts w:cstheme="minorHAnsi"/>
          <w:sz w:val="24"/>
          <w:szCs w:val="24"/>
        </w:rPr>
        <w:t xml:space="preserve"> : </w:t>
      </w:r>
      <w:r w:rsidRPr="009F4EEE">
        <w:rPr>
          <w:rFonts w:cstheme="minorHAnsi"/>
          <w:sz w:val="24"/>
          <w:szCs w:val="24"/>
        </w:rPr>
        <w:t>*</w:t>
      </w:r>
      <w:r w:rsidRPr="009F4EEE">
        <w:rPr>
          <w:rFonts w:cstheme="minorHAnsi"/>
          <w:b/>
          <w:bCs/>
          <w:sz w:val="24"/>
          <w:szCs w:val="24"/>
        </w:rPr>
        <w:t>Rivista di studi di Anthologia latina</w:t>
      </w:r>
      <w:r w:rsidRPr="009F4EEE">
        <w:rPr>
          <w:rFonts w:cstheme="minorHAnsi"/>
          <w:sz w:val="24"/>
          <w:szCs w:val="24"/>
        </w:rPr>
        <w:t>. - 1 (15 nov</w:t>
      </w:r>
      <w:r w:rsidRPr="009F4EEE">
        <w:rPr>
          <w:rFonts w:cstheme="minorHAnsi"/>
          <w:sz w:val="24"/>
          <w:szCs w:val="24"/>
        </w:rPr>
        <w:t>embre</w:t>
      </w:r>
      <w:r w:rsidRPr="009F4EEE">
        <w:rPr>
          <w:rFonts w:cstheme="minorHAnsi"/>
          <w:sz w:val="24"/>
          <w:szCs w:val="24"/>
        </w:rPr>
        <w:t xml:space="preserve"> 2010)-</w:t>
      </w:r>
      <w:r w:rsidRPr="009F4EEE">
        <w:rPr>
          <w:rFonts w:cstheme="minorHAnsi"/>
          <w:sz w:val="24"/>
          <w:szCs w:val="24"/>
        </w:rPr>
        <w:t xml:space="preserve">    </w:t>
      </w:r>
      <w:r w:rsidRPr="009F4EEE">
        <w:rPr>
          <w:rFonts w:cstheme="minorHAnsi"/>
          <w:sz w:val="24"/>
          <w:szCs w:val="24"/>
        </w:rPr>
        <w:t>. - Roma : Herder, 2010-</w:t>
      </w:r>
      <w:r w:rsidRPr="009F4EEE">
        <w:rPr>
          <w:rFonts w:cstheme="minorHAnsi"/>
          <w:sz w:val="24"/>
          <w:szCs w:val="24"/>
        </w:rPr>
        <w:t xml:space="preserve">    </w:t>
      </w:r>
      <w:r w:rsidRPr="009F4EEE">
        <w:rPr>
          <w:rFonts w:cstheme="minorHAnsi"/>
          <w:sz w:val="24"/>
          <w:szCs w:val="24"/>
        </w:rPr>
        <w:t xml:space="preserve">. - volumi ; 26 cm. </w:t>
      </w:r>
      <w:r w:rsidRPr="009F4EEE">
        <w:rPr>
          <w:rFonts w:cstheme="minorHAnsi"/>
          <w:sz w:val="24"/>
          <w:szCs w:val="24"/>
        </w:rPr>
        <w:t>((</w:t>
      </w:r>
      <w:r w:rsidRPr="009F4EEE">
        <w:rPr>
          <w:rFonts w:cstheme="minorHAnsi"/>
          <w:sz w:val="24"/>
          <w:szCs w:val="24"/>
        </w:rPr>
        <w:t xml:space="preserve">Annuale. </w:t>
      </w:r>
      <w:r w:rsidR="009F4EEE" w:rsidRPr="009F4EEE">
        <w:rPr>
          <w:rFonts w:cstheme="minorHAnsi"/>
          <w:sz w:val="24"/>
          <w:szCs w:val="24"/>
        </w:rPr>
        <w:t>–</w:t>
      </w:r>
      <w:r w:rsidRPr="009F4EEE">
        <w:rPr>
          <w:rFonts w:cstheme="minorHAnsi"/>
          <w:sz w:val="24"/>
          <w:szCs w:val="24"/>
        </w:rPr>
        <w:t xml:space="preserve"> </w:t>
      </w:r>
      <w:r w:rsidR="009F4EEE" w:rsidRPr="009F4EEE">
        <w:rPr>
          <w:rFonts w:cstheme="minorHAnsi"/>
          <w:sz w:val="24"/>
          <w:szCs w:val="24"/>
        </w:rPr>
        <w:t xml:space="preserve">Poi sottotitolo: </w:t>
      </w:r>
      <w:hyperlink r:id="rId5" w:tgtFrame="_blank" w:tooltip="Journal of Philology applied to Late Latin Poetry" w:history="1">
        <w:r w:rsidR="009F4EEE" w:rsidRPr="0051456F">
          <w:rPr>
            <w:rFonts w:eastAsia="Times New Roman" w:cstheme="minorHAnsi"/>
            <w:kern w:val="36"/>
            <w:sz w:val="24"/>
            <w:szCs w:val="24"/>
            <w:lang w:eastAsia="it-IT"/>
            <w14:ligatures w14:val="none"/>
          </w:rPr>
          <w:t xml:space="preserve">Journal of </w:t>
        </w:r>
        <w:r w:rsidR="009F4EEE" w:rsidRPr="009F4EEE">
          <w:rPr>
            <w:rFonts w:eastAsia="Times New Roman" w:cstheme="minorHAnsi"/>
            <w:kern w:val="36"/>
            <w:sz w:val="24"/>
            <w:szCs w:val="24"/>
            <w:lang w:eastAsia="it-IT"/>
            <w14:ligatures w14:val="none"/>
          </w:rPr>
          <w:t>p</w:t>
        </w:r>
        <w:r w:rsidR="009F4EEE" w:rsidRPr="0051456F">
          <w:rPr>
            <w:rFonts w:eastAsia="Times New Roman" w:cstheme="minorHAnsi"/>
            <w:kern w:val="36"/>
            <w:sz w:val="24"/>
            <w:szCs w:val="24"/>
            <w:lang w:eastAsia="it-IT"/>
            <w14:ligatures w14:val="none"/>
          </w:rPr>
          <w:t xml:space="preserve">hilology applied to </w:t>
        </w:r>
        <w:r w:rsidR="009F4EEE" w:rsidRPr="009F4EEE">
          <w:rPr>
            <w:rFonts w:eastAsia="Times New Roman" w:cstheme="minorHAnsi"/>
            <w:kern w:val="36"/>
            <w:sz w:val="24"/>
            <w:szCs w:val="24"/>
            <w:lang w:eastAsia="it-IT"/>
            <w14:ligatures w14:val="none"/>
          </w:rPr>
          <w:t>l</w:t>
        </w:r>
        <w:r w:rsidR="009F4EEE" w:rsidRPr="0051456F">
          <w:rPr>
            <w:rFonts w:eastAsia="Times New Roman" w:cstheme="minorHAnsi"/>
            <w:kern w:val="36"/>
            <w:sz w:val="24"/>
            <w:szCs w:val="24"/>
            <w:lang w:eastAsia="it-IT"/>
            <w14:ligatures w14:val="none"/>
          </w:rPr>
          <w:t xml:space="preserve">ate Latin </w:t>
        </w:r>
        <w:r w:rsidR="009F4EEE" w:rsidRPr="009F4EEE">
          <w:rPr>
            <w:rFonts w:eastAsia="Times New Roman" w:cstheme="minorHAnsi"/>
            <w:kern w:val="36"/>
            <w:sz w:val="24"/>
            <w:szCs w:val="24"/>
            <w:lang w:eastAsia="it-IT"/>
            <w14:ligatures w14:val="none"/>
          </w:rPr>
          <w:t>p</w:t>
        </w:r>
        <w:r w:rsidR="009F4EEE" w:rsidRPr="0051456F">
          <w:rPr>
            <w:rFonts w:eastAsia="Times New Roman" w:cstheme="minorHAnsi"/>
            <w:kern w:val="36"/>
            <w:sz w:val="24"/>
            <w:szCs w:val="24"/>
            <w:lang w:eastAsia="it-IT"/>
            <w14:ligatures w14:val="none"/>
          </w:rPr>
          <w:t>oetry</w:t>
        </w:r>
        <w:r w:rsidR="009F4EEE" w:rsidRPr="009F4EEE">
          <w:rPr>
            <w:rFonts w:eastAsia="Times New Roman" w:cstheme="minorHAnsi"/>
            <w:kern w:val="36"/>
            <w:sz w:val="24"/>
            <w:szCs w:val="24"/>
            <w:lang w:eastAsia="it-IT"/>
            <w14:ligatures w14:val="none"/>
          </w:rPr>
          <w:t>. -</w:t>
        </w:r>
      </w:hyperlink>
      <w:r w:rsidR="009F4EEE" w:rsidRPr="009F4EEE">
        <w:rPr>
          <w:rFonts w:eastAsia="Times New Roman" w:cstheme="minorHAnsi"/>
          <w:kern w:val="36"/>
          <w:sz w:val="24"/>
          <w:szCs w:val="24"/>
          <w:lang w:eastAsia="it-IT"/>
          <w14:ligatures w14:val="none"/>
        </w:rPr>
        <w:t xml:space="preserve"> </w:t>
      </w:r>
      <w:r w:rsidRPr="009F4EEE">
        <w:rPr>
          <w:rFonts w:cstheme="minorHAnsi"/>
          <w:sz w:val="24"/>
          <w:szCs w:val="24"/>
        </w:rPr>
        <w:t xml:space="preserve">Poi editore: Perugia : Centro studi Anthologia latina ; Selci-Lama, San Giustino : Pliniana. </w:t>
      </w:r>
      <w:r w:rsidRPr="009F4EEE">
        <w:rPr>
          <w:rFonts w:cstheme="minorHAnsi"/>
          <w:sz w:val="24"/>
          <w:szCs w:val="24"/>
        </w:rPr>
        <w:t xml:space="preserve">Indici e abstract a: </w:t>
      </w:r>
      <w:hyperlink r:id="rId6" w:history="1">
        <w:r w:rsidRPr="009F4EEE">
          <w:rPr>
            <w:rStyle w:val="Collegamentoipertestuale"/>
            <w:rFonts w:cstheme="minorHAnsi"/>
            <w:sz w:val="24"/>
            <w:szCs w:val="24"/>
          </w:rPr>
          <w:t>http://www.alrivista.com/</w:t>
        </w:r>
      </w:hyperlink>
      <w:r w:rsidRPr="009F4EEE">
        <w:rPr>
          <w:rFonts w:cstheme="minorHAnsi"/>
          <w:sz w:val="24"/>
          <w:szCs w:val="24"/>
        </w:rPr>
        <w:t xml:space="preserve">. - </w:t>
      </w:r>
      <w:r w:rsidRPr="009F4EEE">
        <w:rPr>
          <w:rFonts w:cstheme="minorHAnsi"/>
          <w:sz w:val="24"/>
          <w:szCs w:val="24"/>
        </w:rPr>
        <w:t>ISSN 2038-3738.</w:t>
      </w:r>
      <w:r w:rsidRPr="009F4EEE">
        <w:rPr>
          <w:rFonts w:cstheme="minorHAnsi"/>
          <w:sz w:val="24"/>
          <w:szCs w:val="24"/>
        </w:rPr>
        <w:t xml:space="preserve"> - </w:t>
      </w:r>
      <w:r w:rsidRPr="009F4EEE">
        <w:rPr>
          <w:rFonts w:cstheme="minorHAnsi"/>
          <w:sz w:val="24"/>
          <w:szCs w:val="24"/>
        </w:rPr>
        <w:t>CFI0884295</w:t>
      </w:r>
    </w:p>
    <w:p w14:paraId="5FF85AD4" w14:textId="3EDC83DD" w:rsidR="0051456F" w:rsidRPr="009F4EEE" w:rsidRDefault="0051456F" w:rsidP="0051456F">
      <w:pPr>
        <w:spacing w:after="0" w:line="240" w:lineRule="auto"/>
        <w:rPr>
          <w:rFonts w:cstheme="minorHAnsi"/>
          <w:sz w:val="24"/>
          <w:szCs w:val="24"/>
        </w:rPr>
      </w:pPr>
      <w:r w:rsidRPr="009F4EEE">
        <w:rPr>
          <w:rFonts w:cstheme="minorHAnsi"/>
          <w:sz w:val="24"/>
          <w:szCs w:val="24"/>
        </w:rPr>
        <w:t xml:space="preserve">Autore: </w:t>
      </w:r>
      <w:r w:rsidRPr="009F4EEE">
        <w:rPr>
          <w:rFonts w:cstheme="minorHAnsi"/>
          <w:sz w:val="24"/>
          <w:szCs w:val="24"/>
        </w:rPr>
        <w:t xml:space="preserve">Centro studi Anthologia latina </w:t>
      </w:r>
    </w:p>
    <w:p w14:paraId="301E6AF0" w14:textId="052C414A" w:rsidR="0051456F" w:rsidRPr="009F4EEE" w:rsidRDefault="0051456F" w:rsidP="0051456F">
      <w:pPr>
        <w:spacing w:after="0" w:line="240" w:lineRule="auto"/>
        <w:rPr>
          <w:rFonts w:cstheme="minorHAnsi"/>
          <w:sz w:val="24"/>
          <w:szCs w:val="24"/>
        </w:rPr>
      </w:pPr>
      <w:r w:rsidRPr="009F4EEE">
        <w:rPr>
          <w:rFonts w:cstheme="minorHAnsi"/>
          <w:sz w:val="24"/>
          <w:szCs w:val="24"/>
        </w:rPr>
        <w:t xml:space="preserve">Soggetto: </w:t>
      </w:r>
      <w:r w:rsidRPr="009F4EEE">
        <w:rPr>
          <w:rFonts w:cstheme="minorHAnsi"/>
          <w:sz w:val="24"/>
          <w:szCs w:val="24"/>
        </w:rPr>
        <w:t xml:space="preserve">Letteratura latina </w:t>
      </w:r>
      <w:r w:rsidRPr="009F4EEE">
        <w:rPr>
          <w:rFonts w:cstheme="minorHAnsi"/>
          <w:sz w:val="24"/>
          <w:szCs w:val="24"/>
        </w:rPr>
        <w:t>–</w:t>
      </w:r>
      <w:r w:rsidRPr="009F4EEE">
        <w:rPr>
          <w:rFonts w:cstheme="minorHAnsi"/>
          <w:sz w:val="24"/>
          <w:szCs w:val="24"/>
        </w:rPr>
        <w:t xml:space="preserve"> Periodici</w:t>
      </w:r>
    </w:p>
    <w:p w14:paraId="170A64C1" w14:textId="233624AC" w:rsidR="0051456F" w:rsidRPr="009F4EEE" w:rsidRDefault="0051456F" w:rsidP="0051456F">
      <w:pPr>
        <w:spacing w:after="0" w:line="240" w:lineRule="auto"/>
        <w:rPr>
          <w:rFonts w:cstheme="minorHAnsi"/>
          <w:sz w:val="24"/>
          <w:szCs w:val="24"/>
        </w:rPr>
      </w:pPr>
      <w:r w:rsidRPr="009F4EEE">
        <w:rPr>
          <w:rFonts w:cstheme="minorHAnsi"/>
          <w:sz w:val="24"/>
          <w:szCs w:val="24"/>
        </w:rPr>
        <w:t>Classe: D870.5</w:t>
      </w:r>
    </w:p>
    <w:p w14:paraId="45173139" w14:textId="77777777" w:rsidR="0051456F" w:rsidRPr="0051456F" w:rsidRDefault="0051456F" w:rsidP="0051456F">
      <w:pPr>
        <w:spacing w:after="0" w:line="240" w:lineRule="auto"/>
        <w:rPr>
          <w:rFonts w:cstheme="minorHAnsi"/>
        </w:rPr>
      </w:pPr>
    </w:p>
    <w:p w14:paraId="6205B8B8" w14:textId="77777777" w:rsidR="0051456F" w:rsidRPr="0051456F" w:rsidRDefault="0051456F" w:rsidP="0051456F">
      <w:pPr>
        <w:tabs>
          <w:tab w:val="right" w:pos="6480"/>
        </w:tabs>
        <w:spacing w:after="0" w:line="240" w:lineRule="auto"/>
        <w:jc w:val="both"/>
        <w:rPr>
          <w:rFonts w:cstheme="minorHAnsi"/>
          <w:b/>
          <w:bCs/>
          <w:color w:val="C00000"/>
          <w:sz w:val="32"/>
          <w:szCs w:val="32"/>
          <w:lang w:val="en-GB"/>
        </w:rPr>
      </w:pPr>
      <w:r w:rsidRPr="0051456F">
        <w:rPr>
          <w:rFonts w:cstheme="minorHAnsi"/>
          <w:b/>
          <w:bCs/>
          <w:color w:val="C00000"/>
          <w:sz w:val="32"/>
          <w:szCs w:val="32"/>
          <w:lang w:val="en-GB"/>
        </w:rPr>
        <w:t>Informazioni storico-bibliografiche</w:t>
      </w:r>
    </w:p>
    <w:p w14:paraId="448C33A7" w14:textId="77777777" w:rsidR="0051456F" w:rsidRPr="0051456F" w:rsidRDefault="0051456F" w:rsidP="0051456F">
      <w:pPr>
        <w:spacing w:after="0" w:line="240" w:lineRule="auto"/>
        <w:jc w:val="both"/>
        <w:outlineLvl w:val="0"/>
        <w:rPr>
          <w:rFonts w:eastAsia="Times New Roman" w:cstheme="minorHAnsi"/>
          <w:kern w:val="36"/>
          <w:sz w:val="16"/>
          <w:szCs w:val="16"/>
          <w:lang w:val="en-GB" w:eastAsia="it-IT"/>
          <w14:ligatures w14:val="none"/>
        </w:rPr>
      </w:pPr>
      <w:hyperlink r:id="rId7" w:tgtFrame="_blank" w:tooltip="Journal of Philology applied to Late Latin Poetry" w:history="1">
        <w:r w:rsidRPr="0051456F">
          <w:rPr>
            <w:rFonts w:eastAsia="Times New Roman" w:cstheme="minorHAnsi"/>
            <w:kern w:val="36"/>
            <w:sz w:val="16"/>
            <w:szCs w:val="16"/>
            <w:lang w:val="en-GB" w:eastAsia="it-IT"/>
            <w14:ligatures w14:val="none"/>
          </w:rPr>
          <w:t xml:space="preserve">Journal of Philology applied to Late Latin Poetry </w:t>
        </w:r>
      </w:hyperlink>
    </w:p>
    <w:p w14:paraId="51A6640F" w14:textId="77777777" w:rsidR="0051456F" w:rsidRPr="0051456F" w:rsidRDefault="0051456F" w:rsidP="0051456F">
      <w:pPr>
        <w:spacing w:after="0" w:line="240" w:lineRule="auto"/>
        <w:jc w:val="both"/>
        <w:outlineLvl w:val="0"/>
        <w:rPr>
          <w:rFonts w:eastAsia="Times New Roman" w:cstheme="minorHAnsi"/>
          <w:kern w:val="36"/>
          <w:sz w:val="16"/>
          <w:szCs w:val="16"/>
          <w:lang w:eastAsia="it-IT"/>
          <w14:ligatures w14:val="none"/>
        </w:rPr>
      </w:pPr>
      <w:hyperlink r:id="rId8" w:tgtFrame="_blank" w:tooltip="Centro Studi Anthologia Latina, Perugia" w:history="1">
        <w:r w:rsidRPr="0051456F">
          <w:rPr>
            <w:rFonts w:eastAsia="Times New Roman" w:cstheme="minorHAnsi"/>
            <w:kern w:val="36"/>
            <w:sz w:val="16"/>
            <w:szCs w:val="16"/>
            <w:lang w:eastAsia="it-IT"/>
            <w14:ligatures w14:val="none"/>
          </w:rPr>
          <w:t>Centro Studi sull’</w:t>
        </w:r>
        <w:r w:rsidRPr="0051456F">
          <w:rPr>
            <w:rFonts w:eastAsia="Times New Roman" w:cstheme="minorHAnsi"/>
            <w:i/>
            <w:iCs/>
            <w:kern w:val="36"/>
            <w:sz w:val="16"/>
            <w:szCs w:val="16"/>
            <w:lang w:eastAsia="it-IT"/>
            <w14:ligatures w14:val="none"/>
          </w:rPr>
          <w:t>Anthologia Latina</w:t>
        </w:r>
        <w:r w:rsidRPr="0051456F">
          <w:rPr>
            <w:rFonts w:eastAsia="Times New Roman" w:cstheme="minorHAnsi"/>
            <w:kern w:val="36"/>
            <w:sz w:val="16"/>
            <w:szCs w:val="16"/>
            <w:lang w:eastAsia="it-IT"/>
            <w14:ligatures w14:val="none"/>
          </w:rPr>
          <w:t xml:space="preserve"> e sulla poesia latina della tarda antichità, Perugia </w:t>
        </w:r>
      </w:hyperlink>
    </w:p>
    <w:p w14:paraId="77597DD8" w14:textId="77777777" w:rsidR="0051456F" w:rsidRPr="0051456F" w:rsidRDefault="0051456F" w:rsidP="0051456F">
      <w:pPr>
        <w:spacing w:after="0" w:line="240" w:lineRule="auto"/>
        <w:jc w:val="both"/>
        <w:outlineLvl w:val="1"/>
        <w:rPr>
          <w:rFonts w:eastAsia="Times New Roman" w:cstheme="minorHAnsi"/>
          <w:kern w:val="0"/>
          <w:sz w:val="16"/>
          <w:szCs w:val="16"/>
          <w:lang w:eastAsia="it-IT"/>
          <w14:ligatures w14:val="none"/>
        </w:rPr>
      </w:pPr>
      <w:r w:rsidRPr="0051456F">
        <w:rPr>
          <w:rFonts w:eastAsia="Times New Roman" w:cstheme="minorHAnsi"/>
          <w:kern w:val="0"/>
          <w:sz w:val="16"/>
          <w:szCs w:val="16"/>
          <w:lang w:eastAsia="it-IT"/>
          <w14:ligatures w14:val="none"/>
        </w:rPr>
        <w:t>ISSN: 2038-3738</w:t>
      </w:r>
    </w:p>
    <w:p w14:paraId="3F3DC4F9" w14:textId="77777777" w:rsidR="0051456F" w:rsidRPr="0051456F" w:rsidRDefault="0051456F" w:rsidP="0051456F">
      <w:pPr>
        <w:spacing w:after="0" w:line="240" w:lineRule="auto"/>
        <w:jc w:val="both"/>
        <w:outlineLvl w:val="1"/>
        <w:rPr>
          <w:rFonts w:eastAsia="Times New Roman" w:cstheme="minorHAnsi"/>
          <w:b/>
          <w:bCs/>
          <w:kern w:val="0"/>
          <w:sz w:val="16"/>
          <w:szCs w:val="16"/>
          <w:lang w:eastAsia="it-IT"/>
          <w14:ligatures w14:val="none"/>
        </w:rPr>
      </w:pPr>
      <w:r w:rsidRPr="0051456F">
        <w:rPr>
          <w:rFonts w:eastAsia="Times New Roman" w:cstheme="minorHAnsi"/>
          <w:b/>
          <w:bCs/>
          <w:kern w:val="0"/>
          <w:sz w:val="16"/>
          <w:szCs w:val="16"/>
          <w:lang w:eastAsia="it-IT"/>
          <w14:ligatures w14:val="none"/>
        </w:rPr>
        <w:t>(Ogni volume è dotato anche di proprio ISBN)</w:t>
      </w:r>
    </w:p>
    <w:p w14:paraId="1D488D1E" w14:textId="2190228E" w:rsidR="0051456F" w:rsidRPr="0051456F" w:rsidRDefault="0051456F" w:rsidP="0051456F">
      <w:pPr>
        <w:spacing w:after="0" w:line="240" w:lineRule="auto"/>
        <w:jc w:val="both"/>
        <w:rPr>
          <w:rFonts w:eastAsia="Times New Roman" w:cstheme="minorHAnsi"/>
          <w:kern w:val="0"/>
          <w:sz w:val="16"/>
          <w:szCs w:val="16"/>
          <w:lang w:eastAsia="it-IT"/>
          <w14:ligatures w14:val="none"/>
        </w:rPr>
      </w:pPr>
      <w:r w:rsidRPr="0051456F">
        <w:rPr>
          <w:rFonts w:eastAsia="Times New Roman" w:cstheme="minorHAnsi"/>
          <w:kern w:val="0"/>
          <w:sz w:val="16"/>
          <w:szCs w:val="16"/>
          <w:lang w:eastAsia="it-IT"/>
          <w14:ligatures w14:val="none"/>
        </w:rPr>
        <w:t xml:space="preserve">Periodico indicizzato in ERIH PLUS </w:t>
      </w:r>
    </w:p>
    <w:p w14:paraId="035A6DED" w14:textId="77777777" w:rsidR="0051456F" w:rsidRPr="0051456F" w:rsidRDefault="0051456F" w:rsidP="0051456F">
      <w:pPr>
        <w:spacing w:after="0" w:line="240" w:lineRule="auto"/>
        <w:jc w:val="both"/>
        <w:rPr>
          <w:rFonts w:eastAsia="Times New Roman" w:cstheme="minorHAnsi"/>
          <w:kern w:val="0"/>
          <w:sz w:val="16"/>
          <w:szCs w:val="16"/>
          <w:lang w:eastAsia="it-IT"/>
          <w14:ligatures w14:val="none"/>
        </w:rPr>
      </w:pPr>
      <w:r w:rsidRPr="0051456F">
        <w:rPr>
          <w:rFonts w:eastAsia="Times New Roman" w:cstheme="minorHAnsi"/>
          <w:kern w:val="0"/>
          <w:sz w:val="16"/>
          <w:szCs w:val="16"/>
          <w:lang w:eastAsia="it-IT"/>
          <w14:ligatures w14:val="none"/>
        </w:rPr>
        <w:t xml:space="preserve">Rivista scientifica di fascia A </w:t>
      </w:r>
    </w:p>
    <w:p w14:paraId="3F37CF26" w14:textId="77777777" w:rsidR="0051456F" w:rsidRPr="0051456F" w:rsidRDefault="0051456F" w:rsidP="0051456F">
      <w:pPr>
        <w:spacing w:after="0" w:line="240" w:lineRule="auto"/>
        <w:jc w:val="both"/>
        <w:rPr>
          <w:rFonts w:eastAsia="Times New Roman" w:cstheme="minorHAnsi"/>
          <w:kern w:val="0"/>
          <w:sz w:val="16"/>
          <w:szCs w:val="16"/>
          <w:lang w:eastAsia="it-IT"/>
          <w14:ligatures w14:val="none"/>
        </w:rPr>
      </w:pPr>
      <w:r w:rsidRPr="0051456F">
        <w:rPr>
          <w:rFonts w:eastAsia="Times New Roman" w:cstheme="minorHAnsi"/>
          <w:kern w:val="0"/>
          <w:sz w:val="16"/>
          <w:szCs w:val="16"/>
          <w:lang w:eastAsia="it-IT"/>
          <w14:ligatures w14:val="none"/>
        </w:rPr>
        <w:t>Rivista Annuale (esce il 15 Novembre)</w:t>
      </w:r>
    </w:p>
    <w:p w14:paraId="3BB6329F" w14:textId="30B7129F" w:rsidR="0051456F" w:rsidRPr="0051456F" w:rsidRDefault="0051456F" w:rsidP="0051456F">
      <w:pPr>
        <w:spacing w:after="0" w:line="240" w:lineRule="auto"/>
        <w:jc w:val="both"/>
        <w:rPr>
          <w:rFonts w:eastAsia="Times New Roman" w:cstheme="minorHAnsi"/>
          <w:kern w:val="0"/>
          <w:sz w:val="16"/>
          <w:szCs w:val="16"/>
          <w:lang w:eastAsia="it-IT"/>
          <w14:ligatures w14:val="none"/>
        </w:rPr>
      </w:pPr>
      <w:r w:rsidRPr="0051456F">
        <w:rPr>
          <w:rFonts w:eastAsia="Times New Roman" w:cstheme="minorHAnsi"/>
          <w:kern w:val="0"/>
          <w:sz w:val="16"/>
          <w:szCs w:val="16"/>
          <w:lang w:eastAsia="it-IT"/>
          <w14:ligatures w14:val="none"/>
        </w:rPr>
        <w:t>Direttore Responsabile</w:t>
      </w:r>
      <w:r w:rsidR="009F4EEE">
        <w:rPr>
          <w:rFonts w:eastAsia="Times New Roman" w:cstheme="minorHAnsi"/>
          <w:kern w:val="0"/>
          <w:sz w:val="16"/>
          <w:szCs w:val="16"/>
          <w:lang w:eastAsia="it-IT"/>
          <w14:ligatures w14:val="none"/>
        </w:rPr>
        <w:t xml:space="preserve"> </w:t>
      </w:r>
      <w:hyperlink r:id="rId9" w:history="1">
        <w:r w:rsidRPr="0051456F">
          <w:rPr>
            <w:rFonts w:eastAsia="Times New Roman" w:cstheme="minorHAnsi"/>
            <w:color w:val="0000FF"/>
            <w:kern w:val="0"/>
            <w:sz w:val="16"/>
            <w:szCs w:val="16"/>
            <w:u w:val="single"/>
            <w:lang w:eastAsia="it-IT"/>
            <w14:ligatures w14:val="none"/>
          </w:rPr>
          <w:t>Loriano Zurli</w:t>
        </w:r>
      </w:hyperlink>
      <w:r w:rsidRPr="0051456F">
        <w:rPr>
          <w:rFonts w:eastAsia="Times New Roman" w:cstheme="minorHAnsi"/>
          <w:kern w:val="0"/>
          <w:sz w:val="16"/>
          <w:szCs w:val="16"/>
          <w:lang w:eastAsia="it-IT"/>
          <w14:ligatures w14:val="none"/>
        </w:rPr>
        <w:t xml:space="preserve"> (Università degli Studi di Perugia)</w:t>
      </w:r>
    </w:p>
    <w:p w14:paraId="1889E9BF" w14:textId="3EB605EC" w:rsidR="0051456F" w:rsidRPr="0051456F" w:rsidRDefault="0051456F" w:rsidP="0051456F">
      <w:pPr>
        <w:spacing w:after="0" w:line="240" w:lineRule="auto"/>
        <w:jc w:val="both"/>
        <w:rPr>
          <w:rFonts w:eastAsia="Times New Roman" w:cstheme="minorHAnsi"/>
          <w:kern w:val="0"/>
          <w:sz w:val="16"/>
          <w:szCs w:val="16"/>
          <w:lang w:eastAsia="it-IT"/>
          <w14:ligatures w14:val="none"/>
        </w:rPr>
      </w:pPr>
      <w:r w:rsidRPr="0051456F">
        <w:rPr>
          <w:rFonts w:eastAsia="Times New Roman" w:cstheme="minorHAnsi"/>
          <w:kern w:val="0"/>
          <w:sz w:val="16"/>
          <w:szCs w:val="16"/>
          <w:lang w:eastAsia="it-IT"/>
          <w14:ligatures w14:val="none"/>
        </w:rPr>
        <w:t>Condirettore</w:t>
      </w:r>
      <w:r w:rsidR="009F4EEE">
        <w:rPr>
          <w:rFonts w:eastAsia="Times New Roman" w:cstheme="minorHAnsi"/>
          <w:kern w:val="0"/>
          <w:sz w:val="16"/>
          <w:szCs w:val="16"/>
          <w:lang w:eastAsia="it-IT"/>
          <w14:ligatures w14:val="none"/>
        </w:rPr>
        <w:t xml:space="preserve"> </w:t>
      </w:r>
      <w:r w:rsidRPr="0051456F">
        <w:rPr>
          <w:rFonts w:eastAsia="Times New Roman" w:cstheme="minorHAnsi"/>
          <w:kern w:val="0"/>
          <w:sz w:val="16"/>
          <w:szCs w:val="16"/>
          <w:lang w:eastAsia="it-IT"/>
          <w14:ligatures w14:val="none"/>
        </w:rPr>
        <w:t>Lucio Cristante (Università degli Studi di Trieste)</w:t>
      </w:r>
    </w:p>
    <w:p w14:paraId="08842122" w14:textId="79F0A929" w:rsidR="0051456F" w:rsidRPr="0051456F" w:rsidRDefault="0051456F" w:rsidP="0051456F">
      <w:pPr>
        <w:spacing w:after="0" w:line="240" w:lineRule="auto"/>
        <w:jc w:val="both"/>
        <w:rPr>
          <w:rFonts w:eastAsia="Times New Roman" w:cstheme="minorHAnsi"/>
          <w:kern w:val="0"/>
          <w:sz w:val="16"/>
          <w:szCs w:val="16"/>
          <w:lang w:eastAsia="it-IT"/>
          <w14:ligatures w14:val="none"/>
        </w:rPr>
      </w:pPr>
      <w:r w:rsidRPr="0051456F">
        <w:rPr>
          <w:rFonts w:eastAsia="Times New Roman" w:cstheme="minorHAnsi"/>
          <w:kern w:val="0"/>
          <w:sz w:val="16"/>
          <w:szCs w:val="16"/>
          <w:lang w:eastAsia="it-IT"/>
          <w14:ligatures w14:val="none"/>
        </w:rPr>
        <w:t>Redazione</w:t>
      </w:r>
      <w:r w:rsidR="009F4EEE">
        <w:rPr>
          <w:rFonts w:eastAsia="Times New Roman" w:cstheme="minorHAnsi"/>
          <w:kern w:val="0"/>
          <w:sz w:val="16"/>
          <w:szCs w:val="16"/>
          <w:lang w:eastAsia="it-IT"/>
          <w14:ligatures w14:val="none"/>
        </w:rPr>
        <w:t xml:space="preserve"> </w:t>
      </w:r>
      <w:r w:rsidRPr="0051456F">
        <w:rPr>
          <w:rFonts w:eastAsia="Times New Roman" w:cstheme="minorHAnsi"/>
          <w:kern w:val="0"/>
          <w:sz w:val="16"/>
          <w:szCs w:val="16"/>
          <w:lang w:eastAsia="it-IT"/>
          <w14:ligatures w14:val="none"/>
        </w:rPr>
        <w:t>† Sandro Boldrini (Università degli Studi di Urbino Carlo Bo), Lucio Cristante (Università degli Studi di Trieste), Rosa Maria D’Angelo (Università degli Studi di Catania), † Giuseppe Giangrande (King’s College London), Paola Paolucci (Università degli Studi di Perugia), Maddalena Spallone (Università degli Studi di Roma Tre), Fabio Stok (Università degli Studi di Roma Tor Vergata)</w:t>
      </w:r>
    </w:p>
    <w:p w14:paraId="6EE34A11" w14:textId="4BE61FB0" w:rsidR="0051456F" w:rsidRPr="0051456F" w:rsidRDefault="0051456F" w:rsidP="0051456F">
      <w:pPr>
        <w:spacing w:after="0" w:line="240" w:lineRule="auto"/>
        <w:jc w:val="both"/>
        <w:rPr>
          <w:rFonts w:eastAsia="Times New Roman" w:cstheme="minorHAnsi"/>
          <w:kern w:val="0"/>
          <w:sz w:val="16"/>
          <w:szCs w:val="16"/>
          <w:lang w:eastAsia="it-IT"/>
          <w14:ligatures w14:val="none"/>
        </w:rPr>
      </w:pPr>
      <w:r w:rsidRPr="0051456F">
        <w:rPr>
          <w:rFonts w:eastAsia="Times New Roman" w:cstheme="minorHAnsi"/>
          <w:kern w:val="0"/>
          <w:sz w:val="16"/>
          <w:szCs w:val="16"/>
          <w:lang w:eastAsia="it-IT"/>
          <w14:ligatures w14:val="none"/>
        </w:rPr>
        <w:t>Segreteria di Redazione</w:t>
      </w:r>
      <w:r w:rsidR="009F4EEE">
        <w:rPr>
          <w:rFonts w:eastAsia="Times New Roman" w:cstheme="minorHAnsi"/>
          <w:kern w:val="0"/>
          <w:sz w:val="16"/>
          <w:szCs w:val="16"/>
          <w:lang w:eastAsia="it-IT"/>
          <w14:ligatures w14:val="none"/>
        </w:rPr>
        <w:t xml:space="preserve"> </w:t>
      </w:r>
      <w:hyperlink r:id="rId10" w:tgtFrame="_blank" w:history="1">
        <w:r w:rsidRPr="0051456F">
          <w:rPr>
            <w:rFonts w:eastAsia="Times New Roman" w:cstheme="minorHAnsi"/>
            <w:color w:val="0000FF"/>
            <w:kern w:val="0"/>
            <w:sz w:val="16"/>
            <w:szCs w:val="16"/>
            <w:u w:val="single"/>
            <w:lang w:eastAsia="it-IT"/>
            <w14:ligatures w14:val="none"/>
          </w:rPr>
          <w:t>Paola Paolucci</w:t>
        </w:r>
      </w:hyperlink>
    </w:p>
    <w:p w14:paraId="4F6A35F9" w14:textId="6A013DFC" w:rsidR="0051456F" w:rsidRPr="0051456F" w:rsidRDefault="0051456F" w:rsidP="0051456F">
      <w:pPr>
        <w:spacing w:after="0" w:line="240" w:lineRule="auto"/>
        <w:jc w:val="both"/>
        <w:rPr>
          <w:rFonts w:eastAsia="Times New Roman" w:cstheme="minorHAnsi"/>
          <w:kern w:val="0"/>
          <w:sz w:val="16"/>
          <w:szCs w:val="16"/>
          <w:lang w:eastAsia="it-IT"/>
          <w14:ligatures w14:val="none"/>
        </w:rPr>
      </w:pPr>
      <w:r w:rsidRPr="0051456F">
        <w:rPr>
          <w:rFonts w:eastAsia="Times New Roman" w:cstheme="minorHAnsi"/>
          <w:kern w:val="0"/>
          <w:sz w:val="16"/>
          <w:szCs w:val="16"/>
          <w:lang w:eastAsia="it-IT"/>
          <w14:ligatures w14:val="none"/>
        </w:rPr>
        <w:t>Comitato scientifico</w:t>
      </w:r>
      <w:r w:rsidR="009F4EEE">
        <w:rPr>
          <w:rFonts w:eastAsia="Times New Roman" w:cstheme="minorHAnsi"/>
          <w:kern w:val="0"/>
          <w:sz w:val="16"/>
          <w:szCs w:val="16"/>
          <w:lang w:eastAsia="it-IT"/>
          <w14:ligatures w14:val="none"/>
        </w:rPr>
        <w:t xml:space="preserve"> </w:t>
      </w:r>
      <w:r w:rsidRPr="0051456F">
        <w:rPr>
          <w:rFonts w:eastAsia="Times New Roman" w:cstheme="minorHAnsi"/>
          <w:kern w:val="0"/>
          <w:sz w:val="16"/>
          <w:szCs w:val="16"/>
          <w:lang w:eastAsia="it-IT"/>
          <w14:ligatures w14:val="none"/>
        </w:rPr>
        <w:t>Walter Berschin (Universität Heidelberg), José Manuel Díaz de Bustamante (Universidad de Santiago de Compostela), Edward Courtney (University of Virginia), Niklas Holzberg (Universität München), Scott McGill (Rice University, Texas), Kurt Smolak (Universität Wien), Étienne Wolff (Université Paris X, Nanterre)</w:t>
      </w:r>
    </w:p>
    <w:p w14:paraId="777A78EE" w14:textId="5FE0B70A" w:rsidR="0051456F" w:rsidRPr="0051456F" w:rsidRDefault="0051456F" w:rsidP="0051456F">
      <w:pPr>
        <w:spacing w:after="0" w:line="240" w:lineRule="auto"/>
        <w:jc w:val="both"/>
        <w:rPr>
          <w:rFonts w:eastAsia="Times New Roman" w:cstheme="minorHAnsi"/>
          <w:kern w:val="0"/>
          <w:sz w:val="16"/>
          <w:szCs w:val="16"/>
          <w:lang w:eastAsia="it-IT"/>
          <w14:ligatures w14:val="none"/>
        </w:rPr>
      </w:pPr>
      <w:r w:rsidRPr="0051456F">
        <w:rPr>
          <w:rFonts w:eastAsia="Times New Roman" w:cstheme="minorHAnsi"/>
          <w:kern w:val="0"/>
          <w:sz w:val="16"/>
          <w:szCs w:val="16"/>
          <w:lang w:eastAsia="it-IT"/>
          <w14:ligatures w14:val="none"/>
        </w:rPr>
        <w:t>Direzione e segreteria di Redazione</w:t>
      </w:r>
      <w:r w:rsidR="009F4EEE">
        <w:rPr>
          <w:rFonts w:eastAsia="Times New Roman" w:cstheme="minorHAnsi"/>
          <w:kern w:val="0"/>
          <w:sz w:val="16"/>
          <w:szCs w:val="16"/>
          <w:lang w:eastAsia="it-IT"/>
          <w14:ligatures w14:val="none"/>
        </w:rPr>
        <w:t xml:space="preserve"> </w:t>
      </w:r>
      <w:r w:rsidRPr="0051456F">
        <w:rPr>
          <w:rFonts w:eastAsia="Times New Roman" w:cstheme="minorHAnsi"/>
          <w:kern w:val="0"/>
          <w:sz w:val="16"/>
          <w:szCs w:val="16"/>
          <w:lang w:eastAsia="it-IT"/>
          <w14:ligatures w14:val="none"/>
        </w:rPr>
        <w:t>Dipartimento di Lettere</w:t>
      </w:r>
      <w:r w:rsidR="009F4EEE">
        <w:rPr>
          <w:rFonts w:eastAsia="Times New Roman" w:cstheme="minorHAnsi"/>
          <w:kern w:val="0"/>
          <w:sz w:val="16"/>
          <w:szCs w:val="16"/>
          <w:lang w:eastAsia="it-IT"/>
          <w14:ligatures w14:val="none"/>
        </w:rPr>
        <w:t xml:space="preserve"> </w:t>
      </w:r>
      <w:r w:rsidRPr="0051456F">
        <w:rPr>
          <w:rFonts w:eastAsia="Times New Roman" w:cstheme="minorHAnsi"/>
          <w:kern w:val="0"/>
          <w:sz w:val="16"/>
          <w:szCs w:val="16"/>
          <w:lang w:eastAsia="it-IT"/>
          <w14:ligatures w14:val="none"/>
        </w:rPr>
        <w:t>Università degli Studi di Perugia</w:t>
      </w:r>
      <w:r w:rsidR="009F4EEE">
        <w:rPr>
          <w:rFonts w:eastAsia="Times New Roman" w:cstheme="minorHAnsi"/>
          <w:kern w:val="0"/>
          <w:sz w:val="16"/>
          <w:szCs w:val="16"/>
          <w:lang w:eastAsia="it-IT"/>
          <w14:ligatures w14:val="none"/>
        </w:rPr>
        <w:t xml:space="preserve"> </w:t>
      </w:r>
      <w:r w:rsidRPr="0051456F">
        <w:rPr>
          <w:rFonts w:eastAsia="Times New Roman" w:cstheme="minorHAnsi"/>
          <w:kern w:val="0"/>
          <w:sz w:val="16"/>
          <w:szCs w:val="16"/>
          <w:lang w:eastAsia="it-IT"/>
          <w14:ligatures w14:val="none"/>
        </w:rPr>
        <w:t>Via del del Verzaro, 61 – 06123 Perugia (Italia)</w:t>
      </w:r>
    </w:p>
    <w:p w14:paraId="782EFA2B" w14:textId="02B11837" w:rsidR="0051456F" w:rsidRPr="0051456F" w:rsidRDefault="0051456F" w:rsidP="0051456F">
      <w:pPr>
        <w:spacing w:after="0" w:line="240" w:lineRule="auto"/>
        <w:jc w:val="both"/>
        <w:rPr>
          <w:rFonts w:eastAsia="Times New Roman" w:cstheme="minorHAnsi"/>
          <w:kern w:val="0"/>
          <w:sz w:val="16"/>
          <w:szCs w:val="16"/>
          <w:lang w:eastAsia="it-IT"/>
          <w14:ligatures w14:val="none"/>
        </w:rPr>
      </w:pPr>
      <w:r w:rsidRPr="0051456F">
        <w:rPr>
          <w:rFonts w:eastAsia="Times New Roman" w:cstheme="minorHAnsi"/>
          <w:kern w:val="0"/>
          <w:sz w:val="16"/>
          <w:szCs w:val="16"/>
          <w:lang w:eastAsia="it-IT"/>
          <w14:ligatures w14:val="none"/>
        </w:rPr>
        <w:t>tel. 39-075-5854950 (L. Zurli)</w:t>
      </w:r>
      <w:r w:rsidR="009F4EEE">
        <w:rPr>
          <w:rFonts w:eastAsia="Times New Roman" w:cstheme="minorHAnsi"/>
          <w:kern w:val="0"/>
          <w:sz w:val="16"/>
          <w:szCs w:val="16"/>
          <w:lang w:eastAsia="it-IT"/>
          <w14:ligatures w14:val="none"/>
        </w:rPr>
        <w:t xml:space="preserve"> </w:t>
      </w:r>
      <w:r w:rsidRPr="0051456F">
        <w:rPr>
          <w:rFonts w:eastAsia="Times New Roman" w:cstheme="minorHAnsi"/>
          <w:kern w:val="0"/>
          <w:sz w:val="16"/>
          <w:szCs w:val="16"/>
          <w:lang w:eastAsia="it-IT"/>
          <w14:ligatures w14:val="none"/>
        </w:rPr>
        <w:t>tel. 39-075-5854980 (P. Paolucci)</w:t>
      </w:r>
      <w:r w:rsidR="009F4EEE">
        <w:rPr>
          <w:rFonts w:eastAsia="Times New Roman" w:cstheme="minorHAnsi"/>
          <w:kern w:val="0"/>
          <w:sz w:val="16"/>
          <w:szCs w:val="16"/>
          <w:lang w:eastAsia="it-IT"/>
          <w14:ligatures w14:val="none"/>
        </w:rPr>
        <w:t xml:space="preserve"> </w:t>
      </w:r>
      <w:r w:rsidRPr="0051456F">
        <w:rPr>
          <w:rFonts w:eastAsia="Times New Roman" w:cstheme="minorHAnsi"/>
          <w:kern w:val="0"/>
          <w:sz w:val="16"/>
          <w:szCs w:val="16"/>
          <w:lang w:eastAsia="it-IT"/>
          <w14:ligatures w14:val="none"/>
        </w:rPr>
        <w:t>e-mail: loriano.zurli@unipg.it – paola.paolucci@unipg.it</w:t>
      </w:r>
    </w:p>
    <w:p w14:paraId="3D404805" w14:textId="77777777" w:rsidR="0051456F" w:rsidRPr="0051456F" w:rsidRDefault="0051456F" w:rsidP="0051456F">
      <w:pPr>
        <w:spacing w:after="0" w:line="240" w:lineRule="auto"/>
        <w:jc w:val="both"/>
        <w:rPr>
          <w:rFonts w:eastAsia="Times New Roman" w:cstheme="minorHAnsi"/>
          <w:kern w:val="0"/>
          <w:sz w:val="16"/>
          <w:szCs w:val="16"/>
          <w:lang w:eastAsia="it-IT"/>
          <w14:ligatures w14:val="none"/>
        </w:rPr>
      </w:pPr>
      <w:r w:rsidRPr="0051456F">
        <w:rPr>
          <w:rFonts w:eastAsia="Times New Roman" w:cstheme="minorHAnsi"/>
          <w:kern w:val="0"/>
          <w:sz w:val="16"/>
          <w:szCs w:val="16"/>
          <w:lang w:eastAsia="it-IT"/>
          <w14:ligatures w14:val="none"/>
        </w:rPr>
        <w:t xml:space="preserve">“AL. Rivista di studi di Anthologia Latina” è una </w:t>
      </w:r>
      <w:r w:rsidRPr="0051456F">
        <w:rPr>
          <w:rFonts w:eastAsia="Times New Roman" w:cstheme="minorHAnsi"/>
          <w:b/>
          <w:bCs/>
          <w:kern w:val="0"/>
          <w:sz w:val="16"/>
          <w:szCs w:val="16"/>
          <w:lang w:eastAsia="it-IT"/>
          <w14:ligatures w14:val="none"/>
        </w:rPr>
        <w:t>Peer Review</w:t>
      </w:r>
      <w:r w:rsidRPr="0051456F">
        <w:rPr>
          <w:rFonts w:eastAsia="Times New Roman" w:cstheme="minorHAnsi"/>
          <w:kern w:val="0"/>
          <w:sz w:val="16"/>
          <w:szCs w:val="16"/>
          <w:lang w:eastAsia="it-IT"/>
          <w14:ligatures w14:val="none"/>
        </w:rPr>
        <w:t xml:space="preserve">. La Redazione sottopone i contributi pervenuti alla Direzione e segreteria di Redazione ai piú noti e apprezzati specialisti del settore, in ambito internazionale, </w:t>
      </w:r>
      <w:r w:rsidRPr="0051456F">
        <w:rPr>
          <w:rFonts w:eastAsia="Times New Roman" w:cstheme="minorHAnsi"/>
          <w:b/>
          <w:bCs/>
          <w:kern w:val="0"/>
          <w:sz w:val="16"/>
          <w:szCs w:val="16"/>
          <w:lang w:eastAsia="it-IT"/>
          <w14:ligatures w14:val="none"/>
        </w:rPr>
        <w:t xml:space="preserve">con procedura </w:t>
      </w:r>
      <w:r w:rsidRPr="0051456F">
        <w:rPr>
          <w:rFonts w:eastAsia="Times New Roman" w:cstheme="minorHAnsi"/>
          <w:b/>
          <w:bCs/>
          <w:i/>
          <w:iCs/>
          <w:kern w:val="0"/>
          <w:sz w:val="16"/>
          <w:szCs w:val="16"/>
          <w:lang w:eastAsia="it-IT"/>
          <w14:ligatures w14:val="none"/>
        </w:rPr>
        <w:t>double-blind</w:t>
      </w:r>
      <w:r w:rsidRPr="0051456F">
        <w:rPr>
          <w:rFonts w:eastAsia="Times New Roman" w:cstheme="minorHAnsi"/>
          <w:kern w:val="0"/>
          <w:sz w:val="16"/>
          <w:szCs w:val="16"/>
          <w:lang w:eastAsia="it-IT"/>
          <w14:ligatures w14:val="none"/>
        </w:rPr>
        <w:t>.</w:t>
      </w:r>
    </w:p>
    <w:p w14:paraId="6617C028" w14:textId="77777777" w:rsidR="0051456F" w:rsidRPr="0051456F" w:rsidRDefault="0051456F" w:rsidP="0051456F">
      <w:pPr>
        <w:spacing w:after="0" w:line="240" w:lineRule="auto"/>
        <w:jc w:val="both"/>
        <w:rPr>
          <w:rFonts w:eastAsia="Times New Roman" w:cstheme="minorHAnsi"/>
          <w:kern w:val="0"/>
          <w:sz w:val="16"/>
          <w:szCs w:val="16"/>
          <w:lang w:eastAsia="it-IT"/>
          <w14:ligatures w14:val="none"/>
        </w:rPr>
      </w:pPr>
      <w:r w:rsidRPr="0051456F">
        <w:rPr>
          <w:rFonts w:eastAsia="Times New Roman" w:cstheme="minorHAnsi"/>
          <w:kern w:val="0"/>
          <w:sz w:val="16"/>
          <w:szCs w:val="16"/>
          <w:lang w:eastAsia="it-IT"/>
          <w14:ligatures w14:val="none"/>
        </w:rPr>
        <w:t>La lista dei revisori e le schede di revisione sono conservate in archivio presso la Direzione a garanzia dell’anonimato.</w:t>
      </w:r>
    </w:p>
    <w:p w14:paraId="2F4C5BF8" w14:textId="77777777" w:rsidR="0051456F" w:rsidRPr="0051456F" w:rsidRDefault="0051456F" w:rsidP="0051456F">
      <w:pPr>
        <w:spacing w:after="0" w:line="240" w:lineRule="auto"/>
        <w:jc w:val="both"/>
        <w:rPr>
          <w:rFonts w:eastAsia="Times New Roman" w:cstheme="minorHAnsi"/>
          <w:kern w:val="0"/>
          <w:sz w:val="16"/>
          <w:szCs w:val="16"/>
          <w:lang w:eastAsia="it-IT"/>
          <w14:ligatures w14:val="none"/>
        </w:rPr>
      </w:pPr>
      <w:r w:rsidRPr="0051456F">
        <w:rPr>
          <w:rFonts w:eastAsia="Times New Roman" w:cstheme="minorHAnsi"/>
          <w:b/>
          <w:bCs/>
          <w:kern w:val="0"/>
          <w:sz w:val="16"/>
          <w:szCs w:val="16"/>
          <w:lang w:eastAsia="it-IT"/>
          <w14:ligatures w14:val="none"/>
        </w:rPr>
        <w:t xml:space="preserve">I volumi integrali in formato cartaceo e digitale sono distribuiti in esclusiva da Brepols. </w:t>
      </w:r>
    </w:p>
    <w:p w14:paraId="47B53B45"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b/>
          <w:bCs/>
          <w:i/>
          <w:iCs/>
          <w:sz w:val="16"/>
          <w:szCs w:val="16"/>
        </w:rPr>
        <w:t>Editore</w:t>
      </w:r>
    </w:p>
    <w:p w14:paraId="0EAFAF0B"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hyperlink r:id="rId11" w:tgtFrame="_blank" w:history="1">
        <w:r w:rsidRPr="0051456F">
          <w:rPr>
            <w:rStyle w:val="Collegamentoipertestuale"/>
            <w:rFonts w:asciiTheme="minorHAnsi" w:hAnsiTheme="minorHAnsi" w:cstheme="minorHAnsi"/>
            <w:sz w:val="16"/>
            <w:szCs w:val="16"/>
          </w:rPr>
          <w:t>Editrice Pliniana</w:t>
        </w:r>
      </w:hyperlink>
    </w:p>
    <w:p w14:paraId="04DAFED5"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Viale Francesco Nardi, 12 - 06016 San Giustino (PG)</w:t>
      </w:r>
    </w:p>
    <w:p w14:paraId="606EEFF1"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Tel. 075-8582115.</w:t>
      </w:r>
    </w:p>
    <w:p w14:paraId="1AF7E418"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Fax. 075-8583932.</w:t>
      </w:r>
    </w:p>
    <w:p w14:paraId="32F623A4"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E-mail: pliniana.amm@libero.it</w:t>
      </w:r>
    </w:p>
    <w:p w14:paraId="5ECDC51A"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Un fascicolo € 50,00</w:t>
      </w:r>
    </w:p>
    <w:p w14:paraId="170F55E8"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Abbonamento: Italia e Europa € 50,00</w:t>
      </w:r>
    </w:p>
    <w:p w14:paraId="425F687E"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extra Europa: € 50,00</w:t>
      </w:r>
    </w:p>
    <w:p w14:paraId="4FB9543C"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I fascicoli arretrati vanno ordinati alla stessa Editrice Pliniana (fascicolo I € 98,00; fascicolo II € 35,00; fascicolo III € 50,00)</w:t>
      </w:r>
    </w:p>
    <w:p w14:paraId="46127E92"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Conto corrente postale n. 4515386 intestato a: Stabilimento Tipografico «Pliniana»</w:t>
      </w:r>
    </w:p>
    <w:p w14:paraId="4E8E7AF5"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         Viale F. Nardi, 12 - 06016 San Giustino (PG)</w:t>
      </w:r>
    </w:p>
    <w:p w14:paraId="4B0FF3A0"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IBAN: IT65 P0676 0103 0000 0000 4515386</w:t>
      </w:r>
    </w:p>
    <w:p w14:paraId="65F22204"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La Rivista è organo di stampa del 'Centro Studi sull'Anthologia Latina e la poesia latina della tarda antichità' (Ufficio del registro di Perugia, n. 1975, 14 febbraio 2013), sede legale: Via del Verzaro, 61 - 06123 Perugia</w:t>
      </w:r>
    </w:p>
    <w:p w14:paraId="1AF5BFE7" w14:textId="77777777" w:rsidR="0051456F" w:rsidRPr="0051456F" w:rsidRDefault="0051456F" w:rsidP="0051456F">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L'iscrizione come socio al 'Centro Studi Anthologia Latina' dà diritto a ricevere il fascicolo dell'annata in formato cartaceo. La quota societaria annuale è € 50,00.</w:t>
      </w:r>
    </w:p>
    <w:p w14:paraId="411F1F6F" w14:textId="61A12E2C" w:rsidR="0051456F" w:rsidRPr="0051456F" w:rsidRDefault="0051456F" w:rsidP="009F4EEE">
      <w:pPr>
        <w:pStyle w:val="NormaleWeb"/>
        <w:spacing w:before="0" w:beforeAutospacing="0" w:after="0" w:afterAutospacing="0"/>
        <w:jc w:val="both"/>
        <w:rPr>
          <w:rFonts w:asciiTheme="minorHAnsi" w:hAnsiTheme="minorHAnsi" w:cstheme="minorHAnsi"/>
          <w:sz w:val="16"/>
          <w:szCs w:val="16"/>
        </w:rPr>
      </w:pPr>
      <w:r w:rsidRPr="0051456F">
        <w:rPr>
          <w:rFonts w:asciiTheme="minorHAnsi" w:hAnsiTheme="minorHAnsi" w:cstheme="minorHAnsi"/>
          <w:sz w:val="16"/>
          <w:szCs w:val="16"/>
        </w:rPr>
        <w:t>Va versata sul Conto corrente bancario intestato a: Centro Studi Anthologia Latina - Banca Centro Credito Cooperativo Toscana – Umbria, piazza IV Novembre, n. 31 – 06123 Perugia; IBAN: IT84B0707503005000000618854</w:t>
      </w:r>
      <w:r w:rsidR="009F4EEE">
        <w:rPr>
          <w:rFonts w:asciiTheme="minorHAnsi" w:hAnsiTheme="minorHAnsi" w:cstheme="minorHAnsi"/>
          <w:sz w:val="16"/>
          <w:szCs w:val="16"/>
        </w:rPr>
        <w:t xml:space="preserve"> </w:t>
      </w:r>
      <w:hyperlink r:id="rId12" w:history="1">
        <w:r w:rsidR="009F4EEE" w:rsidRPr="00CA1229">
          <w:rPr>
            <w:rStyle w:val="Collegamentoipertestuale"/>
            <w:rFonts w:asciiTheme="minorHAnsi" w:hAnsiTheme="minorHAnsi" w:cstheme="minorHAnsi"/>
            <w:sz w:val="16"/>
            <w:szCs w:val="16"/>
          </w:rPr>
          <w:t>http://www.alrivista.com/</w:t>
        </w:r>
      </w:hyperlink>
    </w:p>
    <w:p w14:paraId="728A3AFE" w14:textId="77777777" w:rsidR="0051456F" w:rsidRPr="0051456F" w:rsidRDefault="0051456F" w:rsidP="0051456F">
      <w:pPr>
        <w:spacing w:after="0" w:line="240" w:lineRule="auto"/>
        <w:jc w:val="both"/>
        <w:rPr>
          <w:rFonts w:cstheme="minorHAnsi"/>
          <w:sz w:val="16"/>
          <w:szCs w:val="16"/>
        </w:rPr>
      </w:pPr>
    </w:p>
    <w:sectPr w:rsidR="0051456F" w:rsidRPr="005145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92637"/>
    <w:rsid w:val="0031062F"/>
    <w:rsid w:val="00492637"/>
    <w:rsid w:val="0051456F"/>
    <w:rsid w:val="009F4EE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D38C"/>
  <w15:chartTrackingRefBased/>
  <w15:docId w15:val="{62A087A0-1D54-4897-BA65-D98CD95F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145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51456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1456F"/>
    <w:rPr>
      <w:color w:val="0000FF"/>
      <w:u w:val="single"/>
    </w:rPr>
  </w:style>
  <w:style w:type="character" w:customStyle="1" w:styleId="Titolo1Carattere">
    <w:name w:val="Titolo 1 Carattere"/>
    <w:basedOn w:val="Carpredefinitoparagrafo"/>
    <w:link w:val="Titolo1"/>
    <w:uiPriority w:val="9"/>
    <w:rsid w:val="0051456F"/>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51456F"/>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unhideWhenUsed/>
    <w:rsid w:val="0051456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514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460118">
      <w:bodyDiv w:val="1"/>
      <w:marLeft w:val="0"/>
      <w:marRight w:val="0"/>
      <w:marTop w:val="0"/>
      <w:marBottom w:val="0"/>
      <w:divBdr>
        <w:top w:val="none" w:sz="0" w:space="0" w:color="auto"/>
        <w:left w:val="none" w:sz="0" w:space="0" w:color="auto"/>
        <w:bottom w:val="none" w:sz="0" w:space="0" w:color="auto"/>
        <w:right w:val="none" w:sz="0" w:space="0" w:color="auto"/>
      </w:divBdr>
      <w:divsChild>
        <w:div w:id="209727770">
          <w:marLeft w:val="0"/>
          <w:marRight w:val="0"/>
          <w:marTop w:val="600"/>
          <w:marBottom w:val="0"/>
          <w:divBdr>
            <w:top w:val="none" w:sz="0" w:space="0" w:color="auto"/>
            <w:left w:val="none" w:sz="0" w:space="0" w:color="auto"/>
            <w:bottom w:val="none" w:sz="0" w:space="0" w:color="auto"/>
            <w:right w:val="none" w:sz="0" w:space="0" w:color="auto"/>
          </w:divBdr>
        </w:div>
        <w:div w:id="1106924740">
          <w:marLeft w:val="0"/>
          <w:marRight w:val="0"/>
          <w:marTop w:val="0"/>
          <w:marBottom w:val="0"/>
          <w:divBdr>
            <w:top w:val="none" w:sz="0" w:space="0" w:color="auto"/>
            <w:left w:val="none" w:sz="0" w:space="0" w:color="auto"/>
            <w:bottom w:val="none" w:sz="0" w:space="0" w:color="auto"/>
            <w:right w:val="none" w:sz="0" w:space="0" w:color="auto"/>
          </w:divBdr>
        </w:div>
      </w:divsChild>
    </w:div>
    <w:div w:id="1164202147">
      <w:bodyDiv w:val="1"/>
      <w:marLeft w:val="0"/>
      <w:marRight w:val="0"/>
      <w:marTop w:val="0"/>
      <w:marBottom w:val="0"/>
      <w:divBdr>
        <w:top w:val="none" w:sz="0" w:space="0" w:color="auto"/>
        <w:left w:val="none" w:sz="0" w:space="0" w:color="auto"/>
        <w:bottom w:val="none" w:sz="0" w:space="0" w:color="auto"/>
        <w:right w:val="none" w:sz="0" w:space="0" w:color="auto"/>
      </w:divBdr>
      <w:divsChild>
        <w:div w:id="656617934">
          <w:marLeft w:val="0"/>
          <w:marRight w:val="0"/>
          <w:marTop w:val="0"/>
          <w:marBottom w:val="0"/>
          <w:divBdr>
            <w:top w:val="none" w:sz="0" w:space="0" w:color="auto"/>
            <w:left w:val="none" w:sz="0" w:space="0" w:color="auto"/>
            <w:bottom w:val="none" w:sz="0" w:space="0" w:color="auto"/>
            <w:right w:val="none" w:sz="0" w:space="0" w:color="auto"/>
          </w:divBdr>
        </w:div>
        <w:div w:id="1066882843">
          <w:marLeft w:val="0"/>
          <w:marRight w:val="0"/>
          <w:marTop w:val="0"/>
          <w:marBottom w:val="0"/>
          <w:divBdr>
            <w:top w:val="single" w:sz="18" w:space="4" w:color="AAAAAA"/>
            <w:left w:val="single" w:sz="18" w:space="4" w:color="AAAAAA"/>
            <w:bottom w:val="single" w:sz="18" w:space="4" w:color="AAAAAA"/>
            <w:right w:val="single" w:sz="18" w:space="4" w:color="AAAAAA"/>
          </w:divBdr>
        </w:div>
        <w:div w:id="1181243620">
          <w:marLeft w:val="0"/>
          <w:marRight w:val="0"/>
          <w:marTop w:val="0"/>
          <w:marBottom w:val="0"/>
          <w:divBdr>
            <w:top w:val="single" w:sz="18" w:space="4" w:color="AAAAAA"/>
            <w:left w:val="single" w:sz="18" w:space="4" w:color="AAAAAA"/>
            <w:bottom w:val="single" w:sz="18" w:space="4" w:color="AAAAAA"/>
            <w:right w:val="single" w:sz="18" w:space="4" w:color="AAAAAA"/>
          </w:divBdr>
        </w:div>
        <w:div w:id="1403137031">
          <w:marLeft w:val="0"/>
          <w:marRight w:val="0"/>
          <w:marTop w:val="0"/>
          <w:marBottom w:val="0"/>
          <w:divBdr>
            <w:top w:val="none" w:sz="0" w:space="0" w:color="auto"/>
            <w:left w:val="none" w:sz="0" w:space="0" w:color="auto"/>
            <w:bottom w:val="none" w:sz="0" w:space="0" w:color="auto"/>
            <w:right w:val="none" w:sz="0" w:space="0" w:color="auto"/>
          </w:divBdr>
        </w:div>
        <w:div w:id="815689029">
          <w:marLeft w:val="0"/>
          <w:marRight w:val="0"/>
          <w:marTop w:val="0"/>
          <w:marBottom w:val="0"/>
          <w:divBdr>
            <w:top w:val="none" w:sz="0" w:space="0" w:color="auto"/>
            <w:left w:val="none" w:sz="0" w:space="0" w:color="auto"/>
            <w:bottom w:val="none" w:sz="0" w:space="0" w:color="auto"/>
            <w:right w:val="none" w:sz="0" w:space="0" w:color="auto"/>
          </w:divBdr>
        </w:div>
        <w:div w:id="117720276">
          <w:marLeft w:val="0"/>
          <w:marRight w:val="0"/>
          <w:marTop w:val="0"/>
          <w:marBottom w:val="0"/>
          <w:divBdr>
            <w:top w:val="none" w:sz="0" w:space="0" w:color="auto"/>
            <w:left w:val="none" w:sz="0" w:space="0" w:color="auto"/>
            <w:bottom w:val="none" w:sz="0" w:space="0" w:color="auto"/>
            <w:right w:val="none" w:sz="0" w:space="0" w:color="auto"/>
          </w:divBdr>
        </w:div>
        <w:div w:id="42801054">
          <w:marLeft w:val="0"/>
          <w:marRight w:val="0"/>
          <w:marTop w:val="0"/>
          <w:marBottom w:val="0"/>
          <w:divBdr>
            <w:top w:val="none" w:sz="0" w:space="0" w:color="auto"/>
            <w:left w:val="none" w:sz="0" w:space="0" w:color="auto"/>
            <w:bottom w:val="none" w:sz="0" w:space="0" w:color="auto"/>
            <w:right w:val="none" w:sz="0" w:space="0" w:color="auto"/>
          </w:divBdr>
        </w:div>
        <w:div w:id="659506863">
          <w:marLeft w:val="0"/>
          <w:marRight w:val="0"/>
          <w:marTop w:val="0"/>
          <w:marBottom w:val="0"/>
          <w:divBdr>
            <w:top w:val="none" w:sz="0" w:space="0" w:color="auto"/>
            <w:left w:val="none" w:sz="0" w:space="0" w:color="auto"/>
            <w:bottom w:val="none" w:sz="0" w:space="0" w:color="auto"/>
            <w:right w:val="none" w:sz="0" w:space="0" w:color="auto"/>
          </w:divBdr>
        </w:div>
        <w:div w:id="1058363132">
          <w:marLeft w:val="0"/>
          <w:marRight w:val="0"/>
          <w:marTop w:val="0"/>
          <w:marBottom w:val="0"/>
          <w:divBdr>
            <w:top w:val="none" w:sz="0" w:space="0" w:color="auto"/>
            <w:left w:val="none" w:sz="0" w:space="0" w:color="auto"/>
            <w:bottom w:val="none" w:sz="0" w:space="0" w:color="auto"/>
            <w:right w:val="none" w:sz="0" w:space="0" w:color="auto"/>
          </w:divBdr>
        </w:div>
        <w:div w:id="500589617">
          <w:marLeft w:val="0"/>
          <w:marRight w:val="0"/>
          <w:marTop w:val="0"/>
          <w:marBottom w:val="0"/>
          <w:divBdr>
            <w:top w:val="none" w:sz="0" w:space="0" w:color="auto"/>
            <w:left w:val="none" w:sz="0" w:space="0" w:color="auto"/>
            <w:bottom w:val="none" w:sz="0" w:space="0" w:color="auto"/>
            <w:right w:val="none" w:sz="0" w:space="0" w:color="auto"/>
          </w:divBdr>
        </w:div>
        <w:div w:id="1436289744">
          <w:marLeft w:val="0"/>
          <w:marRight w:val="0"/>
          <w:marTop w:val="0"/>
          <w:marBottom w:val="0"/>
          <w:divBdr>
            <w:top w:val="none" w:sz="0" w:space="0" w:color="auto"/>
            <w:left w:val="none" w:sz="0" w:space="0" w:color="auto"/>
            <w:bottom w:val="none" w:sz="0" w:space="0" w:color="auto"/>
            <w:right w:val="none" w:sz="0" w:space="0" w:color="auto"/>
          </w:divBdr>
        </w:div>
        <w:div w:id="1419786877">
          <w:marLeft w:val="0"/>
          <w:marRight w:val="0"/>
          <w:marTop w:val="0"/>
          <w:marBottom w:val="0"/>
          <w:divBdr>
            <w:top w:val="none" w:sz="0" w:space="0" w:color="auto"/>
            <w:left w:val="none" w:sz="0" w:space="0" w:color="auto"/>
            <w:bottom w:val="none" w:sz="0" w:space="0" w:color="auto"/>
            <w:right w:val="none" w:sz="0" w:space="0" w:color="auto"/>
          </w:divBdr>
        </w:div>
        <w:div w:id="1451436767">
          <w:marLeft w:val="0"/>
          <w:marRight w:val="0"/>
          <w:marTop w:val="0"/>
          <w:marBottom w:val="0"/>
          <w:divBdr>
            <w:top w:val="none" w:sz="0" w:space="0" w:color="auto"/>
            <w:left w:val="none" w:sz="0" w:space="0" w:color="auto"/>
            <w:bottom w:val="none" w:sz="0" w:space="0" w:color="auto"/>
            <w:right w:val="none" w:sz="0" w:space="0" w:color="auto"/>
          </w:divBdr>
        </w:div>
        <w:div w:id="978193678">
          <w:marLeft w:val="0"/>
          <w:marRight w:val="0"/>
          <w:marTop w:val="0"/>
          <w:marBottom w:val="0"/>
          <w:divBdr>
            <w:top w:val="none" w:sz="0" w:space="0" w:color="auto"/>
            <w:left w:val="none" w:sz="0" w:space="0" w:color="auto"/>
            <w:bottom w:val="none" w:sz="0" w:space="0" w:color="auto"/>
            <w:right w:val="none" w:sz="0" w:space="0" w:color="auto"/>
          </w:divBdr>
        </w:div>
        <w:div w:id="1460145133">
          <w:marLeft w:val="0"/>
          <w:marRight w:val="0"/>
          <w:marTop w:val="0"/>
          <w:marBottom w:val="0"/>
          <w:divBdr>
            <w:top w:val="none" w:sz="0" w:space="0" w:color="auto"/>
            <w:left w:val="none" w:sz="0" w:space="0" w:color="auto"/>
            <w:bottom w:val="none" w:sz="0" w:space="0" w:color="auto"/>
            <w:right w:val="none" w:sz="0" w:space="0" w:color="auto"/>
          </w:divBdr>
        </w:div>
        <w:div w:id="2136556761">
          <w:marLeft w:val="0"/>
          <w:marRight w:val="0"/>
          <w:marTop w:val="0"/>
          <w:marBottom w:val="0"/>
          <w:divBdr>
            <w:top w:val="none" w:sz="0" w:space="0" w:color="auto"/>
            <w:left w:val="none" w:sz="0" w:space="0" w:color="auto"/>
            <w:bottom w:val="none" w:sz="0" w:space="0" w:color="auto"/>
            <w:right w:val="none" w:sz="0" w:space="0" w:color="auto"/>
          </w:divBdr>
        </w:div>
        <w:div w:id="1668172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rivista.com/assets/Centro%20Studi%20Anthologia%20Latina.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lrivista.com/assets/Program.pdf" TargetMode="External"/><Relationship Id="rId12" Type="http://schemas.openxmlformats.org/officeDocument/2006/relationships/hyperlink" Target="http://www.alrivist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rivista.com/" TargetMode="External"/><Relationship Id="rId11" Type="http://schemas.openxmlformats.org/officeDocument/2006/relationships/hyperlink" Target="http://pliniana.it/it/index.php" TargetMode="External"/><Relationship Id="rId5" Type="http://schemas.openxmlformats.org/officeDocument/2006/relationships/hyperlink" Target="http://www.alrivista.com/assets/Program.pdf" TargetMode="External"/><Relationship Id="rId10" Type="http://schemas.openxmlformats.org/officeDocument/2006/relationships/hyperlink" Target="https://www.unipg.it/personale/paola.paolucci" TargetMode="External"/><Relationship Id="rId4" Type="http://schemas.openxmlformats.org/officeDocument/2006/relationships/image" Target="media/image1.jpeg"/><Relationship Id="rId9" Type="http://schemas.openxmlformats.org/officeDocument/2006/relationships/hyperlink" Target="http://www.lorianozurli.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649</Words>
  <Characters>3701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2023-12-09T07:17:00Z</dcterms:created>
  <dcterms:modified xsi:type="dcterms:W3CDTF">2023-12-09T07:41:00Z</dcterms:modified>
</cp:coreProperties>
</file>