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72AD" w14:textId="18AAB046" w:rsidR="005529C2" w:rsidRPr="00BC76AD" w:rsidRDefault="005529C2" w:rsidP="005529C2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4558070"/>
      <w:r>
        <w:rPr>
          <w:rFonts w:asciiTheme="minorHAnsi" w:hAnsiTheme="minorHAnsi" w:cstheme="minorHAnsi"/>
          <w:b/>
          <w:color w:val="C00000"/>
          <w:sz w:val="44"/>
          <w:szCs w:val="44"/>
        </w:rPr>
        <w:t>HX408</w:t>
      </w:r>
      <w:r w:rsidRPr="00BC76AD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BC76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C76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C76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C76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C76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C76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C76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C76AD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C76AD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BC76AD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bookmarkEnd w:id="0"/>
    <w:p w14:paraId="6A13F904" w14:textId="77777777" w:rsidR="005529C2" w:rsidRPr="005529C2" w:rsidRDefault="005529C2" w:rsidP="005529C2">
      <w:pPr>
        <w:pStyle w:val="Testonormale1"/>
        <w:tabs>
          <w:tab w:val="right" w:pos="6237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A7C1DB" w14:textId="411FBCE4" w:rsidR="005529C2" w:rsidRPr="00BC76AD" w:rsidRDefault="005529C2" w:rsidP="005529C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491211" wp14:editId="4A7AF6EE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880000" cy="1854000"/>
            <wp:effectExtent l="0" t="0" r="0" b="0"/>
            <wp:wrapSquare wrapText="bothSides"/>
            <wp:docPr id="1495840235" name="Immagine 1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40235" name="Immagine 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6AD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B44F662" w14:textId="4DB435D5" w:rsidR="005529C2" w:rsidRPr="005529C2" w:rsidRDefault="005529C2" w:rsidP="005529C2">
      <w:pPr>
        <w:jc w:val="both"/>
        <w:rPr>
          <w:rFonts w:ascii="Calibri" w:hAnsi="Calibri" w:cs="Calibri"/>
        </w:rPr>
      </w:pPr>
      <w:r w:rsidRPr="005529C2">
        <w:rPr>
          <w:rStyle w:val="title"/>
          <w:rFonts w:ascii="Calibri" w:hAnsi="Calibri" w:cs="Calibri"/>
          <w:b/>
        </w:rPr>
        <w:t>*</w:t>
      </w:r>
      <w:hyperlink r:id="rId5" w:history="1">
        <w:r w:rsidRPr="005529C2">
          <w:rPr>
            <w:rStyle w:val="Collegamentoipertestuale"/>
            <w:rFonts w:ascii="Calibri" w:hAnsi="Calibri" w:cs="Calibri"/>
            <w:b/>
          </w:rPr>
          <w:t>Oblio</w:t>
        </w:r>
      </w:hyperlink>
      <w:r w:rsidRPr="005529C2">
        <w:rPr>
          <w:rStyle w:val="title"/>
          <w:rFonts w:ascii="Calibri" w:hAnsi="Calibri" w:cs="Calibri"/>
        </w:rPr>
        <w:t xml:space="preserve"> : *</w:t>
      </w:r>
      <w:r w:rsidRPr="005529C2">
        <w:rPr>
          <w:rStyle w:val="title"/>
          <w:rFonts w:ascii="Calibri" w:hAnsi="Calibri" w:cs="Calibri"/>
          <w:b/>
        </w:rPr>
        <w:t>Osservatorio bibliografico della letteratura italiana otto-novecentesca</w:t>
      </w:r>
      <w:r w:rsidRPr="005529C2">
        <w:rPr>
          <w:rStyle w:val="title"/>
          <w:rFonts w:ascii="Calibri" w:hAnsi="Calibri" w:cs="Calibri"/>
        </w:rPr>
        <w:t xml:space="preserve">. – Anno 1, n. 1 (aprile </w:t>
      </w:r>
      <w:proofErr w:type="gramStart"/>
      <w:r w:rsidRPr="005529C2">
        <w:rPr>
          <w:rStyle w:val="title"/>
          <w:rFonts w:ascii="Calibri" w:hAnsi="Calibri" w:cs="Calibri"/>
        </w:rPr>
        <w:t>2011)-</w:t>
      </w:r>
      <w:proofErr w:type="gramEnd"/>
      <w:r w:rsidRPr="005529C2">
        <w:rPr>
          <w:rStyle w:val="title"/>
          <w:rFonts w:ascii="Calibri" w:hAnsi="Calibri" w:cs="Calibri"/>
        </w:rPr>
        <w:t xml:space="preserve">    . – Manziana (RM</w:t>
      </w:r>
      <w:proofErr w:type="gramStart"/>
      <w:r w:rsidRPr="005529C2">
        <w:rPr>
          <w:rStyle w:val="title"/>
          <w:rFonts w:ascii="Calibri" w:hAnsi="Calibri" w:cs="Calibri"/>
        </w:rPr>
        <w:t>) :</w:t>
      </w:r>
      <w:proofErr w:type="gramEnd"/>
      <w:r w:rsidRPr="005529C2">
        <w:rPr>
          <w:rStyle w:val="title"/>
          <w:rFonts w:ascii="Calibri" w:hAnsi="Calibri" w:cs="Calibri"/>
        </w:rPr>
        <w:t xml:space="preserve"> Vecchiarelli, 2011-    . – </w:t>
      </w:r>
      <w:r>
        <w:rPr>
          <w:rStyle w:val="title"/>
          <w:rFonts w:ascii="Calibri" w:hAnsi="Calibri" w:cs="Calibri"/>
        </w:rPr>
        <w:t>Testi elettronici (</w:t>
      </w:r>
      <w:r w:rsidRPr="005529C2">
        <w:rPr>
          <w:rStyle w:val="title"/>
          <w:rFonts w:ascii="Calibri" w:hAnsi="Calibri" w:cs="Calibri"/>
        </w:rPr>
        <w:t>File PDF</w:t>
      </w:r>
      <w:r>
        <w:rPr>
          <w:rStyle w:val="title"/>
          <w:rFonts w:ascii="Calibri" w:hAnsi="Calibri" w:cs="Calibri"/>
        </w:rPr>
        <w:t>)</w:t>
      </w:r>
      <w:r w:rsidRPr="005529C2">
        <w:rPr>
          <w:rStyle w:val="title"/>
          <w:rFonts w:ascii="Calibri" w:hAnsi="Calibri" w:cs="Calibri"/>
        </w:rPr>
        <w:t>. ((Trimestrale</w:t>
      </w:r>
      <w:r>
        <w:rPr>
          <w:rStyle w:val="title"/>
          <w:rFonts w:ascii="Calibri" w:hAnsi="Calibri" w:cs="Calibri"/>
        </w:rPr>
        <w:t xml:space="preserve"> (3 vol. l’anno); semestrale dal 2022</w:t>
      </w:r>
      <w:r w:rsidRPr="005529C2">
        <w:rPr>
          <w:rStyle w:val="title"/>
          <w:rFonts w:ascii="Calibri" w:hAnsi="Calibri" w:cs="Calibri"/>
        </w:rPr>
        <w:t xml:space="preserve">. - </w:t>
      </w:r>
      <w:r w:rsidRPr="005529C2">
        <w:rPr>
          <w:rFonts w:ascii="Calibri" w:hAnsi="Calibri" w:cs="Calibri"/>
        </w:rPr>
        <w:t xml:space="preserve">ISSN 2039-7917. - Disponibile in Internet all’indirizzo: </w:t>
      </w:r>
      <w:hyperlink r:id="rId6" w:history="1">
        <w:r w:rsidRPr="005529C2">
          <w:rPr>
            <w:rStyle w:val="Collegamentoipertestuale"/>
            <w:rFonts w:ascii="Calibri" w:hAnsi="Calibri" w:cs="Calibri"/>
          </w:rPr>
          <w:t>http://www.progetto</w:t>
        </w:r>
        <w:r w:rsidRPr="005529C2">
          <w:rPr>
            <w:rStyle w:val="Collegamentoipertestuale"/>
            <w:rFonts w:ascii="Calibri" w:hAnsi="Calibri" w:cs="Calibri"/>
          </w:rPr>
          <w:t>blio.com/</w:t>
        </w:r>
      </w:hyperlink>
    </w:p>
    <w:p w14:paraId="3FACBE9B" w14:textId="30C7EBFF" w:rsidR="005529C2" w:rsidRDefault="005529C2" w:rsidP="005529C2">
      <w:pPr>
        <w:jc w:val="both"/>
        <w:rPr>
          <w:rFonts w:ascii="Calibri" w:hAnsi="Calibri" w:cs="Calibri"/>
        </w:rPr>
      </w:pPr>
      <w:r w:rsidRPr="005529C2">
        <w:rPr>
          <w:rFonts w:ascii="Calibri" w:hAnsi="Calibri" w:cs="Calibri"/>
        </w:rPr>
        <w:t xml:space="preserve">Soggetto: Letteratura italiana – Sec. 19.-20. – Bibliografia ragionata </w:t>
      </w:r>
      <w:r>
        <w:rPr>
          <w:rFonts w:ascii="Calibri" w:hAnsi="Calibri" w:cs="Calibri"/>
        </w:rPr>
        <w:t>–</w:t>
      </w:r>
      <w:r w:rsidRPr="005529C2">
        <w:rPr>
          <w:rFonts w:ascii="Calibri" w:hAnsi="Calibri" w:cs="Calibri"/>
        </w:rPr>
        <w:t xml:space="preserve"> Periodici</w:t>
      </w:r>
    </w:p>
    <w:p w14:paraId="6BC3FA5A" w14:textId="77777777" w:rsidR="005529C2" w:rsidRDefault="005529C2" w:rsidP="005529C2">
      <w:pPr>
        <w:jc w:val="both"/>
        <w:rPr>
          <w:rFonts w:ascii="Calibri" w:hAnsi="Calibri" w:cs="Calibri"/>
        </w:rPr>
      </w:pPr>
    </w:p>
    <w:p w14:paraId="60995071" w14:textId="6DF39CD2" w:rsidR="005529C2" w:rsidRPr="005529C2" w:rsidRDefault="005529C2" w:rsidP="005529C2">
      <w:pPr>
        <w:jc w:val="both"/>
        <w:rPr>
          <w:rFonts w:ascii="Calibri" w:hAnsi="Calibri" w:cs="Calibri"/>
          <w:color w:val="C00000"/>
          <w:sz w:val="44"/>
          <w:szCs w:val="44"/>
        </w:rPr>
      </w:pPr>
      <w:r w:rsidRPr="005529C2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5529C2">
          <w:rPr>
            <w:rStyle w:val="Collegamentoipertestuale"/>
            <w:rFonts w:ascii="Calibri" w:hAnsi="Calibri" w:cs="Calibri"/>
            <w:sz w:val="44"/>
            <w:szCs w:val="44"/>
          </w:rPr>
          <w:t>2011-</w:t>
        </w:r>
      </w:hyperlink>
    </w:p>
    <w:p w14:paraId="74AFF5A9" w14:textId="77777777" w:rsidR="005529C2" w:rsidRPr="005529C2" w:rsidRDefault="005529C2" w:rsidP="005529C2">
      <w:pPr>
        <w:jc w:val="both"/>
        <w:rPr>
          <w:rFonts w:ascii="Calibri" w:hAnsi="Calibri" w:cs="Calibri"/>
        </w:rPr>
      </w:pPr>
    </w:p>
    <w:p w14:paraId="482133EB" w14:textId="1D7042D7" w:rsidR="005529C2" w:rsidRDefault="005529C2" w:rsidP="005529C2">
      <w:pPr>
        <w:jc w:val="both"/>
        <w:rPr>
          <w:rFonts w:ascii="Calibri" w:hAnsi="Calibri" w:cs="Calibri"/>
          <w:b/>
          <w:bCs/>
          <w:color w:val="C00000"/>
          <w:sz w:val="48"/>
          <w:szCs w:val="48"/>
        </w:rPr>
      </w:pPr>
      <w:r w:rsidRPr="005529C2">
        <w:rPr>
          <w:rFonts w:ascii="Calibri" w:hAnsi="Calibri" w:cs="Calibri"/>
          <w:b/>
          <w:bCs/>
          <w:color w:val="C00000"/>
          <w:sz w:val="48"/>
          <w:szCs w:val="48"/>
        </w:rPr>
        <w:t>Informazioni storico-bibliografiche</w:t>
      </w:r>
    </w:p>
    <w:p w14:paraId="209A459C" w14:textId="77777777" w:rsidR="005529C2" w:rsidRPr="00F15615" w:rsidRDefault="005529C2" w:rsidP="005529C2">
      <w:pPr>
        <w:jc w:val="both"/>
        <w:rPr>
          <w:rFonts w:asciiTheme="minorHAnsi" w:hAnsiTheme="minorHAnsi" w:cstheme="minorHAnsi"/>
          <w:b/>
          <w:bCs/>
        </w:rPr>
      </w:pPr>
      <w:r w:rsidRPr="00F15615">
        <w:rPr>
          <w:rFonts w:asciiTheme="minorHAnsi" w:hAnsiTheme="minorHAnsi" w:cstheme="minorHAnsi"/>
          <w:b/>
          <w:bCs/>
        </w:rPr>
        <w:t>il progetto</w:t>
      </w:r>
    </w:p>
    <w:p w14:paraId="4E2AF277" w14:textId="77777777" w:rsidR="005529C2" w:rsidRPr="00F15615" w:rsidRDefault="005529C2" w:rsidP="005529C2">
      <w:pPr>
        <w:jc w:val="both"/>
        <w:rPr>
          <w:rFonts w:asciiTheme="minorHAnsi" w:hAnsiTheme="minorHAnsi" w:cstheme="minorHAnsi"/>
        </w:rPr>
      </w:pPr>
      <w:r w:rsidRPr="00F15615">
        <w:rPr>
          <w:rFonts w:asciiTheme="minorHAnsi" w:hAnsiTheme="minorHAnsi" w:cstheme="minorHAnsi"/>
        </w:rPr>
        <w:t>Oblio è una rivista scientifica semestrale, afferente all’Area 10, che esce in open access, con la cura dell’editore Vecchiarelli e il patrocinio della Mod (Società italiana per lo studio della modernità letteraria).</w:t>
      </w:r>
    </w:p>
    <w:p w14:paraId="240D0AAC" w14:textId="77777777" w:rsidR="005529C2" w:rsidRPr="00F15615" w:rsidRDefault="005529C2" w:rsidP="005529C2">
      <w:pPr>
        <w:jc w:val="both"/>
        <w:rPr>
          <w:rFonts w:asciiTheme="minorHAnsi" w:hAnsiTheme="minorHAnsi" w:cstheme="minorHAnsi"/>
        </w:rPr>
      </w:pPr>
      <w:r w:rsidRPr="00F15615">
        <w:rPr>
          <w:rFonts w:asciiTheme="minorHAnsi" w:hAnsiTheme="minorHAnsi" w:cstheme="minorHAnsi"/>
        </w:rPr>
        <w:t>In quanto osservatorio del dibattito critico sulla letteratura italiana moderna e contemporanea, Oblio censisce da un decennio la produzione scientifica del settore, offrendosi innanzitutto come strumento di orientamento e discussione alla comunità degli studiosi. Un simile impegno negli anni è stato reso possibile coinvolgendo un numero amplissimo di collaboratori e collaboratrici della più diversa provenienza, per area geografico-accademica (nazionale e internazionale) e per tendenza critica. Schede e recensioni apparse su Oblio superano ormai la soglia delle 2000, a testimonianza di una capillare registrazione delle ricerche sull’Otto-Novecento letterario e oltre.</w:t>
      </w:r>
    </w:p>
    <w:p w14:paraId="1591FD95" w14:textId="77777777" w:rsidR="005529C2" w:rsidRPr="00F15615" w:rsidRDefault="005529C2" w:rsidP="005529C2">
      <w:pPr>
        <w:jc w:val="both"/>
        <w:rPr>
          <w:rFonts w:asciiTheme="minorHAnsi" w:hAnsiTheme="minorHAnsi" w:cstheme="minorHAnsi"/>
        </w:rPr>
      </w:pPr>
      <w:r w:rsidRPr="00F15615">
        <w:rPr>
          <w:rFonts w:asciiTheme="minorHAnsi" w:hAnsiTheme="minorHAnsi" w:cstheme="minorHAnsi"/>
        </w:rPr>
        <w:t>Grazie alle opportunità offerte dalla rete, la rivista consente adesso anche una consultazione più agile e completa, oltre che, con funzioni di ricerca più articolate, un pratico orientamento sulle novità e la storia recente degli studi.</w:t>
      </w:r>
    </w:p>
    <w:p w14:paraId="24759A4D" w14:textId="77777777" w:rsidR="005529C2" w:rsidRPr="00F15615" w:rsidRDefault="005529C2" w:rsidP="005529C2">
      <w:pPr>
        <w:jc w:val="both"/>
        <w:rPr>
          <w:rFonts w:asciiTheme="minorHAnsi" w:hAnsiTheme="minorHAnsi" w:cstheme="minorHAnsi"/>
        </w:rPr>
      </w:pPr>
      <w:r w:rsidRPr="00F15615">
        <w:rPr>
          <w:rFonts w:asciiTheme="minorHAnsi" w:hAnsiTheme="minorHAnsi" w:cstheme="minorHAnsi"/>
        </w:rPr>
        <w:t>Oblio si avvale di un Comitato scientifico e di un Comitato editoriale, i cui componenti sono scelti tra coloro che con continuità hanno contribuito ad aggiornare il repertorio di recensioni, curandone anche la redazione e il reclutamento degli autori nonché a promuovere e seguire la realizzazione di proposte di saggi, approfondimenti e discussioni.</w:t>
      </w:r>
    </w:p>
    <w:p w14:paraId="68691943" w14:textId="77777777" w:rsidR="005529C2" w:rsidRPr="00F15615" w:rsidRDefault="005529C2" w:rsidP="005529C2">
      <w:pPr>
        <w:jc w:val="both"/>
        <w:rPr>
          <w:rFonts w:asciiTheme="minorHAnsi" w:hAnsiTheme="minorHAnsi" w:cstheme="minorHAnsi"/>
        </w:rPr>
      </w:pPr>
      <w:r w:rsidRPr="00F15615">
        <w:rPr>
          <w:rFonts w:asciiTheme="minorHAnsi" w:hAnsiTheme="minorHAnsi" w:cstheme="minorHAnsi"/>
        </w:rPr>
        <w:t>Mentre alla promozione delle recensioni, essenziali strumenti di informazione, confronto e dialogo scientifico sacrificati dai criteri vigenti di valutazione, Oblio ha assegnato nel tempo e continua ad assegnare un posto privilegiato, a questo ragionato repertorio bibliografico e critico la rivista ha affiancato sin dal secondo numero una sezione di saggi e rassegne, che vanta un’analoga ricchezza e continuità, avvalendosi anche in questo caso del contributo di una rete molto vasta di collaboratrici e collaboratori, i cui lavori sono confortati dal vaglio del comitato editoriale e della direzione, oltre che dal processo di revisione fra pari.</w:t>
      </w:r>
    </w:p>
    <w:p w14:paraId="18B5998A" w14:textId="3E169D4F" w:rsidR="005529C2" w:rsidRPr="00F15615" w:rsidRDefault="005529C2" w:rsidP="005529C2">
      <w:pPr>
        <w:jc w:val="both"/>
        <w:rPr>
          <w:rFonts w:asciiTheme="minorHAnsi" w:hAnsiTheme="minorHAnsi" w:cstheme="minorHAnsi"/>
        </w:rPr>
      </w:pPr>
      <w:r w:rsidRPr="00F15615">
        <w:rPr>
          <w:rFonts w:asciiTheme="minorHAnsi" w:hAnsiTheme="minorHAnsi" w:cstheme="minorHAnsi"/>
        </w:rPr>
        <w:t xml:space="preserve">Nel corso del tempo sono state introdotte nuove rubriche. Prima fra tutte all’attenzione, che ha riproposto scritti critici di illustri studiosi del vicino passato, con note e discussioni a margine, per rilanciare il valore e saggiare la durata del lavoro critico. In questa direzione si sono mosse anche le rubriche in circolo e al presente, rivolte a provvedere la comunità di un’apertura costante e a </w:t>
      </w:r>
      <w:r w:rsidRPr="00F15615">
        <w:rPr>
          <w:rFonts w:asciiTheme="minorHAnsi" w:hAnsiTheme="minorHAnsi" w:cstheme="minorHAnsi"/>
        </w:rPr>
        <w:lastRenderedPageBreak/>
        <w:t>discutere sulla critica e sulla letteratura più attuali. Invece voci e a fuoco costituiscono l’una una sezione di intervento, più o meno militante, su lemmi chiave di un ideale glossario del lavoro sulla letteratura, l’altra un approfondimento collettivo su temi, autori o problemi.</w:t>
      </w:r>
      <w:r w:rsidRPr="00F15615">
        <w:rPr>
          <w:rFonts w:asciiTheme="minorHAnsi" w:hAnsiTheme="minorHAnsi" w:cstheme="minorHAnsi"/>
        </w:rPr>
        <w:t xml:space="preserve"> </w:t>
      </w:r>
      <w:hyperlink r:id="rId8" w:history="1">
        <w:r w:rsidRPr="00F15615">
          <w:rPr>
            <w:rStyle w:val="Collegamentoipertestuale"/>
            <w:rFonts w:asciiTheme="minorHAnsi" w:hAnsiTheme="minorHAnsi" w:cstheme="minorHAnsi"/>
            <w:color w:val="auto"/>
          </w:rPr>
          <w:t>https://www.progettoblio.com/il-progetto/</w:t>
        </w:r>
      </w:hyperlink>
    </w:p>
    <w:p w14:paraId="4AEDA07E" w14:textId="77777777" w:rsidR="005529C2" w:rsidRPr="00F15615" w:rsidRDefault="005529C2" w:rsidP="005529C2">
      <w:pPr>
        <w:jc w:val="both"/>
        <w:rPr>
          <w:rFonts w:asciiTheme="minorHAnsi" w:hAnsiTheme="minorHAnsi" w:cstheme="minorHAnsi"/>
          <w:b/>
          <w:bCs/>
          <w:color w:val="C00000"/>
        </w:rPr>
      </w:pPr>
    </w:p>
    <w:p w14:paraId="4FA7E758" w14:textId="77777777" w:rsidR="005529C2" w:rsidRPr="005529C2" w:rsidRDefault="005529C2" w:rsidP="005529C2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lang w:eastAsia="it-IT"/>
        </w:rPr>
      </w:pPr>
      <w:r w:rsidRPr="005529C2">
        <w:rPr>
          <w:rFonts w:asciiTheme="minorHAnsi" w:hAnsiTheme="minorHAnsi" w:cstheme="minorHAnsi"/>
          <w:b/>
          <w:bCs/>
          <w:kern w:val="36"/>
          <w:lang w:eastAsia="it-IT"/>
        </w:rPr>
        <w:t>chi siamo</w:t>
      </w:r>
    </w:p>
    <w:p w14:paraId="7763012B" w14:textId="77777777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i/>
          <w:iCs/>
          <w:lang w:eastAsia="it-IT"/>
        </w:rPr>
        <w:t>Direttore</w:t>
      </w:r>
      <w:r w:rsidRPr="005529C2">
        <w:rPr>
          <w:rFonts w:asciiTheme="minorHAnsi" w:hAnsiTheme="minorHAnsi" w:cstheme="minorHAnsi"/>
          <w:lang w:eastAsia="it-IT"/>
        </w:rPr>
        <w:t>: Nicola MEROLA (Università LUMSA)</w:t>
      </w:r>
    </w:p>
    <w:p w14:paraId="2C30C589" w14:textId="748DCBAE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i/>
          <w:iCs/>
          <w:lang w:eastAsia="it-IT"/>
        </w:rPr>
        <w:t>Comitato direttivo</w:t>
      </w:r>
      <w:r w:rsidRPr="005529C2">
        <w:rPr>
          <w:rFonts w:asciiTheme="minorHAnsi" w:hAnsiTheme="minorHAnsi" w:cstheme="minorHAnsi"/>
          <w:lang w:eastAsia="it-IT"/>
        </w:rPr>
        <w:t>: Giuseppe LO CASTRO (Università della Calabria), Elena PORCIANI (Università della Campania ‘Luigi Vanvitelli’), Caterina VERBARO (Università LUMSA)</w:t>
      </w:r>
    </w:p>
    <w:p w14:paraId="6616D66F" w14:textId="7ECBCB71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i/>
          <w:iCs/>
          <w:lang w:eastAsia="it-IT"/>
        </w:rPr>
        <w:t>Comitato scientifico</w:t>
      </w:r>
      <w:r w:rsidRPr="005529C2">
        <w:rPr>
          <w:rFonts w:asciiTheme="minorHAnsi" w:hAnsiTheme="minorHAnsi" w:cstheme="minorHAnsi"/>
          <w:lang w:eastAsia="it-IT"/>
        </w:rPr>
        <w:t>: Simona COSTA (Università Roma Tre), Anna DOLFI (Accademia dei Lincei), Giuseppe LANGELLA (Università Cattolica del Sacro Cuore di Milano), Davide LUGLIO (</w:t>
      </w:r>
      <w:proofErr w:type="spellStart"/>
      <w:r w:rsidRPr="005529C2">
        <w:rPr>
          <w:rFonts w:asciiTheme="minorHAnsi" w:hAnsiTheme="minorHAnsi" w:cstheme="minorHAnsi"/>
          <w:lang w:eastAsia="it-IT"/>
        </w:rPr>
        <w:t>Sorbonne</w:t>
      </w:r>
      <w:proofErr w:type="spellEnd"/>
      <w:r w:rsidRPr="005529C2">
        <w:rPr>
          <w:rFonts w:asciiTheme="minorHAnsi" w:hAnsiTheme="minorHAnsi" w:cstheme="minorHAnsi"/>
          <w:lang w:eastAsia="it-IT"/>
        </w:rPr>
        <w:t xml:space="preserve"> Université – Paris IV), Federica PEDRIALI (University of </w:t>
      </w:r>
      <w:proofErr w:type="spellStart"/>
      <w:r w:rsidRPr="005529C2">
        <w:rPr>
          <w:rFonts w:asciiTheme="minorHAnsi" w:hAnsiTheme="minorHAnsi" w:cstheme="minorHAnsi"/>
          <w:lang w:eastAsia="it-IT"/>
        </w:rPr>
        <w:t>Edinburgh</w:t>
      </w:r>
      <w:proofErr w:type="spellEnd"/>
      <w:r w:rsidRPr="005529C2">
        <w:rPr>
          <w:rFonts w:asciiTheme="minorHAnsi" w:hAnsiTheme="minorHAnsi" w:cstheme="minorHAnsi"/>
          <w:lang w:eastAsia="it-IT"/>
        </w:rPr>
        <w:t>), Angelo R. PUPINO (Università di Napoli – L’Orientale), Giovanna ROSA (Università di Milano), Mario SECHI (Università di Bari)</w:t>
      </w:r>
    </w:p>
    <w:p w14:paraId="152D4CF9" w14:textId="6B48AA5B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i/>
          <w:iCs/>
          <w:lang w:eastAsia="it-IT"/>
        </w:rPr>
        <w:t>Comitato editoriale</w:t>
      </w:r>
      <w:r w:rsidRPr="005529C2">
        <w:rPr>
          <w:rFonts w:asciiTheme="minorHAnsi" w:hAnsiTheme="minorHAnsi" w:cstheme="minorHAnsi"/>
          <w:lang w:eastAsia="it-IT"/>
        </w:rPr>
        <w:t>: Claudia CARMINA (Università di Palermo), Antonio Lucio GIANNONE (Università del Salento), Stefano GIOVANNUZZI (Università di Perugia), Stefano LAZZARIN (Université ‘Jean Monnet’ Saint- Étienne) Francesco SIELO (Università della Campania ‘Luigi Vanvitelli’), Teresa SPIGNOLI (Università di Firenze)</w:t>
      </w:r>
    </w:p>
    <w:p w14:paraId="05EEAE79" w14:textId="5DBC4C15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i/>
          <w:iCs/>
          <w:lang w:eastAsia="it-IT"/>
        </w:rPr>
        <w:t xml:space="preserve">Segreteria di Redazione: </w:t>
      </w:r>
      <w:r w:rsidRPr="005529C2">
        <w:rPr>
          <w:rFonts w:asciiTheme="minorHAnsi" w:hAnsiTheme="minorHAnsi" w:cstheme="minorHAnsi"/>
          <w:lang w:eastAsia="it-IT"/>
        </w:rPr>
        <w:t>Vincenzo ALLEGRINI</w:t>
      </w:r>
    </w:p>
    <w:p w14:paraId="30A80C68" w14:textId="77777777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i/>
          <w:iCs/>
          <w:lang w:eastAsia="it-IT"/>
        </w:rPr>
        <w:t>Redazione</w:t>
      </w:r>
      <w:r w:rsidRPr="005529C2">
        <w:rPr>
          <w:rFonts w:asciiTheme="minorHAnsi" w:hAnsiTheme="minorHAnsi" w:cstheme="minorHAnsi"/>
          <w:lang w:eastAsia="it-IT"/>
        </w:rPr>
        <w:t>: Chiara CIARDULLO (Università della Calabria), Carmelo D’AMELIO (Università della Campania ‘Luigi Vanvitelli’), Chiara PORTESINE (Scuola Normale Superiore), Cecilia SPAZIANI (Università LUMSA)</w:t>
      </w:r>
    </w:p>
    <w:p w14:paraId="39F0D151" w14:textId="77777777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lang w:eastAsia="it-IT"/>
        </w:rPr>
        <w:t>Direttore responsabile: Gianfranco FERRARO (</w:t>
      </w:r>
      <w:proofErr w:type="spellStart"/>
      <w:r w:rsidRPr="005529C2">
        <w:rPr>
          <w:rFonts w:asciiTheme="minorHAnsi" w:hAnsiTheme="minorHAnsi" w:cstheme="minorHAnsi"/>
          <w:lang w:eastAsia="it-IT"/>
        </w:rPr>
        <w:t>Universidade</w:t>
      </w:r>
      <w:proofErr w:type="spellEnd"/>
      <w:r w:rsidRPr="005529C2">
        <w:rPr>
          <w:rFonts w:asciiTheme="minorHAnsi" w:hAnsiTheme="minorHAnsi" w:cstheme="minorHAnsi"/>
          <w:lang w:eastAsia="it-IT"/>
        </w:rPr>
        <w:t xml:space="preserve"> Nova de </w:t>
      </w:r>
      <w:proofErr w:type="spellStart"/>
      <w:r w:rsidRPr="005529C2">
        <w:rPr>
          <w:rFonts w:asciiTheme="minorHAnsi" w:hAnsiTheme="minorHAnsi" w:cstheme="minorHAnsi"/>
          <w:lang w:eastAsia="it-IT"/>
        </w:rPr>
        <w:t>Lisboa</w:t>
      </w:r>
      <w:proofErr w:type="spellEnd"/>
      <w:r w:rsidRPr="005529C2">
        <w:rPr>
          <w:rFonts w:asciiTheme="minorHAnsi" w:hAnsiTheme="minorHAnsi" w:cstheme="minorHAnsi"/>
          <w:lang w:eastAsia="it-IT"/>
        </w:rPr>
        <w:t>)</w:t>
      </w:r>
    </w:p>
    <w:p w14:paraId="669ADA9A" w14:textId="77777777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i/>
          <w:iCs/>
          <w:lang w:eastAsia="it-IT"/>
        </w:rPr>
        <w:t>Cura editoriale</w:t>
      </w:r>
      <w:r w:rsidRPr="005529C2">
        <w:rPr>
          <w:rFonts w:asciiTheme="minorHAnsi" w:hAnsiTheme="minorHAnsi" w:cstheme="minorHAnsi"/>
          <w:lang w:eastAsia="it-IT"/>
        </w:rPr>
        <w:t>: Saverio VECCHIARELLI</w:t>
      </w:r>
    </w:p>
    <w:p w14:paraId="5DC13F67" w14:textId="22786ACD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i/>
          <w:iCs/>
          <w:lang w:eastAsia="it-IT"/>
        </w:rPr>
        <w:t>Amministratore</w:t>
      </w:r>
      <w:r w:rsidRPr="005529C2">
        <w:rPr>
          <w:rFonts w:asciiTheme="minorHAnsi" w:hAnsiTheme="minorHAnsi" w:cstheme="minorHAnsi"/>
          <w:lang w:eastAsia="it-IT"/>
        </w:rPr>
        <w:t>: Saverio VECCHIARELLI</w:t>
      </w:r>
    </w:p>
    <w:p w14:paraId="59AA3D1D" w14:textId="00A5F2E6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i/>
          <w:iCs/>
          <w:lang w:eastAsia="it-IT"/>
        </w:rPr>
        <w:t>Realizzazione editoriale:</w:t>
      </w:r>
      <w:r w:rsidRPr="005529C2">
        <w:rPr>
          <w:rFonts w:asciiTheme="minorHAnsi" w:hAnsiTheme="minorHAnsi" w:cstheme="minorHAnsi"/>
          <w:lang w:eastAsia="it-IT"/>
        </w:rPr>
        <w:t xml:space="preserve"> Associazione Culturale Vecchiarelli Editore</w:t>
      </w:r>
    </w:p>
    <w:p w14:paraId="72F7748C" w14:textId="77777777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lang w:eastAsia="it-IT"/>
        </w:rPr>
        <w:t>Pubblicato con il contributo e sotto gli auspici di MOD – Società italiana per lo studio della modernità letteraria</w:t>
      </w:r>
    </w:p>
    <w:p w14:paraId="1A3F1819" w14:textId="77777777" w:rsidR="005529C2" w:rsidRPr="005529C2" w:rsidRDefault="005529C2" w:rsidP="005529C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529C2">
        <w:rPr>
          <w:rFonts w:asciiTheme="minorHAnsi" w:hAnsiTheme="minorHAnsi" w:cstheme="minorHAnsi"/>
          <w:lang w:eastAsia="it-IT"/>
        </w:rPr>
        <w:t>ISSN 2039-7917</w:t>
      </w:r>
    </w:p>
    <w:p w14:paraId="2B541A3D" w14:textId="0AD4C5FC" w:rsidR="005529C2" w:rsidRPr="00F15615" w:rsidRDefault="005529C2" w:rsidP="005529C2">
      <w:pPr>
        <w:jc w:val="both"/>
        <w:rPr>
          <w:rFonts w:asciiTheme="minorHAnsi" w:hAnsiTheme="minorHAnsi" w:cstheme="minorHAnsi"/>
        </w:rPr>
      </w:pPr>
      <w:r w:rsidRPr="00F15615">
        <w:rPr>
          <w:rFonts w:asciiTheme="minorHAnsi" w:hAnsiTheme="minorHAnsi" w:cstheme="minorHAnsi"/>
        </w:rPr>
        <w:t>O.B.L.I.O., Osservatorio Bibliografico della Letteratura Italiana Otto-novecentesca - Periodico trimestrale - ISSN 2039-7917</w:t>
      </w:r>
      <w:r w:rsidRPr="00F15615">
        <w:rPr>
          <w:rFonts w:asciiTheme="minorHAnsi" w:hAnsiTheme="minorHAnsi" w:cstheme="minorHAnsi"/>
        </w:rPr>
        <w:br/>
        <w:t xml:space="preserve">Associazione Culturale VECCHIARELLI EDITORE. Piazza dell'Olmo, 27 - 00066 Manziana (RM) P.IVA 10743581000 </w:t>
      </w:r>
      <w:r w:rsidRPr="00F15615">
        <w:rPr>
          <w:rFonts w:asciiTheme="minorHAnsi" w:hAnsiTheme="minorHAnsi" w:cstheme="minorHAnsi"/>
        </w:rPr>
        <w:br/>
        <w:t xml:space="preserve">La rivista viene pubblicata con il contributo di MOD, Società Italiana per lo Studio della Modernità Letteraria. </w:t>
      </w:r>
      <w:r w:rsidRPr="00F15615">
        <w:rPr>
          <w:rFonts w:asciiTheme="minorHAnsi" w:hAnsiTheme="minorHAnsi" w:cstheme="minorHAnsi"/>
        </w:rPr>
        <w:br/>
        <w:t xml:space="preserve">La nuova versione del sito è stata realizzata con il contributo dell'Università LUMSA di Roma e del Dipartimento di Lettere e Beni Culturali dell'Università della Campania "Luigi Vanvitelli' (Progetto Eccellenza 2018/2022). </w:t>
      </w:r>
      <w:r w:rsidRPr="00F15615">
        <w:rPr>
          <w:rFonts w:asciiTheme="minorHAnsi" w:hAnsiTheme="minorHAnsi" w:cstheme="minorHAnsi"/>
        </w:rPr>
        <w:br/>
        <w:t xml:space="preserve">Tel/Fax: 06 99674591 mail: </w:t>
      </w:r>
      <w:hyperlink r:id="rId9" w:history="1">
        <w:r w:rsidRPr="00F15615">
          <w:rPr>
            <w:rStyle w:val="Collegamentoipertestuale"/>
            <w:rFonts w:asciiTheme="minorHAnsi" w:hAnsiTheme="minorHAnsi" w:cstheme="minorHAnsi"/>
          </w:rPr>
          <w:t>info@progettoblio.com</w:t>
        </w:r>
      </w:hyperlink>
      <w:r w:rsidRPr="00F15615">
        <w:rPr>
          <w:rFonts w:asciiTheme="minorHAnsi" w:hAnsiTheme="minorHAnsi" w:cstheme="minorHAnsi"/>
        </w:rPr>
        <w:t xml:space="preserve"> | Progetto grafico e realizzazione tecnica </w:t>
      </w:r>
      <w:hyperlink r:id="rId10" w:tgtFrame="_blank" w:tooltip="Web agency Firenze" w:history="1">
        <w:proofErr w:type="spellStart"/>
        <w:r w:rsidRPr="00F15615">
          <w:rPr>
            <w:rStyle w:val="Collegamentoipertestuale"/>
            <w:rFonts w:asciiTheme="minorHAnsi" w:hAnsiTheme="minorHAnsi" w:cstheme="minorHAnsi"/>
          </w:rPr>
          <w:t>Webag</w:t>
        </w:r>
        <w:proofErr w:type="spellEnd"/>
        <w:r w:rsidRPr="00F15615">
          <w:rPr>
            <w:rStyle w:val="Collegamentoipertestuale"/>
            <w:rFonts w:asciiTheme="minorHAnsi" w:hAnsiTheme="minorHAnsi" w:cstheme="minorHAnsi"/>
          </w:rPr>
          <w:t xml:space="preserve"> Firenze</w:t>
        </w:r>
      </w:hyperlink>
      <w:r w:rsidRPr="00F15615">
        <w:rPr>
          <w:rFonts w:asciiTheme="minorHAnsi" w:hAnsiTheme="minorHAnsi" w:cstheme="minorHAnsi"/>
        </w:rPr>
        <w:t xml:space="preserve"> | </w:t>
      </w:r>
      <w:hyperlink r:id="rId11" w:history="1">
        <w:r w:rsidRPr="00F15615">
          <w:rPr>
            <w:rStyle w:val="Collegamentoipertestuale"/>
            <w:rFonts w:asciiTheme="minorHAnsi" w:hAnsiTheme="minorHAnsi" w:cstheme="minorHAnsi"/>
          </w:rPr>
          <w:t>Privacy</w:t>
        </w:r>
      </w:hyperlink>
      <w:r w:rsidRPr="00F15615">
        <w:rPr>
          <w:rFonts w:asciiTheme="minorHAnsi" w:hAnsiTheme="minorHAnsi" w:cstheme="minorHAnsi"/>
        </w:rPr>
        <w:t xml:space="preserve"> | </w:t>
      </w:r>
      <w:hyperlink r:id="rId12" w:history="1">
        <w:r w:rsidRPr="00F15615">
          <w:rPr>
            <w:rStyle w:val="Collegamentoipertestuale"/>
            <w:rFonts w:asciiTheme="minorHAnsi" w:hAnsiTheme="minorHAnsi" w:cstheme="minorHAnsi"/>
          </w:rPr>
          <w:t>Cookies</w:t>
        </w:r>
      </w:hyperlink>
      <w:r w:rsidRPr="00F15615">
        <w:rPr>
          <w:rFonts w:asciiTheme="minorHAnsi" w:hAnsiTheme="minorHAnsi" w:cstheme="minorHAnsi"/>
        </w:rPr>
        <w:t xml:space="preserve"> | </w:t>
      </w:r>
      <w:hyperlink r:id="rId13" w:history="1">
        <w:r w:rsidRPr="00F15615">
          <w:rPr>
            <w:rStyle w:val="Collegamentoipertestuale"/>
            <w:rFonts w:asciiTheme="minorHAnsi" w:hAnsiTheme="minorHAnsi" w:cstheme="minorHAnsi"/>
          </w:rPr>
          <w:t>Gestisci Cookie</w:t>
        </w:r>
      </w:hyperlink>
    </w:p>
    <w:p w14:paraId="0CB1D2AA" w14:textId="4334E183" w:rsidR="005529C2" w:rsidRPr="00F15615" w:rsidRDefault="005529C2" w:rsidP="005529C2">
      <w:pPr>
        <w:jc w:val="both"/>
        <w:rPr>
          <w:rFonts w:asciiTheme="minorHAnsi" w:hAnsiTheme="minorHAnsi" w:cstheme="minorHAnsi"/>
          <w:color w:val="C00000"/>
        </w:rPr>
      </w:pPr>
      <w:hyperlink r:id="rId14" w:history="1">
        <w:r w:rsidRPr="00F15615">
          <w:rPr>
            <w:rStyle w:val="Collegamentoipertestuale"/>
            <w:rFonts w:asciiTheme="minorHAnsi" w:hAnsiTheme="minorHAnsi" w:cstheme="minorHAnsi"/>
          </w:rPr>
          <w:t>https://www.progettoblio.com/chi-siamo/</w:t>
        </w:r>
      </w:hyperlink>
    </w:p>
    <w:p w14:paraId="5E3AB68B" w14:textId="77777777" w:rsidR="005529C2" w:rsidRPr="005529C2" w:rsidRDefault="005529C2" w:rsidP="005529C2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5C4765C5" w14:textId="77777777" w:rsidR="0031062F" w:rsidRPr="005529C2" w:rsidRDefault="0031062F" w:rsidP="005529C2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31062F" w:rsidRPr="00552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4987"/>
    <w:rsid w:val="00174987"/>
    <w:rsid w:val="0031062F"/>
    <w:rsid w:val="005529C2"/>
    <w:rsid w:val="00E84EF4"/>
    <w:rsid w:val="00F1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1FE7"/>
  <w15:chartTrackingRefBased/>
  <w15:docId w15:val="{7D69A0D0-4C30-4688-9514-92F54037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C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529C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529C2"/>
    <w:rPr>
      <w:strike w:val="0"/>
      <w:dstrike w:val="0"/>
      <w:color w:val="000000"/>
      <w:u w:val="none"/>
    </w:rPr>
  </w:style>
  <w:style w:type="character" w:customStyle="1" w:styleId="title">
    <w:name w:val="title"/>
    <w:basedOn w:val="Carpredefinitoparagrafo"/>
    <w:rsid w:val="005529C2"/>
  </w:style>
  <w:style w:type="paragraph" w:customStyle="1" w:styleId="Testonormale1">
    <w:name w:val="Testo normale1"/>
    <w:basedOn w:val="Normale"/>
    <w:rsid w:val="005529C2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29C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9C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9C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529C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5529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ettoblio.com/il-progetto/" TargetMode="External"/><Relationship Id="rId13" Type="http://schemas.openxmlformats.org/officeDocument/2006/relationships/hyperlink" Target="https://www.progettoblio.com/chi-siam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gettoblio.com/archivio/" TargetMode="External"/><Relationship Id="rId12" Type="http://schemas.openxmlformats.org/officeDocument/2006/relationships/hyperlink" Target="https://www.progettoblio.com/cooki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ogettoblio.com/" TargetMode="External"/><Relationship Id="rId11" Type="http://schemas.openxmlformats.org/officeDocument/2006/relationships/hyperlink" Target="https://www.progettoblio.com/privacy" TargetMode="External"/><Relationship Id="rId5" Type="http://schemas.openxmlformats.org/officeDocument/2006/relationships/hyperlink" Target="https://doaj.org/toc/1724-78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ebag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progettoblio.com" TargetMode="External"/><Relationship Id="rId14" Type="http://schemas.openxmlformats.org/officeDocument/2006/relationships/hyperlink" Target="https://www.progettoblio.com/chi-siam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2024-01-03T15:14:00Z</dcterms:created>
  <dcterms:modified xsi:type="dcterms:W3CDTF">2024-01-03T15:25:00Z</dcterms:modified>
</cp:coreProperties>
</file>