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D35A0" w14:textId="14795150" w:rsidR="001042EA" w:rsidRPr="00BC76AD" w:rsidRDefault="001042EA" w:rsidP="00BC76AD">
      <w:pPr>
        <w:jc w:val="both"/>
        <w:rPr>
          <w:rFonts w:asciiTheme="minorHAnsi" w:hAnsiTheme="minorHAnsi" w:cstheme="minorHAnsi"/>
          <w:i/>
          <w:sz w:val="16"/>
          <w:szCs w:val="16"/>
        </w:rPr>
      </w:pPr>
      <w:bookmarkStart w:id="0" w:name="_Hlk154558070"/>
      <w:bookmarkStart w:id="1" w:name="_Hlk155112142"/>
      <w:r w:rsidRPr="00BC76AD">
        <w:rPr>
          <w:rFonts w:asciiTheme="minorHAnsi" w:hAnsiTheme="minorHAnsi" w:cstheme="minorHAnsi"/>
          <w:b/>
          <w:color w:val="C00000"/>
          <w:sz w:val="44"/>
          <w:szCs w:val="44"/>
        </w:rPr>
        <w:t>IT3</w:t>
      </w:r>
      <w:r w:rsidRPr="00BC76AD">
        <w:rPr>
          <w:rFonts w:asciiTheme="minorHAnsi" w:hAnsiTheme="minorHAnsi" w:cstheme="minorHAnsi"/>
          <w:b/>
          <w:color w:val="C00000"/>
          <w:sz w:val="44"/>
          <w:szCs w:val="44"/>
        </w:rPr>
        <w:t>279</w:t>
      </w:r>
      <w:r w:rsidRPr="00BC76AD">
        <w:rPr>
          <w:rFonts w:asciiTheme="minorHAnsi" w:hAnsiTheme="minorHAnsi" w:cstheme="minorHAnsi"/>
          <w:b/>
          <w:color w:val="C00000"/>
          <w:sz w:val="44"/>
          <w:szCs w:val="44"/>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b/>
          <w:color w:val="C00000"/>
          <w:sz w:val="16"/>
          <w:szCs w:val="16"/>
        </w:rPr>
        <w:tab/>
      </w:r>
      <w:r w:rsidRPr="00BC76AD">
        <w:rPr>
          <w:rFonts w:asciiTheme="minorHAnsi" w:hAnsiTheme="minorHAnsi" w:cstheme="minorHAnsi"/>
          <w:i/>
          <w:sz w:val="16"/>
          <w:szCs w:val="16"/>
        </w:rPr>
        <w:t>Scheda creata il 2</w:t>
      </w:r>
      <w:r w:rsidRPr="00BC76AD">
        <w:rPr>
          <w:rFonts w:asciiTheme="minorHAnsi" w:hAnsiTheme="minorHAnsi" w:cstheme="minorHAnsi"/>
          <w:i/>
          <w:sz w:val="16"/>
          <w:szCs w:val="16"/>
        </w:rPr>
        <w:t xml:space="preserve"> gennaio 2024</w:t>
      </w:r>
    </w:p>
    <w:p w14:paraId="35F0A4D8" w14:textId="231F0001" w:rsidR="009346DD" w:rsidRPr="00BC76AD" w:rsidRDefault="00BC76AD" w:rsidP="00BC76AD">
      <w:pPr>
        <w:jc w:val="center"/>
        <w:rPr>
          <w:rFonts w:asciiTheme="minorHAnsi" w:hAnsiTheme="minorHAnsi" w:cstheme="minorHAnsi"/>
          <w:b/>
          <w:color w:val="C00000"/>
          <w:sz w:val="44"/>
          <w:szCs w:val="44"/>
        </w:rPr>
      </w:pPr>
      <w:bookmarkStart w:id="2" w:name="_Hlk154558060"/>
      <w:bookmarkEnd w:id="0"/>
      <w:r w:rsidRPr="00BC76AD">
        <w:rPr>
          <w:rFonts w:asciiTheme="minorHAnsi" w:hAnsiTheme="minorHAnsi" w:cstheme="minorHAnsi"/>
        </w:rPr>
        <w:drawing>
          <wp:inline distT="0" distB="0" distL="0" distR="0" wp14:anchorId="0B518E5E" wp14:editId="1971BA0B">
            <wp:extent cx="2631600" cy="2160000"/>
            <wp:effectExtent l="0" t="0" r="0" b="0"/>
            <wp:docPr id="252310406" name="Immagine 1" descr="Immagine che contiene giornale, testo,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10406" name="Immagine 1" descr="Immagine che contiene giornale, testo, Carta da giornale, Notizie&#10;&#10;Descrizione generata automaticamente"/>
                    <pic:cNvPicPr/>
                  </pic:nvPicPr>
                  <pic:blipFill>
                    <a:blip r:embed="rId4"/>
                    <a:stretch>
                      <a:fillRect/>
                    </a:stretch>
                  </pic:blipFill>
                  <pic:spPr>
                    <a:xfrm>
                      <a:off x="0" y="0"/>
                      <a:ext cx="2631600" cy="2160000"/>
                    </a:xfrm>
                    <a:prstGeom prst="rect">
                      <a:avLst/>
                    </a:prstGeom>
                  </pic:spPr>
                </pic:pic>
              </a:graphicData>
            </a:graphic>
          </wp:inline>
        </w:drawing>
      </w:r>
      <w:r w:rsidR="009346DD" w:rsidRPr="00BC76AD">
        <w:rPr>
          <w:rFonts w:asciiTheme="minorHAnsi" w:hAnsiTheme="minorHAnsi" w:cstheme="minorHAnsi"/>
        </w:rPr>
        <w:drawing>
          <wp:inline distT="0" distB="0" distL="0" distR="0" wp14:anchorId="16BE1545" wp14:editId="3AFAEDDF">
            <wp:extent cx="1522800" cy="2160000"/>
            <wp:effectExtent l="0" t="0" r="1270" b="0"/>
            <wp:docPr id="1309781888" name="Immagine 1" descr="Immagine che contiene testo, Viso umano, giornale,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81888" name="Immagine 1" descr="Immagine che contiene testo, Viso umano, giornale, vestiti&#10;&#10;Descrizione generata automaticamente"/>
                    <pic:cNvPicPr/>
                  </pic:nvPicPr>
                  <pic:blipFill>
                    <a:blip r:embed="rId5"/>
                    <a:stretch>
                      <a:fillRect/>
                    </a:stretch>
                  </pic:blipFill>
                  <pic:spPr>
                    <a:xfrm>
                      <a:off x="0" y="0"/>
                      <a:ext cx="1522800" cy="2160000"/>
                    </a:xfrm>
                    <a:prstGeom prst="rect">
                      <a:avLst/>
                    </a:prstGeom>
                  </pic:spPr>
                </pic:pic>
              </a:graphicData>
            </a:graphic>
          </wp:inline>
        </w:drawing>
      </w:r>
      <w:r w:rsidR="009346DD" w:rsidRPr="00BC76AD">
        <w:rPr>
          <w:rFonts w:asciiTheme="minorHAnsi" w:hAnsiTheme="minorHAnsi" w:cstheme="minorHAnsi"/>
        </w:rPr>
        <w:drawing>
          <wp:inline distT="0" distB="0" distL="0" distR="0" wp14:anchorId="7D8C07EC" wp14:editId="47845C51">
            <wp:extent cx="1620000" cy="2160000"/>
            <wp:effectExtent l="0" t="0" r="0" b="0"/>
            <wp:docPr id="1868979" name="Immagine 1" descr="Immagine che contiene testo, Viso umano, vestiti,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79" name="Immagine 1" descr="Immagine che contiene testo, Viso umano, vestiti, libro&#10;&#10;Descrizione generata automaticamente"/>
                    <pic:cNvPicPr/>
                  </pic:nvPicPr>
                  <pic:blipFill>
                    <a:blip r:embed="rId6"/>
                    <a:stretch>
                      <a:fillRect/>
                    </a:stretch>
                  </pic:blipFill>
                  <pic:spPr>
                    <a:xfrm>
                      <a:off x="0" y="0"/>
                      <a:ext cx="1620000" cy="2160000"/>
                    </a:xfrm>
                    <a:prstGeom prst="rect">
                      <a:avLst/>
                    </a:prstGeom>
                  </pic:spPr>
                </pic:pic>
              </a:graphicData>
            </a:graphic>
          </wp:inline>
        </w:drawing>
      </w:r>
      <w:r w:rsidR="009346DD" w:rsidRPr="00BC76AD">
        <w:rPr>
          <w:rFonts w:asciiTheme="minorHAnsi" w:hAnsiTheme="minorHAnsi" w:cstheme="minorHAnsi"/>
        </w:rPr>
        <w:drawing>
          <wp:inline distT="0" distB="0" distL="0" distR="0" wp14:anchorId="6D60AFA3" wp14:editId="552177DA">
            <wp:extent cx="1854000" cy="2520000"/>
            <wp:effectExtent l="0" t="0" r="0" b="0"/>
            <wp:docPr id="1669342895" name="Immagine 1" descr="Immagine che contiene testo, uomo, poster,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2895" name="Immagine 1" descr="Immagine che contiene testo, uomo, poster, giornale&#10;&#10;Descrizione generata automaticamente"/>
                    <pic:cNvPicPr/>
                  </pic:nvPicPr>
                  <pic:blipFill>
                    <a:blip r:embed="rId7"/>
                    <a:stretch>
                      <a:fillRect/>
                    </a:stretch>
                  </pic:blipFill>
                  <pic:spPr>
                    <a:xfrm>
                      <a:off x="0" y="0"/>
                      <a:ext cx="1854000" cy="2520000"/>
                    </a:xfrm>
                    <a:prstGeom prst="rect">
                      <a:avLst/>
                    </a:prstGeom>
                  </pic:spPr>
                </pic:pic>
              </a:graphicData>
            </a:graphic>
          </wp:inline>
        </w:drawing>
      </w:r>
      <w:r w:rsidR="009346DD" w:rsidRPr="00BC76AD">
        <w:rPr>
          <w:rFonts w:asciiTheme="minorHAnsi" w:hAnsiTheme="minorHAnsi" w:cstheme="minorHAnsi"/>
          <w:noProof/>
        </w:rPr>
        <w:drawing>
          <wp:inline distT="0" distB="0" distL="0" distR="0" wp14:anchorId="1ACD3943" wp14:editId="6195D6B9">
            <wp:extent cx="1854000" cy="2520000"/>
            <wp:effectExtent l="0" t="0" r="0" b="0"/>
            <wp:docPr id="2013184977" name="Immagine 1" descr="Copertina ri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rivis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000" cy="2520000"/>
                    </a:xfrm>
                    <a:prstGeom prst="rect">
                      <a:avLst/>
                    </a:prstGeom>
                    <a:noFill/>
                    <a:ln>
                      <a:noFill/>
                    </a:ln>
                  </pic:spPr>
                </pic:pic>
              </a:graphicData>
            </a:graphic>
          </wp:inline>
        </w:drawing>
      </w:r>
      <w:r w:rsidRPr="00BC76AD">
        <w:rPr>
          <w:rFonts w:asciiTheme="minorHAnsi" w:hAnsiTheme="minorHAnsi" w:cstheme="minorHAnsi"/>
        </w:rPr>
        <w:drawing>
          <wp:inline distT="0" distB="0" distL="0" distR="0" wp14:anchorId="016C7824" wp14:editId="00034B70">
            <wp:extent cx="2160000" cy="2160000"/>
            <wp:effectExtent l="0" t="0" r="0" b="0"/>
            <wp:docPr id="1019479215" name="Immagine 1" descr="Immagine che contiene testo, libro, design,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79215" name="Immagine 1" descr="Immagine che contiene testo, libro, design, Rettangolo&#10;&#10;Descrizione generata automaticamente"/>
                    <pic:cNvPicPr/>
                  </pic:nvPicPr>
                  <pic:blipFill>
                    <a:blip r:embed="rId9"/>
                    <a:stretch>
                      <a:fillRect/>
                    </a:stretch>
                  </pic:blipFill>
                  <pic:spPr>
                    <a:xfrm>
                      <a:off x="0" y="0"/>
                      <a:ext cx="2160000" cy="2160000"/>
                    </a:xfrm>
                    <a:prstGeom prst="rect">
                      <a:avLst/>
                    </a:prstGeom>
                  </pic:spPr>
                </pic:pic>
              </a:graphicData>
            </a:graphic>
          </wp:inline>
        </w:drawing>
      </w:r>
    </w:p>
    <w:p w14:paraId="26021569" w14:textId="0D9C0821" w:rsidR="001042EA" w:rsidRPr="00BC76AD" w:rsidRDefault="001042EA" w:rsidP="00BC76AD">
      <w:pPr>
        <w:jc w:val="both"/>
        <w:rPr>
          <w:rFonts w:asciiTheme="minorHAnsi" w:hAnsiTheme="minorHAnsi" w:cstheme="minorHAnsi"/>
          <w:b/>
          <w:color w:val="C00000"/>
          <w:sz w:val="44"/>
          <w:szCs w:val="44"/>
        </w:rPr>
      </w:pPr>
      <w:r w:rsidRPr="00BC76AD">
        <w:rPr>
          <w:rFonts w:asciiTheme="minorHAnsi" w:hAnsiTheme="minorHAnsi" w:cstheme="minorHAnsi"/>
          <w:b/>
          <w:color w:val="C00000"/>
          <w:sz w:val="44"/>
          <w:szCs w:val="44"/>
        </w:rPr>
        <w:t>Descrizione storico-bibliografica</w:t>
      </w:r>
    </w:p>
    <w:bookmarkEnd w:id="1"/>
    <w:bookmarkEnd w:id="2"/>
    <w:p w14:paraId="41F5309D" w14:textId="4F0C5F5E" w:rsidR="001042EA" w:rsidRPr="00BC76AD" w:rsidRDefault="009346DD" w:rsidP="00BC76AD">
      <w:pPr>
        <w:jc w:val="both"/>
        <w:rPr>
          <w:rFonts w:asciiTheme="minorHAnsi" w:hAnsiTheme="minorHAnsi" w:cstheme="minorHAnsi"/>
        </w:rPr>
      </w:pPr>
      <w:r w:rsidRPr="00BC76AD">
        <w:rPr>
          <w:rFonts w:asciiTheme="minorHAnsi" w:hAnsiTheme="minorHAnsi" w:cstheme="minorHAnsi"/>
          <w:bCs/>
        </w:rPr>
        <w:t xml:space="preserve">La </w:t>
      </w:r>
      <w:r w:rsidR="001042EA" w:rsidRPr="00BC76AD">
        <w:rPr>
          <w:rFonts w:asciiTheme="minorHAnsi" w:hAnsiTheme="minorHAnsi" w:cstheme="minorHAnsi"/>
          <w:b/>
        </w:rPr>
        <w:t>*</w:t>
      </w:r>
      <w:r w:rsidRPr="00BC76AD">
        <w:rPr>
          <w:rFonts w:asciiTheme="minorHAnsi" w:hAnsiTheme="minorHAnsi" w:cstheme="minorHAnsi"/>
          <w:b/>
        </w:rPr>
        <w:t>r</w:t>
      </w:r>
      <w:r w:rsidR="001042EA" w:rsidRPr="00BC76AD">
        <w:rPr>
          <w:rFonts w:asciiTheme="minorHAnsi" w:hAnsiTheme="minorHAnsi" w:cstheme="minorHAnsi"/>
          <w:b/>
        </w:rPr>
        <w:t>occa</w:t>
      </w:r>
      <w:r w:rsidR="001042EA" w:rsidRPr="00BC76AD">
        <w:rPr>
          <w:rFonts w:asciiTheme="minorHAnsi" w:hAnsiTheme="minorHAnsi" w:cstheme="minorHAnsi"/>
        </w:rPr>
        <w:t xml:space="preserve"> : quindicinale di informazione e divulgazione cristologica della Pro civitate christiana. - Anno 1, n. 1 (giugno 1940)-    . - Assisi : </w:t>
      </w:r>
      <w:bookmarkStart w:id="3" w:name="_Hlk155112300"/>
      <w:r w:rsidR="001042EA" w:rsidRPr="00BC76AD">
        <w:rPr>
          <w:rFonts w:asciiTheme="minorHAnsi" w:hAnsiTheme="minorHAnsi" w:cstheme="minorHAnsi"/>
        </w:rPr>
        <w:t>Pro civitate christiana</w:t>
      </w:r>
      <w:bookmarkEnd w:id="3"/>
      <w:r w:rsidR="001042EA" w:rsidRPr="00BC76AD">
        <w:rPr>
          <w:rFonts w:asciiTheme="minorHAnsi" w:hAnsiTheme="minorHAnsi" w:cstheme="minorHAnsi"/>
        </w:rPr>
        <w:t xml:space="preserve">, 1940-    . - volumi : ill. ; </w:t>
      </w:r>
      <w:r w:rsidR="00BC76AD" w:rsidRPr="00BC76AD">
        <w:rPr>
          <w:rFonts w:asciiTheme="minorHAnsi" w:hAnsiTheme="minorHAnsi" w:cstheme="minorHAnsi"/>
        </w:rPr>
        <w:t>41</w:t>
      </w:r>
      <w:r w:rsidR="001042EA" w:rsidRPr="00BC76AD">
        <w:rPr>
          <w:rFonts w:asciiTheme="minorHAnsi" w:hAnsiTheme="minorHAnsi" w:cstheme="minorHAnsi"/>
        </w:rPr>
        <w:t xml:space="preserve"> cm. ((</w:t>
      </w:r>
      <w:r w:rsidR="00BC76AD" w:rsidRPr="00BC76AD">
        <w:rPr>
          <w:rFonts w:asciiTheme="minorHAnsi" w:hAnsiTheme="minorHAnsi" w:cstheme="minorHAnsi"/>
        </w:rPr>
        <w:t xml:space="preserve">Il titolo perde l’articolo. - </w:t>
      </w:r>
      <w:r w:rsidR="001042EA" w:rsidRPr="00BC76AD">
        <w:rPr>
          <w:rFonts w:asciiTheme="minorHAnsi" w:hAnsiTheme="minorHAnsi" w:cstheme="minorHAnsi"/>
        </w:rPr>
        <w:t>Il complemento del titolo</w:t>
      </w:r>
      <w:r w:rsidR="001042EA" w:rsidRPr="00BC76AD">
        <w:rPr>
          <w:rFonts w:asciiTheme="minorHAnsi" w:hAnsiTheme="minorHAnsi" w:cstheme="minorHAnsi"/>
        </w:rPr>
        <w:t xml:space="preserve"> varia</w:t>
      </w:r>
      <w:r w:rsidRPr="00BC76AD">
        <w:rPr>
          <w:rFonts w:asciiTheme="minorHAnsi" w:hAnsiTheme="minorHAnsi" w:cstheme="minorHAnsi"/>
        </w:rPr>
        <w:t xml:space="preserve">: rivista della </w:t>
      </w:r>
      <w:r w:rsidRPr="00BC76AD">
        <w:rPr>
          <w:rFonts w:asciiTheme="minorHAnsi" w:hAnsiTheme="minorHAnsi" w:cstheme="minorHAnsi"/>
        </w:rPr>
        <w:t>Pro civitate christiana</w:t>
      </w:r>
      <w:r w:rsidR="001042EA" w:rsidRPr="00BC76AD">
        <w:rPr>
          <w:rFonts w:asciiTheme="minorHAnsi" w:hAnsiTheme="minorHAnsi" w:cstheme="minorHAnsi"/>
        </w:rPr>
        <w:t>. -</w:t>
      </w:r>
      <w:r w:rsidR="001042EA" w:rsidRPr="00BC76AD">
        <w:rPr>
          <w:rFonts w:asciiTheme="minorHAnsi" w:hAnsiTheme="minorHAnsi" w:cstheme="minorHAnsi"/>
        </w:rPr>
        <w:t xml:space="preserve"> </w:t>
      </w:r>
      <w:r w:rsidR="001042EA" w:rsidRPr="00BC76AD">
        <w:rPr>
          <w:rFonts w:asciiTheme="minorHAnsi" w:hAnsiTheme="minorHAnsi" w:cstheme="minorHAnsi"/>
        </w:rPr>
        <w:t>I</w:t>
      </w:r>
      <w:r w:rsidR="001042EA" w:rsidRPr="00BC76AD">
        <w:rPr>
          <w:rFonts w:asciiTheme="minorHAnsi" w:hAnsiTheme="minorHAnsi" w:cstheme="minorHAnsi"/>
        </w:rPr>
        <w:t>l formato varia</w:t>
      </w:r>
      <w:r w:rsidR="00BC76AD" w:rsidRPr="00BC76AD">
        <w:rPr>
          <w:rFonts w:asciiTheme="minorHAnsi" w:hAnsiTheme="minorHAnsi" w:cstheme="minorHAnsi"/>
        </w:rPr>
        <w:t>: 27 cm</w:t>
      </w:r>
      <w:r w:rsidR="001042EA" w:rsidRPr="00BC76AD">
        <w:rPr>
          <w:rFonts w:asciiTheme="minorHAnsi" w:hAnsiTheme="minorHAnsi" w:cstheme="minorHAnsi"/>
        </w:rPr>
        <w:t xml:space="preserve">. – Indice completo dal 2006 a: </w:t>
      </w:r>
      <w:hyperlink r:id="rId10" w:history="1">
        <w:r w:rsidR="001042EA" w:rsidRPr="00BC76AD">
          <w:rPr>
            <w:rStyle w:val="Collegamentoipertestuale"/>
            <w:rFonts w:asciiTheme="minorHAnsi" w:hAnsiTheme="minorHAnsi" w:cstheme="minorHAnsi"/>
          </w:rPr>
          <w:t>http://www.rocca.cittadella.org/rocca/s2magazine/index1.jsp?idPagina=25</w:t>
        </w:r>
      </w:hyperlink>
      <w:r w:rsidR="001042EA" w:rsidRPr="00BC76AD">
        <w:rPr>
          <w:rFonts w:asciiTheme="minorHAnsi" w:hAnsiTheme="minorHAnsi" w:cstheme="minorHAnsi"/>
        </w:rPr>
        <w:t xml:space="preserve">. </w:t>
      </w:r>
      <w:r w:rsidRPr="00BC76AD">
        <w:rPr>
          <w:rFonts w:asciiTheme="minorHAnsi" w:hAnsiTheme="minorHAnsi" w:cstheme="minorHAnsi"/>
        </w:rPr>
        <w:t>–</w:t>
      </w:r>
      <w:r w:rsidR="001042EA" w:rsidRPr="00BC76AD">
        <w:rPr>
          <w:rFonts w:asciiTheme="minorHAnsi" w:hAnsiTheme="minorHAnsi" w:cstheme="minorHAnsi"/>
        </w:rPr>
        <w:t xml:space="preserve"> </w:t>
      </w:r>
      <w:r w:rsidRPr="00BC76AD">
        <w:rPr>
          <w:rFonts w:asciiTheme="minorHAnsi" w:hAnsiTheme="minorHAnsi" w:cstheme="minorHAnsi"/>
        </w:rPr>
        <w:t xml:space="preserve">Dal 2012 disponibile anche online in abbonamento. - </w:t>
      </w:r>
      <w:r w:rsidR="001042EA" w:rsidRPr="00BC76AD">
        <w:rPr>
          <w:rFonts w:asciiTheme="minorHAnsi" w:hAnsiTheme="minorHAnsi" w:cstheme="minorHAnsi"/>
        </w:rPr>
        <w:t>ISSN 0391-108X. - CAG1757787</w:t>
      </w:r>
      <w:r w:rsidR="001042EA" w:rsidRPr="00BC76AD">
        <w:rPr>
          <w:rFonts w:asciiTheme="minorHAnsi" w:hAnsiTheme="minorHAnsi" w:cstheme="minorHAnsi"/>
        </w:rPr>
        <w:t xml:space="preserve">; </w:t>
      </w:r>
      <w:r w:rsidR="001042EA" w:rsidRPr="00BC76AD">
        <w:rPr>
          <w:rFonts w:asciiTheme="minorHAnsi" w:hAnsiTheme="minorHAnsi" w:cstheme="minorHAnsi"/>
        </w:rPr>
        <w:t>CAM0212854</w:t>
      </w:r>
      <w:r w:rsidR="001042EA" w:rsidRPr="00BC76AD">
        <w:rPr>
          <w:rFonts w:asciiTheme="minorHAnsi" w:hAnsiTheme="minorHAnsi" w:cstheme="minorHAnsi"/>
        </w:rPr>
        <w:t xml:space="preserve">; </w:t>
      </w:r>
      <w:r w:rsidR="001042EA" w:rsidRPr="00BC76AD">
        <w:rPr>
          <w:rFonts w:asciiTheme="minorHAnsi" w:hAnsiTheme="minorHAnsi" w:cstheme="minorHAnsi"/>
        </w:rPr>
        <w:t>VEA0019928</w:t>
      </w:r>
    </w:p>
    <w:p w14:paraId="7656DD9C" w14:textId="502FFF53" w:rsidR="001042EA" w:rsidRPr="00BC76AD" w:rsidRDefault="001042EA" w:rsidP="00BC76AD">
      <w:pPr>
        <w:jc w:val="both"/>
        <w:rPr>
          <w:rFonts w:asciiTheme="minorHAnsi" w:hAnsiTheme="minorHAnsi" w:cstheme="minorHAnsi"/>
        </w:rPr>
      </w:pPr>
      <w:r w:rsidRPr="00BC76AD">
        <w:rPr>
          <w:rFonts w:asciiTheme="minorHAnsi" w:hAnsiTheme="minorHAnsi" w:cstheme="minorHAnsi"/>
        </w:rPr>
        <w:t>Dal 1953 contiene: *Cristo nel mondo [</w:t>
      </w:r>
      <w:r w:rsidRPr="00BC76AD">
        <w:rPr>
          <w:rFonts w:asciiTheme="minorHAnsi" w:hAnsiTheme="minorHAnsi" w:cstheme="minorHAnsi"/>
        </w:rPr>
        <w:t>AN</w:t>
      </w:r>
      <w:r w:rsidRPr="00BC76AD">
        <w:rPr>
          <w:rFonts w:asciiTheme="minorHAnsi" w:hAnsiTheme="minorHAnsi" w:cstheme="minorHAnsi"/>
        </w:rPr>
        <w:t>1497]</w:t>
      </w:r>
    </w:p>
    <w:p w14:paraId="7D809D0F" w14:textId="6A0BC6CC" w:rsidR="001042EA" w:rsidRPr="00BC76AD" w:rsidRDefault="001042EA" w:rsidP="00BC76AD">
      <w:pPr>
        <w:jc w:val="both"/>
        <w:rPr>
          <w:rFonts w:asciiTheme="minorHAnsi" w:hAnsiTheme="minorHAnsi" w:cstheme="minorHAnsi"/>
        </w:rPr>
      </w:pPr>
      <w:r w:rsidRPr="00BC76AD">
        <w:rPr>
          <w:rFonts w:asciiTheme="minorHAnsi" w:hAnsiTheme="minorHAnsi" w:cstheme="minorHAnsi"/>
        </w:rPr>
        <w:t xml:space="preserve">Autore: </w:t>
      </w:r>
      <w:r w:rsidRPr="00BC76AD">
        <w:rPr>
          <w:rFonts w:asciiTheme="minorHAnsi" w:hAnsiTheme="minorHAnsi" w:cstheme="minorHAnsi"/>
          <w:color w:val="000000"/>
        </w:rPr>
        <w:t xml:space="preserve">Pro civitate </w:t>
      </w:r>
      <w:r w:rsidR="00BC76AD">
        <w:rPr>
          <w:rFonts w:asciiTheme="minorHAnsi" w:hAnsiTheme="minorHAnsi" w:cstheme="minorHAnsi"/>
          <w:color w:val="000000"/>
        </w:rPr>
        <w:t>c</w:t>
      </w:r>
      <w:r w:rsidRPr="00BC76AD">
        <w:rPr>
          <w:rFonts w:asciiTheme="minorHAnsi" w:hAnsiTheme="minorHAnsi" w:cstheme="minorHAnsi"/>
          <w:color w:val="000000"/>
        </w:rPr>
        <w:t>hristiana</w:t>
      </w:r>
    </w:p>
    <w:p w14:paraId="4A163E29" w14:textId="03D0E0CC" w:rsidR="001042EA" w:rsidRPr="00BC76AD" w:rsidRDefault="001042EA" w:rsidP="00BC76AD">
      <w:pPr>
        <w:jc w:val="both"/>
        <w:rPr>
          <w:rFonts w:asciiTheme="minorHAnsi" w:hAnsiTheme="minorHAnsi" w:cstheme="minorHAnsi"/>
        </w:rPr>
      </w:pPr>
      <w:r w:rsidRPr="00BC76AD">
        <w:rPr>
          <w:rFonts w:asciiTheme="minorHAnsi" w:hAnsiTheme="minorHAnsi" w:cstheme="minorHAnsi"/>
          <w:color w:val="000000"/>
        </w:rPr>
        <w:t>Soggetto:</w:t>
      </w:r>
      <w:r w:rsidRPr="00BC76AD">
        <w:rPr>
          <w:rFonts w:asciiTheme="minorHAnsi" w:hAnsiTheme="minorHAnsi" w:cstheme="minorHAnsi"/>
        </w:rPr>
        <w:t xml:space="preserve"> Cattolicesimo</w:t>
      </w:r>
      <w:r w:rsidRPr="00BC76AD">
        <w:rPr>
          <w:rFonts w:asciiTheme="minorHAnsi" w:hAnsiTheme="minorHAnsi" w:cstheme="minorHAnsi"/>
        </w:rPr>
        <w:t xml:space="preserve"> – Periodici; </w:t>
      </w:r>
      <w:r w:rsidRPr="00BC76AD">
        <w:rPr>
          <w:rFonts w:asciiTheme="minorHAnsi" w:hAnsiTheme="minorHAnsi" w:cstheme="minorHAnsi"/>
        </w:rPr>
        <w:t xml:space="preserve">Chiesa cattolica - Periodici </w:t>
      </w:r>
      <w:r w:rsidRPr="00BC76AD">
        <w:rPr>
          <w:rFonts w:asciiTheme="minorHAnsi" w:hAnsiTheme="minorHAnsi" w:cstheme="minorHAnsi"/>
        </w:rPr>
        <w:t xml:space="preserve">; </w:t>
      </w:r>
      <w:r w:rsidRPr="00BC76AD">
        <w:rPr>
          <w:rFonts w:asciiTheme="minorHAnsi" w:hAnsiTheme="minorHAnsi" w:cstheme="minorHAnsi"/>
        </w:rPr>
        <w:t xml:space="preserve">Cristianesimo e politica - Periodici </w:t>
      </w:r>
    </w:p>
    <w:p w14:paraId="525B9285" w14:textId="77777777" w:rsidR="001042EA" w:rsidRPr="00BC76AD" w:rsidRDefault="001042EA" w:rsidP="00BC76AD">
      <w:pPr>
        <w:jc w:val="both"/>
        <w:rPr>
          <w:rFonts w:asciiTheme="minorHAnsi" w:hAnsiTheme="minorHAnsi" w:cstheme="minorHAnsi"/>
          <w:color w:val="000000"/>
        </w:rPr>
      </w:pPr>
      <w:r w:rsidRPr="00BC76AD">
        <w:rPr>
          <w:rFonts w:asciiTheme="minorHAnsi" w:hAnsiTheme="minorHAnsi" w:cstheme="minorHAnsi"/>
          <w:color w:val="000000"/>
        </w:rPr>
        <w:t>Classe: D261.705</w:t>
      </w:r>
    </w:p>
    <w:p w14:paraId="7E33A527" w14:textId="77777777" w:rsidR="001042EA" w:rsidRPr="00BC76AD" w:rsidRDefault="001042EA" w:rsidP="00BC76AD">
      <w:pPr>
        <w:jc w:val="both"/>
        <w:rPr>
          <w:rFonts w:asciiTheme="minorHAnsi" w:hAnsiTheme="minorHAnsi" w:cstheme="minorHAnsi"/>
          <w:color w:val="000000"/>
        </w:rPr>
      </w:pPr>
    </w:p>
    <w:p w14:paraId="4C832D32" w14:textId="77777777" w:rsidR="001042EA" w:rsidRPr="00BC76AD" w:rsidRDefault="001042EA" w:rsidP="00BC76AD">
      <w:pPr>
        <w:jc w:val="both"/>
        <w:rPr>
          <w:rFonts w:asciiTheme="minorHAnsi" w:hAnsiTheme="minorHAnsi" w:cstheme="minorHAnsi"/>
          <w:b/>
          <w:bCs/>
          <w:color w:val="C00000"/>
          <w:sz w:val="44"/>
          <w:szCs w:val="44"/>
        </w:rPr>
      </w:pPr>
      <w:bookmarkStart w:id="4" w:name="_Hlk154558044"/>
      <w:r w:rsidRPr="00BC76AD">
        <w:rPr>
          <w:rFonts w:asciiTheme="minorHAnsi" w:hAnsiTheme="minorHAnsi" w:cstheme="minorHAnsi"/>
          <w:b/>
          <w:bCs/>
          <w:color w:val="C00000"/>
          <w:sz w:val="44"/>
          <w:szCs w:val="44"/>
        </w:rPr>
        <w:t>Informazioni storico-bibliografiche</w:t>
      </w:r>
    </w:p>
    <w:bookmarkEnd w:id="4"/>
    <w:p w14:paraId="3D872DB9" w14:textId="77777777" w:rsidR="009346DD" w:rsidRPr="009346DD" w:rsidRDefault="009346DD" w:rsidP="00BC76AD">
      <w:pPr>
        <w:suppressAutoHyphens w:val="0"/>
        <w:jc w:val="both"/>
        <w:outlineLvl w:val="0"/>
        <w:rPr>
          <w:rFonts w:asciiTheme="minorHAnsi" w:hAnsiTheme="minorHAnsi" w:cstheme="minorHAnsi"/>
          <w:b/>
          <w:bCs/>
          <w:kern w:val="36"/>
          <w:lang w:eastAsia="it-IT"/>
        </w:rPr>
      </w:pPr>
      <w:r w:rsidRPr="009346DD">
        <w:rPr>
          <w:rFonts w:asciiTheme="minorHAnsi" w:hAnsiTheme="minorHAnsi" w:cstheme="minorHAnsi"/>
          <w:b/>
          <w:bCs/>
          <w:kern w:val="36"/>
          <w:lang w:eastAsia="it-IT"/>
        </w:rPr>
        <w:t>Chi siamo</w:t>
      </w:r>
    </w:p>
    <w:p w14:paraId="05F1EB13" w14:textId="77777777" w:rsidR="009346DD" w:rsidRPr="009346DD" w:rsidRDefault="009346DD" w:rsidP="00BC76AD">
      <w:pPr>
        <w:suppressAutoHyphens w:val="0"/>
        <w:jc w:val="both"/>
        <w:rPr>
          <w:rFonts w:asciiTheme="minorHAnsi" w:hAnsiTheme="minorHAnsi" w:cstheme="minorHAnsi"/>
          <w:lang w:eastAsia="it-IT"/>
        </w:rPr>
      </w:pPr>
      <w:r w:rsidRPr="009346DD">
        <w:rPr>
          <w:rFonts w:asciiTheme="minorHAnsi" w:hAnsiTheme="minorHAnsi" w:cstheme="minorHAnsi"/>
          <w:lang w:eastAsia="it-IT"/>
        </w:rPr>
        <w:t>Rocca è la rivista della Pro Civitate Christiana di Assisi; </w:t>
      </w:r>
      <w:r w:rsidRPr="009346DD">
        <w:rPr>
          <w:rFonts w:asciiTheme="minorHAnsi" w:hAnsiTheme="minorHAnsi" w:cstheme="minorHAnsi"/>
          <w:b/>
          <w:bCs/>
          <w:lang w:eastAsia="it-IT"/>
        </w:rPr>
        <w:t>si impegna</w:t>
      </w:r>
      <w:r w:rsidRPr="009346DD">
        <w:rPr>
          <w:rFonts w:asciiTheme="minorHAnsi" w:hAnsiTheme="minorHAnsi" w:cstheme="minorHAnsi"/>
          <w:lang w:eastAsia="it-IT"/>
        </w:rPr>
        <w:t> per la pace, i diritti umani, la democrazia, la nonviolenza, la giustizia. </w:t>
      </w:r>
      <w:r w:rsidRPr="009346DD">
        <w:rPr>
          <w:rFonts w:asciiTheme="minorHAnsi" w:hAnsiTheme="minorHAnsi" w:cstheme="minorHAnsi"/>
          <w:i/>
          <w:iCs/>
          <w:lang w:eastAsia="it-IT"/>
        </w:rPr>
        <w:t>Promuove l’educazione alla cittadinanza e la cultura del dialogo anche con articoli dedicati al mondo della scuola.</w:t>
      </w:r>
    </w:p>
    <w:p w14:paraId="2CD3FBB7" w14:textId="77777777" w:rsidR="009346DD" w:rsidRPr="009346DD" w:rsidRDefault="009346DD" w:rsidP="00BC76AD">
      <w:pPr>
        <w:suppressAutoHyphens w:val="0"/>
        <w:jc w:val="both"/>
        <w:rPr>
          <w:rFonts w:asciiTheme="minorHAnsi" w:hAnsiTheme="minorHAnsi" w:cstheme="minorHAnsi"/>
          <w:lang w:eastAsia="it-IT"/>
        </w:rPr>
      </w:pPr>
      <w:r w:rsidRPr="009346DD">
        <w:rPr>
          <w:rFonts w:asciiTheme="minorHAnsi" w:hAnsiTheme="minorHAnsi" w:cstheme="minorHAnsi"/>
          <w:lang w:eastAsia="it-IT"/>
        </w:rPr>
        <w:t>Con i piedi ben piantati a terra, ma con il Vangelo come stella polare, propone chiavi di lettura per </w:t>
      </w:r>
      <w:r w:rsidRPr="009346DD">
        <w:rPr>
          <w:rFonts w:asciiTheme="minorHAnsi" w:hAnsiTheme="minorHAnsi" w:cstheme="minorHAnsi"/>
          <w:i/>
          <w:iCs/>
          <w:lang w:eastAsia="it-IT"/>
        </w:rPr>
        <w:t>interpretare la realtà</w:t>
      </w:r>
      <w:r w:rsidRPr="009346DD">
        <w:rPr>
          <w:rFonts w:asciiTheme="minorHAnsi" w:hAnsiTheme="minorHAnsi" w:cstheme="minorHAnsi"/>
          <w:lang w:eastAsia="it-IT"/>
        </w:rPr>
        <w:t>, ricercare possibili soluzioni e soprattutto nuovi progetti ed esperienze già in atto, </w:t>
      </w:r>
      <w:r w:rsidRPr="009346DD">
        <w:rPr>
          <w:rFonts w:asciiTheme="minorHAnsi" w:hAnsiTheme="minorHAnsi" w:cstheme="minorHAnsi"/>
          <w:i/>
          <w:iCs/>
          <w:lang w:eastAsia="it-IT"/>
        </w:rPr>
        <w:t>incoraggiando il confronto con altre fonti.</w:t>
      </w:r>
    </w:p>
    <w:p w14:paraId="5B6C5DB7" w14:textId="77777777" w:rsidR="009346DD" w:rsidRPr="009346DD" w:rsidRDefault="009346DD" w:rsidP="00BC76AD">
      <w:pPr>
        <w:suppressAutoHyphens w:val="0"/>
        <w:jc w:val="both"/>
        <w:rPr>
          <w:rFonts w:asciiTheme="minorHAnsi" w:hAnsiTheme="minorHAnsi" w:cstheme="minorHAnsi"/>
          <w:lang w:eastAsia="it-IT"/>
        </w:rPr>
      </w:pPr>
      <w:r w:rsidRPr="009346DD">
        <w:rPr>
          <w:rFonts w:asciiTheme="minorHAnsi" w:hAnsiTheme="minorHAnsi" w:cstheme="minorHAnsi"/>
          <w:lang w:eastAsia="it-IT"/>
        </w:rPr>
        <w:lastRenderedPageBreak/>
        <w:t>Rocca persegue le proprie finalità avvalendosi di autori impegnati nella ricerca teologica, biblica, scientifica e socio-politica e di una Redazione i cui membri lavorano gratuitamente liberi da interessi economici o di carriera e tantomeno da legami partitici o pubblicitari.</w:t>
      </w:r>
    </w:p>
    <w:p w14:paraId="0899420E" w14:textId="0759C012" w:rsidR="0031062F" w:rsidRPr="00BC76AD" w:rsidRDefault="009346DD" w:rsidP="00BC76AD">
      <w:pPr>
        <w:jc w:val="both"/>
        <w:rPr>
          <w:rFonts w:asciiTheme="minorHAnsi" w:hAnsiTheme="minorHAnsi" w:cstheme="minorHAnsi"/>
        </w:rPr>
      </w:pPr>
      <w:hyperlink r:id="rId11" w:history="1">
        <w:r w:rsidRPr="00BC76AD">
          <w:rPr>
            <w:rStyle w:val="Collegamentoipertestuale"/>
            <w:rFonts w:asciiTheme="minorHAnsi" w:hAnsiTheme="minorHAnsi" w:cstheme="minorHAnsi"/>
          </w:rPr>
          <w:t>https://rocca.cittadella.org/chi-siamo/</w:t>
        </w:r>
      </w:hyperlink>
    </w:p>
    <w:p w14:paraId="11CEAC9A" w14:textId="77777777" w:rsidR="009346DD" w:rsidRPr="00BC76AD" w:rsidRDefault="009346DD" w:rsidP="00BC76AD">
      <w:pPr>
        <w:jc w:val="both"/>
        <w:rPr>
          <w:rFonts w:asciiTheme="minorHAnsi" w:hAnsiTheme="minorHAnsi" w:cstheme="minorHAnsi"/>
        </w:rPr>
      </w:pPr>
    </w:p>
    <w:p w14:paraId="38687B8B"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Fonts w:asciiTheme="minorHAnsi" w:hAnsiTheme="minorHAnsi" w:cstheme="minorHAnsi"/>
        </w:rPr>
        <w:t>Rocca propone chiavi di lettura per mettere ciascuno in grado di interpretare e giudicare in proprio ciò che sta accadendo. Invitando a compararla con le altre fonti perché Rocca non pretende di avere ragione ma di avere ragioni. Assicura tutto questo una rosa di Autori che via via si sta allargando, di sicura serietà e competenza, ciascuno nel proprio settore. Lo garantisce una Redazione i cui membri lavorano gratuitamente liberi da interessi economici o di carriera e tantomeno da legami partitici o pubblicitari.</w:t>
      </w:r>
    </w:p>
    <w:p w14:paraId="1B585C24"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Style w:val="Enfasigrassetto"/>
          <w:rFonts w:asciiTheme="minorHAnsi" w:hAnsiTheme="minorHAnsi" w:cstheme="minorHAnsi"/>
        </w:rPr>
        <w:t>Direttore</w:t>
      </w:r>
      <w:r w:rsidRPr="00BC76AD">
        <w:rPr>
          <w:rFonts w:asciiTheme="minorHAnsi" w:hAnsiTheme="minorHAnsi" w:cstheme="minorHAnsi"/>
        </w:rPr>
        <w:t>: Gesuino Bulla</w:t>
      </w:r>
    </w:p>
    <w:p w14:paraId="27D37FFC"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Fonts w:asciiTheme="minorHAnsi" w:hAnsiTheme="minorHAnsi" w:cstheme="minorHAnsi"/>
        </w:rPr>
        <w:t>Via Ancajani, 3 – 06081 Assisi (Pg)</w:t>
      </w:r>
    </w:p>
    <w:p w14:paraId="77E1B525"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Fonts w:asciiTheme="minorHAnsi" w:hAnsiTheme="minorHAnsi" w:cstheme="minorHAnsi"/>
        </w:rPr>
        <w:t>Telefono 075-813.641</w:t>
      </w:r>
    </w:p>
    <w:p w14:paraId="28EF3B0A"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Fonts w:asciiTheme="minorHAnsi" w:hAnsiTheme="minorHAnsi" w:cstheme="minorHAnsi"/>
        </w:rPr>
        <w:t>e-mail : rocca@cittadella.org</w:t>
      </w:r>
    </w:p>
    <w:p w14:paraId="7CB8A600" w14:textId="77777777" w:rsidR="009346DD" w:rsidRPr="00BC76AD" w:rsidRDefault="009346DD" w:rsidP="00BC76AD">
      <w:pPr>
        <w:pStyle w:val="NormaleWeb"/>
        <w:spacing w:before="0" w:beforeAutospacing="0" w:after="0" w:afterAutospacing="0"/>
        <w:jc w:val="both"/>
        <w:rPr>
          <w:rFonts w:asciiTheme="minorHAnsi" w:hAnsiTheme="minorHAnsi" w:cstheme="minorHAnsi"/>
        </w:rPr>
      </w:pPr>
      <w:r w:rsidRPr="00BC76AD">
        <w:rPr>
          <w:rFonts w:asciiTheme="minorHAnsi" w:hAnsiTheme="minorHAnsi" w:cstheme="minorHAnsi"/>
        </w:rPr>
        <w:t>www.rocca.cittadella.org</w:t>
      </w:r>
    </w:p>
    <w:p w14:paraId="08D50822" w14:textId="5B28B32D" w:rsidR="009346DD" w:rsidRPr="00BC76AD" w:rsidRDefault="009346DD" w:rsidP="00BC76AD">
      <w:pPr>
        <w:jc w:val="both"/>
        <w:rPr>
          <w:rFonts w:asciiTheme="minorHAnsi" w:hAnsiTheme="minorHAnsi" w:cstheme="minorHAnsi"/>
        </w:rPr>
      </w:pPr>
      <w:hyperlink r:id="rId12" w:history="1">
        <w:r w:rsidRPr="00BC76AD">
          <w:rPr>
            <w:rStyle w:val="Collegamentoipertestuale"/>
            <w:rFonts w:asciiTheme="minorHAnsi" w:hAnsiTheme="minorHAnsi" w:cstheme="minorHAnsi"/>
          </w:rPr>
          <w:t>https://www.cric-rivisteculturali.it/prodotto/rocca/</w:t>
        </w:r>
      </w:hyperlink>
    </w:p>
    <w:p w14:paraId="50232788" w14:textId="77777777" w:rsidR="009346DD" w:rsidRPr="00BC76AD" w:rsidRDefault="009346DD" w:rsidP="00BC76AD">
      <w:pPr>
        <w:jc w:val="both"/>
        <w:rPr>
          <w:rFonts w:asciiTheme="minorHAnsi" w:hAnsiTheme="minorHAnsi" w:cstheme="minorHAnsi"/>
        </w:rPr>
      </w:pPr>
    </w:p>
    <w:p w14:paraId="0A5BBF97" w14:textId="7AA49CF6" w:rsidR="00BC76AD" w:rsidRPr="00BC76AD" w:rsidRDefault="00BC76AD" w:rsidP="00BC76AD">
      <w:pPr>
        <w:jc w:val="both"/>
        <w:rPr>
          <w:rFonts w:asciiTheme="minorHAnsi" w:hAnsiTheme="minorHAnsi" w:cstheme="minorHAnsi"/>
          <w:b/>
          <w:bCs/>
          <w:color w:val="C00000"/>
          <w:sz w:val="44"/>
          <w:szCs w:val="44"/>
        </w:rPr>
      </w:pPr>
      <w:r w:rsidRPr="00BC76AD">
        <w:rPr>
          <w:rFonts w:asciiTheme="minorHAnsi" w:hAnsiTheme="minorHAnsi" w:cstheme="minorHAnsi"/>
          <w:b/>
          <w:bCs/>
          <w:color w:val="C00000"/>
          <w:sz w:val="44"/>
          <w:szCs w:val="44"/>
        </w:rPr>
        <w:t>Note e riferimenti bibliografici</w:t>
      </w:r>
    </w:p>
    <w:p w14:paraId="1A476E7A" w14:textId="3164F0C1" w:rsidR="00BC76AD" w:rsidRPr="00BC76AD" w:rsidRDefault="00BC76AD" w:rsidP="00BC76AD">
      <w:pPr>
        <w:jc w:val="both"/>
        <w:rPr>
          <w:rFonts w:asciiTheme="minorHAnsi" w:hAnsiTheme="minorHAnsi" w:cstheme="minorHAnsi"/>
        </w:rPr>
      </w:pPr>
      <w:r w:rsidRPr="00BC76AD">
        <w:rPr>
          <w:rFonts w:asciiTheme="minorHAnsi" w:hAnsiTheme="minorHAnsi" w:cstheme="minorHAnsi"/>
        </w:rPr>
        <w:t>*Lui dov'è? : Cristo nel mondo d'oggi : 25 anni di Rocca, le più belle pagine. - [Assisi] : Pro civitate christiana, stampa 1965</w:t>
      </w:r>
    </w:p>
    <w:sectPr w:rsidR="00BC76AD" w:rsidRPr="00BC76A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64477"/>
    <w:rsid w:val="001042EA"/>
    <w:rsid w:val="0031062F"/>
    <w:rsid w:val="00864477"/>
    <w:rsid w:val="009346DD"/>
    <w:rsid w:val="00BC76A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7658"/>
  <w15:chartTrackingRefBased/>
  <w15:docId w15:val="{73D5BF5A-7316-47CD-8430-42C9AED0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42E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9346DD"/>
    <w:pPr>
      <w:suppressAutoHyphens w:val="0"/>
      <w:spacing w:before="100" w:beforeAutospacing="1" w:after="100" w:afterAutospacing="1"/>
      <w:outlineLvl w:val="0"/>
    </w:pPr>
    <w:rPr>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1042EA"/>
    <w:rPr>
      <w:color w:val="0000FF"/>
      <w:u w:val="single"/>
    </w:rPr>
  </w:style>
  <w:style w:type="character" w:customStyle="1" w:styleId="Titolo1Carattere">
    <w:name w:val="Titolo 1 Carattere"/>
    <w:basedOn w:val="Carpredefinitoparagrafo"/>
    <w:link w:val="Titolo1"/>
    <w:uiPriority w:val="9"/>
    <w:rsid w:val="009346DD"/>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9346DD"/>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9346DD"/>
    <w:rPr>
      <w:b/>
      <w:bCs/>
    </w:rPr>
  </w:style>
  <w:style w:type="character" w:styleId="Enfasicorsivo">
    <w:name w:val="Emphasis"/>
    <w:basedOn w:val="Carpredefinitoparagrafo"/>
    <w:uiPriority w:val="20"/>
    <w:qFormat/>
    <w:rsid w:val="009346DD"/>
    <w:rPr>
      <w:i/>
      <w:iCs/>
    </w:rPr>
  </w:style>
  <w:style w:type="character" w:styleId="Menzionenonrisolta">
    <w:name w:val="Unresolved Mention"/>
    <w:basedOn w:val="Carpredefinitoparagrafo"/>
    <w:uiPriority w:val="99"/>
    <w:semiHidden/>
    <w:unhideWhenUsed/>
    <w:rsid w:val="00934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12097">
      <w:bodyDiv w:val="1"/>
      <w:marLeft w:val="0"/>
      <w:marRight w:val="0"/>
      <w:marTop w:val="0"/>
      <w:marBottom w:val="0"/>
      <w:divBdr>
        <w:top w:val="none" w:sz="0" w:space="0" w:color="auto"/>
        <w:left w:val="none" w:sz="0" w:space="0" w:color="auto"/>
        <w:bottom w:val="none" w:sz="0" w:space="0" w:color="auto"/>
        <w:right w:val="none" w:sz="0" w:space="0" w:color="auto"/>
      </w:divBdr>
      <w:divsChild>
        <w:div w:id="996760647">
          <w:marLeft w:val="0"/>
          <w:marRight w:val="0"/>
          <w:marTop w:val="0"/>
          <w:marBottom w:val="0"/>
          <w:divBdr>
            <w:top w:val="none" w:sz="0" w:space="0" w:color="auto"/>
            <w:left w:val="none" w:sz="0" w:space="0" w:color="auto"/>
            <w:bottom w:val="none" w:sz="0" w:space="0" w:color="auto"/>
            <w:right w:val="none" w:sz="0" w:space="0" w:color="auto"/>
          </w:divBdr>
          <w:divsChild>
            <w:div w:id="18485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cric-rivisteculturali.it/prodotto/roc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occa.cittadella.org/chi-siamo/" TargetMode="External"/><Relationship Id="rId5" Type="http://schemas.openxmlformats.org/officeDocument/2006/relationships/image" Target="media/image2.png"/><Relationship Id="rId10" Type="http://schemas.openxmlformats.org/officeDocument/2006/relationships/hyperlink" Target="http://www.rocca.cittadella.org/rocca/s2magazine/index1.jsp?idPagina=25"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418</Words>
  <Characters>2384</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2024-01-02T17:13:00Z</dcterms:created>
  <dcterms:modified xsi:type="dcterms:W3CDTF">2024-01-02T17:41:00Z</dcterms:modified>
</cp:coreProperties>
</file>