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7BDE2" w14:textId="78142EF0" w:rsidR="00AF5FC6" w:rsidRPr="00A71B0F" w:rsidRDefault="00E74C39" w:rsidP="00AF5FC6">
      <w:pPr>
        <w:jc w:val="both"/>
        <w:rPr>
          <w:rFonts w:asciiTheme="minorHAnsi" w:hAnsiTheme="minorHAnsi" w:cstheme="minorHAnsi"/>
          <w:i/>
          <w:sz w:val="16"/>
          <w:szCs w:val="16"/>
        </w:rPr>
      </w:pPr>
      <w:r>
        <w:rPr>
          <w:rFonts w:asciiTheme="minorHAnsi" w:hAnsiTheme="minorHAnsi" w:cstheme="minorHAnsi"/>
          <w:b/>
          <w:color w:val="C00000"/>
          <w:sz w:val="44"/>
          <w:szCs w:val="44"/>
        </w:rPr>
        <w:t>NG191</w:t>
      </w:r>
      <w:r w:rsidR="00AF5FC6" w:rsidRPr="00A71B0F">
        <w:rPr>
          <w:rFonts w:asciiTheme="minorHAnsi" w:hAnsiTheme="minorHAnsi" w:cstheme="minorHAnsi"/>
          <w:b/>
          <w:color w:val="C00000"/>
          <w:sz w:val="16"/>
          <w:szCs w:val="16"/>
        </w:rPr>
        <w:tab/>
      </w:r>
      <w:r w:rsidR="00AF5FC6" w:rsidRPr="00A71B0F">
        <w:rPr>
          <w:rFonts w:asciiTheme="minorHAnsi" w:hAnsiTheme="minorHAnsi" w:cstheme="minorHAnsi"/>
          <w:b/>
          <w:color w:val="C00000"/>
          <w:sz w:val="16"/>
          <w:szCs w:val="16"/>
        </w:rPr>
        <w:tab/>
      </w:r>
      <w:r w:rsidR="00AF5FC6" w:rsidRPr="00A71B0F">
        <w:rPr>
          <w:rFonts w:asciiTheme="minorHAnsi" w:hAnsiTheme="minorHAnsi" w:cstheme="minorHAnsi"/>
          <w:b/>
          <w:color w:val="C00000"/>
          <w:sz w:val="16"/>
          <w:szCs w:val="16"/>
        </w:rPr>
        <w:tab/>
      </w:r>
      <w:r w:rsidR="00AF5FC6" w:rsidRPr="00A71B0F">
        <w:rPr>
          <w:rFonts w:asciiTheme="minorHAnsi" w:hAnsiTheme="minorHAnsi" w:cstheme="minorHAnsi"/>
          <w:b/>
          <w:color w:val="C00000"/>
          <w:sz w:val="16"/>
          <w:szCs w:val="16"/>
        </w:rPr>
        <w:tab/>
      </w:r>
      <w:r w:rsidR="00AF5FC6" w:rsidRPr="00A71B0F">
        <w:rPr>
          <w:rFonts w:asciiTheme="minorHAnsi" w:hAnsiTheme="minorHAnsi" w:cstheme="minorHAnsi"/>
          <w:b/>
          <w:color w:val="C00000"/>
          <w:sz w:val="16"/>
          <w:szCs w:val="16"/>
        </w:rPr>
        <w:tab/>
      </w:r>
      <w:r w:rsidR="00AF5FC6" w:rsidRPr="00A71B0F">
        <w:rPr>
          <w:rFonts w:asciiTheme="minorHAnsi" w:hAnsiTheme="minorHAnsi" w:cstheme="minorHAnsi"/>
          <w:b/>
          <w:color w:val="C00000"/>
          <w:sz w:val="16"/>
          <w:szCs w:val="16"/>
        </w:rPr>
        <w:tab/>
      </w:r>
      <w:r w:rsidR="00AF5FC6" w:rsidRPr="00A71B0F">
        <w:rPr>
          <w:rFonts w:asciiTheme="minorHAnsi" w:hAnsiTheme="minorHAnsi" w:cstheme="minorHAnsi"/>
          <w:b/>
          <w:color w:val="C00000"/>
          <w:sz w:val="16"/>
          <w:szCs w:val="16"/>
        </w:rPr>
        <w:tab/>
      </w:r>
      <w:r w:rsidR="00AF5FC6" w:rsidRPr="00A71B0F">
        <w:rPr>
          <w:rFonts w:asciiTheme="minorHAnsi" w:hAnsiTheme="minorHAnsi" w:cstheme="minorHAnsi"/>
          <w:b/>
          <w:color w:val="C00000"/>
          <w:sz w:val="16"/>
          <w:szCs w:val="16"/>
        </w:rPr>
        <w:tab/>
      </w:r>
      <w:r w:rsidR="00AF5FC6">
        <w:rPr>
          <w:rFonts w:asciiTheme="minorHAnsi" w:hAnsiTheme="minorHAnsi" w:cstheme="minorHAnsi"/>
          <w:b/>
          <w:color w:val="C00000"/>
          <w:sz w:val="16"/>
          <w:szCs w:val="16"/>
        </w:rPr>
        <w:tab/>
      </w:r>
      <w:r w:rsidR="00AF5FC6" w:rsidRPr="00A71B0F">
        <w:rPr>
          <w:rFonts w:asciiTheme="minorHAnsi" w:hAnsiTheme="minorHAnsi" w:cstheme="minorHAnsi"/>
          <w:i/>
          <w:sz w:val="16"/>
          <w:szCs w:val="16"/>
        </w:rPr>
        <w:t xml:space="preserve">Scheda creata il </w:t>
      </w:r>
      <w:r w:rsidR="00AF5FC6">
        <w:rPr>
          <w:rFonts w:asciiTheme="minorHAnsi" w:hAnsiTheme="minorHAnsi" w:cstheme="minorHAnsi"/>
          <w:i/>
          <w:sz w:val="16"/>
          <w:szCs w:val="16"/>
        </w:rPr>
        <w:t>4</w:t>
      </w:r>
      <w:r w:rsidR="00AF5FC6" w:rsidRPr="00A71B0F">
        <w:rPr>
          <w:rFonts w:asciiTheme="minorHAnsi" w:hAnsiTheme="minorHAnsi" w:cstheme="minorHAnsi"/>
          <w:i/>
          <w:sz w:val="16"/>
          <w:szCs w:val="16"/>
        </w:rPr>
        <w:t xml:space="preserve"> gennaio 2024</w:t>
      </w:r>
    </w:p>
    <w:p w14:paraId="2DF60227" w14:textId="48580B86" w:rsidR="00AF5FC6" w:rsidRDefault="00633715" w:rsidP="00AF5FC6">
      <w:pPr>
        <w:jc w:val="both"/>
      </w:pPr>
      <w:r w:rsidRPr="00633715">
        <w:drawing>
          <wp:inline distT="0" distB="0" distL="0" distR="0" wp14:anchorId="7BE78E4D" wp14:editId="36E551ED">
            <wp:extent cx="1774800" cy="2520000"/>
            <wp:effectExtent l="0" t="0" r="0" b="0"/>
            <wp:docPr id="199211950" name="Immagine 1" descr="Immagine che contiene testo, Volantino, Pubblicazione, magazi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1950" name="Immagine 1" descr="Immagine che contiene testo, Volantino, Pubblicazione, magazine&#10;&#10;Descrizione generata automaticamente"/>
                    <pic:cNvPicPr/>
                  </pic:nvPicPr>
                  <pic:blipFill>
                    <a:blip r:embed="rId4"/>
                    <a:stretch>
                      <a:fillRect/>
                    </a:stretch>
                  </pic:blipFill>
                  <pic:spPr>
                    <a:xfrm>
                      <a:off x="0" y="0"/>
                      <a:ext cx="1774800" cy="2520000"/>
                    </a:xfrm>
                    <a:prstGeom prst="rect">
                      <a:avLst/>
                    </a:prstGeom>
                  </pic:spPr>
                </pic:pic>
              </a:graphicData>
            </a:graphic>
          </wp:inline>
        </w:drawing>
      </w:r>
      <w:r w:rsidRPr="00633715">
        <w:t xml:space="preserve"> </w:t>
      </w:r>
      <w:r w:rsidRPr="00633715">
        <w:drawing>
          <wp:inline distT="0" distB="0" distL="0" distR="0" wp14:anchorId="2355C64D" wp14:editId="2CA52A40">
            <wp:extent cx="1857375" cy="2457450"/>
            <wp:effectExtent l="0" t="0" r="9525" b="0"/>
            <wp:docPr id="2123506272" name="Immagine 1" descr="Immagine che contiene testo, giornale, Notizie, Pubblic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06272" name="Immagine 1" descr="Immagine che contiene testo, giornale, Notizie, Pubblicazione&#10;&#10;Descrizione generata automaticamente"/>
                    <pic:cNvPicPr/>
                  </pic:nvPicPr>
                  <pic:blipFill>
                    <a:blip r:embed="rId5"/>
                    <a:stretch>
                      <a:fillRect/>
                    </a:stretch>
                  </pic:blipFill>
                  <pic:spPr>
                    <a:xfrm>
                      <a:off x="0" y="0"/>
                      <a:ext cx="1857375" cy="2457450"/>
                    </a:xfrm>
                    <a:prstGeom prst="rect">
                      <a:avLst/>
                    </a:prstGeom>
                  </pic:spPr>
                </pic:pic>
              </a:graphicData>
            </a:graphic>
          </wp:inline>
        </w:drawing>
      </w:r>
      <w:r w:rsidRPr="00633715">
        <w:t xml:space="preserve"> </w:t>
      </w:r>
      <w:r w:rsidRPr="00633715">
        <w:drawing>
          <wp:inline distT="0" distB="0" distL="0" distR="0" wp14:anchorId="739E21D5" wp14:editId="47127F1B">
            <wp:extent cx="1782000" cy="2520000"/>
            <wp:effectExtent l="0" t="0" r="8890" b="0"/>
            <wp:docPr id="1211192180" name="Immagine 1" descr="Immagine che contiene testo, aria aperta, nuvola, alb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92180" name="Immagine 1" descr="Immagine che contiene testo, aria aperta, nuvola, albero&#10;&#10;Descrizione generata automaticamente"/>
                    <pic:cNvPicPr/>
                  </pic:nvPicPr>
                  <pic:blipFill>
                    <a:blip r:embed="rId6"/>
                    <a:stretch>
                      <a:fillRect/>
                    </a:stretch>
                  </pic:blipFill>
                  <pic:spPr>
                    <a:xfrm>
                      <a:off x="0" y="0"/>
                      <a:ext cx="1782000" cy="2520000"/>
                    </a:xfrm>
                    <a:prstGeom prst="rect">
                      <a:avLst/>
                    </a:prstGeom>
                  </pic:spPr>
                </pic:pic>
              </a:graphicData>
            </a:graphic>
          </wp:inline>
        </w:drawing>
      </w:r>
      <w:r w:rsidRPr="00633715">
        <w:t xml:space="preserve"> </w:t>
      </w:r>
      <w:r w:rsidR="00AF5FC6" w:rsidRPr="00A71B0F">
        <w:rPr>
          <w:rFonts w:asciiTheme="minorHAnsi" w:hAnsiTheme="minorHAnsi" w:cstheme="minorHAnsi"/>
          <w:b/>
          <w:color w:val="C00000"/>
          <w:sz w:val="44"/>
          <w:szCs w:val="44"/>
        </w:rPr>
        <w:t xml:space="preserve"> Descrizione </w:t>
      </w:r>
      <w:r w:rsidR="00CF7B47">
        <w:rPr>
          <w:rFonts w:asciiTheme="minorHAnsi" w:hAnsiTheme="minorHAnsi" w:cstheme="minorHAnsi"/>
          <w:b/>
          <w:color w:val="C00000"/>
          <w:sz w:val="44"/>
          <w:szCs w:val="44"/>
        </w:rPr>
        <w:t>storico-</w:t>
      </w:r>
      <w:r w:rsidR="00AF5FC6" w:rsidRPr="00A71B0F">
        <w:rPr>
          <w:rFonts w:asciiTheme="minorHAnsi" w:hAnsiTheme="minorHAnsi" w:cstheme="minorHAnsi"/>
          <w:b/>
          <w:color w:val="C00000"/>
          <w:sz w:val="44"/>
          <w:szCs w:val="44"/>
        </w:rPr>
        <w:t>bibliografica</w:t>
      </w:r>
      <w:r w:rsidR="00AF5FC6">
        <w:t xml:space="preserve"> </w:t>
      </w:r>
    </w:p>
    <w:p w14:paraId="62FA0DB8" w14:textId="4095BB91" w:rsidR="00CF7B47" w:rsidRPr="00633715" w:rsidRDefault="00CF7B47" w:rsidP="00CF7B47">
      <w:pPr>
        <w:jc w:val="both"/>
        <w:rPr>
          <w:rFonts w:asciiTheme="minorHAnsi" w:hAnsiTheme="minorHAnsi" w:cstheme="minorHAnsi"/>
        </w:rPr>
      </w:pPr>
      <w:r w:rsidRPr="00633715">
        <w:rPr>
          <w:rFonts w:asciiTheme="minorHAnsi" w:hAnsiTheme="minorHAnsi" w:cstheme="minorHAnsi"/>
          <w:b/>
        </w:rPr>
        <w:t xml:space="preserve">*Weekend di Gazzetta </w:t>
      </w:r>
      <w:proofErr w:type="spellStart"/>
      <w:proofErr w:type="gramStart"/>
      <w:r w:rsidRPr="00633715">
        <w:rPr>
          <w:rFonts w:asciiTheme="minorHAnsi" w:hAnsiTheme="minorHAnsi" w:cstheme="minorHAnsi"/>
          <w:b/>
        </w:rPr>
        <w:t>matin</w:t>
      </w:r>
      <w:proofErr w:type="spellEnd"/>
      <w:r w:rsidRPr="00633715">
        <w:rPr>
          <w:rFonts w:asciiTheme="minorHAnsi" w:hAnsiTheme="minorHAnsi" w:cstheme="minorHAnsi"/>
          <w:b/>
        </w:rPr>
        <w:t xml:space="preserve"> </w:t>
      </w:r>
      <w:r w:rsidRPr="00633715">
        <w:rPr>
          <w:rFonts w:asciiTheme="minorHAnsi" w:hAnsiTheme="minorHAnsi" w:cstheme="minorHAnsi"/>
        </w:rPr>
        <w:t>:</w:t>
      </w:r>
      <w:proofErr w:type="gramEnd"/>
      <w:r w:rsidRPr="00633715">
        <w:rPr>
          <w:rFonts w:asciiTheme="minorHAnsi" w:hAnsiTheme="minorHAnsi" w:cstheme="minorHAnsi"/>
        </w:rPr>
        <w:t xml:space="preserve"> settimanale ti intrattenimento, tempo libero, approfondimenti e anticipazioni </w:t>
      </w:r>
      <w:r w:rsidRPr="00633715">
        <w:rPr>
          <w:rFonts w:asciiTheme="minorHAnsi" w:hAnsiTheme="minorHAnsi" w:cstheme="minorHAnsi"/>
          <w:bCs/>
        </w:rPr>
        <w:t>del fine settimana.</w:t>
      </w:r>
      <w:r w:rsidRPr="00633715">
        <w:rPr>
          <w:rFonts w:asciiTheme="minorHAnsi" w:hAnsiTheme="minorHAnsi" w:cstheme="minorHAnsi"/>
          <w:b/>
          <w:bCs/>
        </w:rPr>
        <w:t xml:space="preserve"> </w:t>
      </w:r>
      <w:r w:rsidRPr="00633715">
        <w:rPr>
          <w:rFonts w:asciiTheme="minorHAnsi" w:hAnsiTheme="minorHAnsi" w:cstheme="minorHAnsi"/>
        </w:rPr>
        <w:t xml:space="preserve">- Anno 1, n. 1 (14 gennaio </w:t>
      </w:r>
      <w:proofErr w:type="gramStart"/>
      <w:r w:rsidRPr="00633715">
        <w:rPr>
          <w:rFonts w:asciiTheme="minorHAnsi" w:hAnsiTheme="minorHAnsi" w:cstheme="minorHAnsi"/>
        </w:rPr>
        <w:t>2017)-</w:t>
      </w:r>
      <w:proofErr w:type="gramEnd"/>
      <w:r w:rsidRPr="00633715">
        <w:rPr>
          <w:rFonts w:asciiTheme="minorHAnsi" w:hAnsiTheme="minorHAnsi" w:cstheme="minorHAnsi"/>
        </w:rPr>
        <w:t>anno 3, n. 35 (14 set</w:t>
      </w:r>
      <w:r w:rsidRPr="00633715">
        <w:rPr>
          <w:rFonts w:asciiTheme="minorHAnsi" w:hAnsiTheme="minorHAnsi" w:cstheme="minorHAnsi"/>
        </w:rPr>
        <w:t>tembre</w:t>
      </w:r>
      <w:r w:rsidRPr="00633715">
        <w:rPr>
          <w:rFonts w:asciiTheme="minorHAnsi" w:hAnsiTheme="minorHAnsi" w:cstheme="minorHAnsi"/>
        </w:rPr>
        <w:t xml:space="preserve"> 2019). - [</w:t>
      </w:r>
      <w:proofErr w:type="gramStart"/>
      <w:r w:rsidRPr="00633715">
        <w:rPr>
          <w:rFonts w:asciiTheme="minorHAnsi" w:hAnsiTheme="minorHAnsi" w:cstheme="minorHAnsi"/>
        </w:rPr>
        <w:t>Aosta :</w:t>
      </w:r>
      <w:proofErr w:type="gramEnd"/>
      <w:r w:rsidRPr="00633715">
        <w:rPr>
          <w:rFonts w:asciiTheme="minorHAnsi" w:hAnsiTheme="minorHAnsi" w:cstheme="minorHAnsi"/>
        </w:rPr>
        <w:t xml:space="preserve"> LG presse], 2017-</w:t>
      </w:r>
      <w:r w:rsidRPr="00633715">
        <w:rPr>
          <w:rFonts w:asciiTheme="minorHAnsi" w:hAnsiTheme="minorHAnsi" w:cstheme="minorHAnsi"/>
        </w:rPr>
        <w:t>2019</w:t>
      </w:r>
      <w:r w:rsidRPr="00633715">
        <w:rPr>
          <w:rFonts w:asciiTheme="minorHAnsi" w:hAnsiTheme="minorHAnsi" w:cstheme="minorHAnsi"/>
        </w:rPr>
        <w:t xml:space="preserve">. </w:t>
      </w:r>
      <w:r w:rsidRPr="00633715">
        <w:rPr>
          <w:rFonts w:asciiTheme="minorHAnsi" w:hAnsiTheme="minorHAnsi" w:cstheme="minorHAnsi"/>
        </w:rPr>
        <w:t>–</w:t>
      </w:r>
      <w:r w:rsidRPr="00633715">
        <w:rPr>
          <w:rFonts w:asciiTheme="minorHAnsi" w:hAnsiTheme="minorHAnsi" w:cstheme="minorHAnsi"/>
        </w:rPr>
        <w:t xml:space="preserve"> </w:t>
      </w:r>
      <w:r w:rsidRPr="00633715">
        <w:rPr>
          <w:rFonts w:asciiTheme="minorHAnsi" w:hAnsiTheme="minorHAnsi" w:cstheme="minorHAnsi"/>
        </w:rPr>
        <w:t xml:space="preserve">3 </w:t>
      </w:r>
      <w:proofErr w:type="gramStart"/>
      <w:r w:rsidRPr="00633715">
        <w:rPr>
          <w:rFonts w:asciiTheme="minorHAnsi" w:hAnsiTheme="minorHAnsi" w:cstheme="minorHAnsi"/>
        </w:rPr>
        <w:t>volumi :</w:t>
      </w:r>
      <w:proofErr w:type="gramEnd"/>
      <w:r w:rsidRPr="00633715">
        <w:rPr>
          <w:rFonts w:asciiTheme="minorHAnsi" w:hAnsiTheme="minorHAnsi" w:cstheme="minorHAnsi"/>
        </w:rPr>
        <w:t xml:space="preserve"> ill. ; 43 cm. - BNI 2017-129S. -</w:t>
      </w:r>
      <w:r w:rsidRPr="00633715">
        <w:rPr>
          <w:rFonts w:asciiTheme="minorHAnsi" w:hAnsiTheme="minorHAnsi" w:cstheme="minorHAnsi"/>
        </w:rPr>
        <w:t xml:space="preserve"> </w:t>
      </w:r>
      <w:r w:rsidRPr="00633715">
        <w:rPr>
          <w:rFonts w:asciiTheme="minorHAnsi" w:hAnsiTheme="minorHAnsi" w:cstheme="minorHAnsi"/>
        </w:rPr>
        <w:t>CFI0951443</w:t>
      </w:r>
    </w:p>
    <w:p w14:paraId="47FB3E15" w14:textId="77777777" w:rsidR="00CF7B47" w:rsidRPr="00633715" w:rsidRDefault="00CF7B47" w:rsidP="00CF7B47">
      <w:pPr>
        <w:jc w:val="both"/>
        <w:rPr>
          <w:rFonts w:asciiTheme="minorHAnsi" w:hAnsiTheme="minorHAnsi" w:cstheme="minorHAnsi"/>
        </w:rPr>
      </w:pPr>
    </w:p>
    <w:p w14:paraId="35272D39" w14:textId="5BBDB196" w:rsidR="00CF7B47" w:rsidRPr="00633715" w:rsidRDefault="00CF7B47" w:rsidP="00CF7B47">
      <w:pPr>
        <w:jc w:val="both"/>
        <w:rPr>
          <w:rFonts w:asciiTheme="minorHAnsi" w:hAnsiTheme="minorHAnsi" w:cstheme="minorHAnsi"/>
        </w:rPr>
      </w:pPr>
      <w:r w:rsidRPr="00633715">
        <w:rPr>
          <w:rFonts w:asciiTheme="minorHAnsi" w:hAnsiTheme="minorHAnsi" w:cstheme="minorHAnsi"/>
        </w:rPr>
        <w:t>*</w:t>
      </w:r>
      <w:r w:rsidRPr="00633715">
        <w:rPr>
          <w:rFonts w:asciiTheme="minorHAnsi" w:hAnsiTheme="minorHAnsi" w:cstheme="minorHAnsi"/>
          <w:b/>
          <w:bCs/>
        </w:rPr>
        <w:t xml:space="preserve">Gazzetta </w:t>
      </w:r>
      <w:proofErr w:type="spellStart"/>
      <w:r w:rsidRPr="00633715">
        <w:rPr>
          <w:rFonts w:asciiTheme="minorHAnsi" w:hAnsiTheme="minorHAnsi" w:cstheme="minorHAnsi"/>
          <w:b/>
          <w:bCs/>
        </w:rPr>
        <w:t>matin</w:t>
      </w:r>
      <w:proofErr w:type="spellEnd"/>
      <w:r w:rsidRPr="00633715">
        <w:rPr>
          <w:rFonts w:asciiTheme="minorHAnsi" w:hAnsiTheme="minorHAnsi" w:cstheme="minorHAnsi"/>
          <w:b/>
          <w:bCs/>
        </w:rPr>
        <w:t xml:space="preserve"> </w:t>
      </w:r>
      <w:proofErr w:type="gramStart"/>
      <w:r w:rsidRPr="00633715">
        <w:rPr>
          <w:rFonts w:asciiTheme="minorHAnsi" w:hAnsiTheme="minorHAnsi" w:cstheme="minorHAnsi"/>
          <w:b/>
          <w:bCs/>
        </w:rPr>
        <w:t xml:space="preserve">weekend </w:t>
      </w:r>
      <w:r w:rsidRPr="00633715">
        <w:rPr>
          <w:rFonts w:asciiTheme="minorHAnsi" w:hAnsiTheme="minorHAnsi" w:cstheme="minorHAnsi"/>
        </w:rPr>
        <w:t>:</w:t>
      </w:r>
      <w:proofErr w:type="gramEnd"/>
      <w:r w:rsidRPr="00633715">
        <w:rPr>
          <w:rFonts w:asciiTheme="minorHAnsi" w:hAnsiTheme="minorHAnsi" w:cstheme="minorHAnsi"/>
        </w:rPr>
        <w:t xml:space="preserve"> settimanale di intrattenimento, tempo libero, approfondimenti e anticipazioni del fine settimana. - Anno 3, n. 36 (21 set. 2019)-</w:t>
      </w:r>
      <w:r w:rsidRPr="00633715">
        <w:rPr>
          <w:rFonts w:asciiTheme="minorHAnsi" w:hAnsiTheme="minorHAnsi" w:cstheme="minorHAnsi"/>
        </w:rPr>
        <w:t xml:space="preserve">  </w:t>
      </w:r>
      <w:proofErr w:type="gramStart"/>
      <w:r w:rsidRPr="00633715">
        <w:rPr>
          <w:rFonts w:asciiTheme="minorHAnsi" w:hAnsiTheme="minorHAnsi" w:cstheme="minorHAnsi"/>
        </w:rPr>
        <w:t xml:space="preserve">  </w:t>
      </w:r>
      <w:r w:rsidRPr="00633715">
        <w:rPr>
          <w:rFonts w:asciiTheme="minorHAnsi" w:hAnsiTheme="minorHAnsi" w:cstheme="minorHAnsi"/>
        </w:rPr>
        <w:t>.</w:t>
      </w:r>
      <w:proofErr w:type="gramEnd"/>
      <w:r w:rsidRPr="00633715">
        <w:rPr>
          <w:rFonts w:asciiTheme="minorHAnsi" w:hAnsiTheme="minorHAnsi" w:cstheme="minorHAnsi"/>
        </w:rPr>
        <w:t xml:space="preserve"> - </w:t>
      </w:r>
      <w:proofErr w:type="gramStart"/>
      <w:r w:rsidRPr="00633715">
        <w:rPr>
          <w:rFonts w:asciiTheme="minorHAnsi" w:hAnsiTheme="minorHAnsi" w:cstheme="minorHAnsi"/>
        </w:rPr>
        <w:t>Aosta :</w:t>
      </w:r>
      <w:proofErr w:type="gramEnd"/>
      <w:r w:rsidRPr="00633715">
        <w:rPr>
          <w:rFonts w:asciiTheme="minorHAnsi" w:hAnsiTheme="minorHAnsi" w:cstheme="minorHAnsi"/>
        </w:rPr>
        <w:t xml:space="preserve"> LG presse, 2019-</w:t>
      </w:r>
      <w:r w:rsidRPr="00633715">
        <w:rPr>
          <w:rFonts w:asciiTheme="minorHAnsi" w:hAnsiTheme="minorHAnsi" w:cstheme="minorHAnsi"/>
        </w:rPr>
        <w:t>2023</w:t>
      </w:r>
      <w:r w:rsidRPr="00633715">
        <w:rPr>
          <w:rFonts w:asciiTheme="minorHAnsi" w:hAnsiTheme="minorHAnsi" w:cstheme="minorHAnsi"/>
        </w:rPr>
        <w:t xml:space="preserve">. </w:t>
      </w:r>
      <w:r w:rsidRPr="00633715">
        <w:rPr>
          <w:rFonts w:asciiTheme="minorHAnsi" w:hAnsiTheme="minorHAnsi" w:cstheme="minorHAnsi"/>
        </w:rPr>
        <w:t>–</w:t>
      </w:r>
      <w:r w:rsidRPr="00633715">
        <w:rPr>
          <w:rFonts w:asciiTheme="minorHAnsi" w:hAnsiTheme="minorHAnsi" w:cstheme="minorHAnsi"/>
        </w:rPr>
        <w:t xml:space="preserve"> </w:t>
      </w:r>
      <w:r w:rsidRPr="00633715">
        <w:rPr>
          <w:rFonts w:asciiTheme="minorHAnsi" w:hAnsiTheme="minorHAnsi" w:cstheme="minorHAnsi"/>
        </w:rPr>
        <w:t xml:space="preserve">5 </w:t>
      </w:r>
      <w:proofErr w:type="gramStart"/>
      <w:r w:rsidRPr="00633715">
        <w:rPr>
          <w:rFonts w:asciiTheme="minorHAnsi" w:hAnsiTheme="minorHAnsi" w:cstheme="minorHAnsi"/>
        </w:rPr>
        <w:t>volumi :</w:t>
      </w:r>
      <w:proofErr w:type="gramEnd"/>
      <w:r w:rsidRPr="00633715">
        <w:rPr>
          <w:rFonts w:asciiTheme="minorHAnsi" w:hAnsiTheme="minorHAnsi" w:cstheme="minorHAnsi"/>
        </w:rPr>
        <w:t xml:space="preserve"> ill. ; 43 cm. - BNI 2019-177S. </w:t>
      </w:r>
      <w:r w:rsidRPr="00633715">
        <w:rPr>
          <w:rFonts w:asciiTheme="minorHAnsi" w:hAnsiTheme="minorHAnsi" w:cstheme="minorHAnsi"/>
        </w:rPr>
        <w:t xml:space="preserve">- </w:t>
      </w:r>
      <w:r w:rsidRPr="00633715">
        <w:rPr>
          <w:rFonts w:asciiTheme="minorHAnsi" w:hAnsiTheme="minorHAnsi" w:cstheme="minorHAnsi"/>
        </w:rPr>
        <w:t>CFI1004645</w:t>
      </w:r>
    </w:p>
    <w:p w14:paraId="5A30503A" w14:textId="77777777" w:rsidR="00CF7B47" w:rsidRPr="00633715" w:rsidRDefault="00CF7B47" w:rsidP="00CF7B47">
      <w:pPr>
        <w:jc w:val="both"/>
        <w:rPr>
          <w:rFonts w:asciiTheme="minorHAnsi" w:hAnsiTheme="minorHAnsi" w:cstheme="minorHAnsi"/>
        </w:rPr>
      </w:pPr>
    </w:p>
    <w:p w14:paraId="6C655F35" w14:textId="2503B6C0" w:rsidR="0031062F" w:rsidRPr="00633715" w:rsidRDefault="00AF5FC6" w:rsidP="00AF5FC6">
      <w:pPr>
        <w:jc w:val="both"/>
        <w:rPr>
          <w:rFonts w:asciiTheme="minorHAnsi" w:hAnsiTheme="minorHAnsi" w:cstheme="minorHAnsi"/>
        </w:rPr>
      </w:pPr>
      <w:r w:rsidRPr="00633715">
        <w:rPr>
          <w:rFonts w:asciiTheme="minorHAnsi" w:hAnsiTheme="minorHAnsi" w:cstheme="minorHAnsi"/>
        </w:rPr>
        <w:t>*</w:t>
      </w:r>
      <w:r w:rsidRPr="00633715">
        <w:rPr>
          <w:rFonts w:asciiTheme="minorHAnsi" w:hAnsiTheme="minorHAnsi" w:cstheme="minorHAnsi"/>
          <w:b/>
          <w:bCs/>
        </w:rPr>
        <w:t xml:space="preserve">Bella Valle </w:t>
      </w:r>
      <w:proofErr w:type="gramStart"/>
      <w:r w:rsidRPr="00633715">
        <w:rPr>
          <w:rFonts w:asciiTheme="minorHAnsi" w:hAnsiTheme="minorHAnsi" w:cstheme="minorHAnsi"/>
          <w:b/>
          <w:bCs/>
        </w:rPr>
        <w:t>d'Aosta</w:t>
      </w:r>
      <w:r w:rsidRPr="00633715">
        <w:rPr>
          <w:rFonts w:asciiTheme="minorHAnsi" w:hAnsiTheme="minorHAnsi" w:cstheme="minorHAnsi"/>
        </w:rPr>
        <w:t xml:space="preserve"> :</w:t>
      </w:r>
      <w:proofErr w:type="gramEnd"/>
      <w:r w:rsidRPr="00633715">
        <w:rPr>
          <w:rFonts w:asciiTheme="minorHAnsi" w:hAnsiTheme="minorHAnsi" w:cstheme="minorHAnsi"/>
        </w:rPr>
        <w:t xml:space="preserve"> emozioni tutto l'anno. - Estate 2022-  </w:t>
      </w:r>
      <w:proofErr w:type="gramStart"/>
      <w:r w:rsidRPr="00633715">
        <w:rPr>
          <w:rFonts w:asciiTheme="minorHAnsi" w:hAnsiTheme="minorHAnsi" w:cstheme="minorHAnsi"/>
        </w:rPr>
        <w:t xml:space="preserve">  .</w:t>
      </w:r>
      <w:proofErr w:type="gramEnd"/>
      <w:r w:rsidRPr="00633715">
        <w:rPr>
          <w:rFonts w:asciiTheme="minorHAnsi" w:hAnsiTheme="minorHAnsi" w:cstheme="minorHAnsi"/>
        </w:rPr>
        <w:t xml:space="preserve"> - [Aosta</w:t>
      </w:r>
      <w:proofErr w:type="gramStart"/>
      <w:r w:rsidRPr="00633715">
        <w:rPr>
          <w:rFonts w:asciiTheme="minorHAnsi" w:hAnsiTheme="minorHAnsi" w:cstheme="minorHAnsi"/>
        </w:rPr>
        <w:t>] :</w:t>
      </w:r>
      <w:proofErr w:type="gramEnd"/>
      <w:r w:rsidRPr="00633715">
        <w:rPr>
          <w:rFonts w:asciiTheme="minorHAnsi" w:hAnsiTheme="minorHAnsi" w:cstheme="minorHAnsi"/>
        </w:rPr>
        <w:t xml:space="preserve"> Gazzetta </w:t>
      </w:r>
      <w:proofErr w:type="spellStart"/>
      <w:r w:rsidRPr="00633715">
        <w:rPr>
          <w:rFonts w:asciiTheme="minorHAnsi" w:hAnsiTheme="minorHAnsi" w:cstheme="minorHAnsi"/>
        </w:rPr>
        <w:t>matin</w:t>
      </w:r>
      <w:proofErr w:type="spellEnd"/>
      <w:r w:rsidRPr="00633715">
        <w:rPr>
          <w:rFonts w:asciiTheme="minorHAnsi" w:hAnsiTheme="minorHAnsi" w:cstheme="minorHAnsi"/>
        </w:rPr>
        <w:t xml:space="preserve">, [2022]-    . - </w:t>
      </w:r>
      <w:proofErr w:type="gramStart"/>
      <w:r w:rsidRPr="00633715">
        <w:rPr>
          <w:rFonts w:asciiTheme="minorHAnsi" w:hAnsiTheme="minorHAnsi" w:cstheme="minorHAnsi"/>
        </w:rPr>
        <w:t>volumi :</w:t>
      </w:r>
      <w:proofErr w:type="gramEnd"/>
      <w:r w:rsidRPr="00633715">
        <w:rPr>
          <w:rFonts w:asciiTheme="minorHAnsi" w:hAnsiTheme="minorHAnsi" w:cstheme="minorHAnsi"/>
        </w:rPr>
        <w:t xml:space="preserve"> ill. ; 30 cm. ((Semestrale. - CFI1117802</w:t>
      </w:r>
    </w:p>
    <w:p w14:paraId="04D97F9D" w14:textId="77777777" w:rsidR="00CF7B47" w:rsidRPr="00633715" w:rsidRDefault="00CF7B47" w:rsidP="00AF5FC6">
      <w:pPr>
        <w:jc w:val="both"/>
        <w:rPr>
          <w:rFonts w:asciiTheme="minorHAnsi" w:hAnsiTheme="minorHAnsi" w:cstheme="minorHAnsi"/>
        </w:rPr>
      </w:pPr>
    </w:p>
    <w:p w14:paraId="4A0505E1" w14:textId="77777777" w:rsidR="00CF7B47" w:rsidRPr="00633715" w:rsidRDefault="00CF7B47" w:rsidP="00CF7B47">
      <w:pPr>
        <w:jc w:val="both"/>
        <w:rPr>
          <w:rFonts w:asciiTheme="minorHAnsi" w:hAnsiTheme="minorHAnsi" w:cstheme="minorHAnsi"/>
          <w:lang w:eastAsia="en-US"/>
        </w:rPr>
      </w:pPr>
      <w:r w:rsidRPr="00633715">
        <w:rPr>
          <w:rFonts w:asciiTheme="minorHAnsi" w:hAnsiTheme="minorHAnsi" w:cstheme="minorHAnsi"/>
        </w:rPr>
        <w:t>Soggetto: Val d'Aosta – Periodici</w:t>
      </w:r>
    </w:p>
    <w:p w14:paraId="3DBF6593" w14:textId="77777777" w:rsidR="00CF7B47" w:rsidRPr="00633715" w:rsidRDefault="00CF7B47" w:rsidP="00CF7B47">
      <w:pPr>
        <w:jc w:val="both"/>
        <w:rPr>
          <w:rFonts w:asciiTheme="minorHAnsi" w:hAnsiTheme="minorHAnsi" w:cstheme="minorHAnsi"/>
        </w:rPr>
      </w:pPr>
      <w:r w:rsidRPr="00633715">
        <w:rPr>
          <w:rFonts w:asciiTheme="minorHAnsi" w:hAnsiTheme="minorHAnsi" w:cstheme="minorHAnsi"/>
        </w:rPr>
        <w:t>Classe: D945.11005</w:t>
      </w:r>
    </w:p>
    <w:p w14:paraId="72A89443" w14:textId="77777777" w:rsidR="00CF7B47" w:rsidRPr="00CF7B47" w:rsidRDefault="00CF7B47" w:rsidP="00CF7B47">
      <w:pPr>
        <w:jc w:val="both"/>
      </w:pPr>
    </w:p>
    <w:p w14:paraId="21416576" w14:textId="77777777" w:rsidR="00AF5FC6" w:rsidRPr="00370CBE" w:rsidRDefault="00AF5FC6" w:rsidP="00AF5FC6">
      <w:pPr>
        <w:jc w:val="both"/>
        <w:rPr>
          <w:rFonts w:asciiTheme="minorHAnsi" w:hAnsiTheme="minorHAnsi" w:cstheme="minorHAnsi"/>
          <w:b/>
          <w:bCs/>
          <w:color w:val="C00000"/>
          <w:sz w:val="44"/>
          <w:szCs w:val="44"/>
        </w:rPr>
      </w:pPr>
      <w:r w:rsidRPr="00370CBE">
        <w:rPr>
          <w:rFonts w:asciiTheme="minorHAnsi" w:hAnsiTheme="minorHAnsi" w:cstheme="minorHAnsi"/>
          <w:b/>
          <w:bCs/>
          <w:color w:val="C00000"/>
          <w:sz w:val="44"/>
          <w:szCs w:val="44"/>
        </w:rPr>
        <w:t>Informazioni storico-bibliografiche</w:t>
      </w:r>
    </w:p>
    <w:p w14:paraId="558C31B0" w14:textId="70B2D5E3" w:rsidR="00E74C39" w:rsidRPr="00633715" w:rsidRDefault="00AF5FC6" w:rsidP="00633715">
      <w:pPr>
        <w:suppressAutoHyphens w:val="0"/>
        <w:jc w:val="both"/>
        <w:outlineLvl w:val="0"/>
        <w:rPr>
          <w:rFonts w:asciiTheme="minorHAnsi" w:hAnsiTheme="minorHAnsi" w:cstheme="minorHAnsi"/>
        </w:rPr>
      </w:pPr>
      <w:r w:rsidRPr="00633715">
        <w:rPr>
          <w:rFonts w:asciiTheme="minorHAnsi" w:hAnsiTheme="minorHAnsi" w:cstheme="minorHAnsi"/>
          <w:b/>
          <w:bCs/>
          <w:kern w:val="36"/>
          <w:lang w:eastAsia="it-IT"/>
        </w:rPr>
        <w:t>Esce il 4 luglio magazine Bella Valle d'Aosta</w:t>
      </w:r>
      <w:r w:rsidR="00633715">
        <w:rPr>
          <w:rFonts w:asciiTheme="minorHAnsi" w:hAnsiTheme="minorHAnsi" w:cstheme="minorHAnsi"/>
          <w:b/>
          <w:bCs/>
          <w:kern w:val="36"/>
          <w:lang w:eastAsia="it-IT"/>
        </w:rPr>
        <w:t xml:space="preserve">. </w:t>
      </w:r>
      <w:r w:rsidRPr="00633715">
        <w:rPr>
          <w:rFonts w:asciiTheme="minorHAnsi" w:hAnsiTheme="minorHAnsi" w:cstheme="minorHAnsi"/>
        </w:rPr>
        <w:t xml:space="preserve">Nasce "Bella Valle d'Aosta-Emozioni tutto l'anno", il nuovo magazine estate-inverno di Gazzetta </w:t>
      </w:r>
      <w:proofErr w:type="spellStart"/>
      <w:r w:rsidRPr="00633715">
        <w:rPr>
          <w:rFonts w:asciiTheme="minorHAnsi" w:hAnsiTheme="minorHAnsi" w:cstheme="minorHAnsi"/>
        </w:rPr>
        <w:t>Matin</w:t>
      </w:r>
      <w:proofErr w:type="spellEnd"/>
      <w:r w:rsidRPr="00633715">
        <w:rPr>
          <w:rFonts w:asciiTheme="minorHAnsi" w:hAnsiTheme="minorHAnsi" w:cstheme="minorHAnsi"/>
        </w:rPr>
        <w:t xml:space="preserve"> che avrà cadenza semestrale.</w:t>
      </w:r>
      <w:r w:rsidR="00633715">
        <w:rPr>
          <w:rFonts w:asciiTheme="minorHAnsi" w:hAnsiTheme="minorHAnsi" w:cstheme="minorHAnsi"/>
        </w:rPr>
        <w:t xml:space="preserve"> </w:t>
      </w:r>
      <w:r w:rsidRPr="00633715">
        <w:rPr>
          <w:rFonts w:asciiTheme="minorHAnsi" w:hAnsiTheme="minorHAnsi" w:cstheme="minorHAnsi"/>
        </w:rPr>
        <w:t>Carta patinata.</w:t>
      </w:r>
      <w:r w:rsidR="00633715">
        <w:rPr>
          <w:rFonts w:asciiTheme="minorHAnsi" w:hAnsiTheme="minorHAnsi" w:cstheme="minorHAnsi"/>
        </w:rPr>
        <w:t xml:space="preserve"> </w:t>
      </w:r>
      <w:r w:rsidRPr="00633715">
        <w:rPr>
          <w:rFonts w:asciiTheme="minorHAnsi" w:hAnsiTheme="minorHAnsi" w:cstheme="minorHAnsi"/>
        </w:rPr>
        <w:t>84 pagine, si propone di raccontare la regione alpina a partire dal 4 luglio.</w:t>
      </w:r>
      <w:r w:rsidR="00633715">
        <w:rPr>
          <w:rFonts w:asciiTheme="minorHAnsi" w:hAnsiTheme="minorHAnsi" w:cstheme="minorHAnsi"/>
        </w:rPr>
        <w:t xml:space="preserve"> </w:t>
      </w:r>
      <w:r w:rsidRPr="00633715">
        <w:rPr>
          <w:rFonts w:asciiTheme="minorHAnsi" w:hAnsiTheme="minorHAnsi" w:cstheme="minorHAnsi"/>
        </w:rPr>
        <w:t xml:space="preserve">Nel numero 1, che sarà in distribuzione gratuita insieme con Gazzetta </w:t>
      </w:r>
      <w:proofErr w:type="spellStart"/>
      <w:r w:rsidRPr="00633715">
        <w:rPr>
          <w:rFonts w:asciiTheme="minorHAnsi" w:hAnsiTheme="minorHAnsi" w:cstheme="minorHAnsi"/>
        </w:rPr>
        <w:t>Matin</w:t>
      </w:r>
      <w:proofErr w:type="spellEnd"/>
      <w:r w:rsidRPr="00633715">
        <w:rPr>
          <w:rFonts w:asciiTheme="minorHAnsi" w:hAnsiTheme="minorHAnsi" w:cstheme="minorHAnsi"/>
        </w:rPr>
        <w:t xml:space="preserve"> (anche in alcune strutture ricettive selezionate e in punti di interesse turistico), saranno presentati gli appuntamenti dell'estate in Valle d'Aosta. </w:t>
      </w:r>
      <w:r w:rsidRPr="00633715">
        <w:rPr>
          <w:rFonts w:asciiTheme="minorHAnsi" w:hAnsiTheme="minorHAnsi" w:cstheme="minorHAnsi"/>
        </w:rPr>
        <w:br/>
        <w:t>    "Bella Valle d'Aosta è l'evoluzione del magazine - spiega l'editore, Arianna Gori Chisari - che abbiamo proposto fino al 2019. Il Covid ci ha impedito da un lato di dare continuità al precedente prodotto editoriale, ma anche il tempo di elaborare il nuovo progetto, che è solo uno di quelli che proporremo nei prossimi mesi ai nostri lettori e a quelli di fuori Valle, potenziali frequentatori della nostra regione. Questo progetto vuole essere un biglietto da visita per la nostra Bella Valle d'Aosta, una regione da frequentare dove regalarsi tempo, spazio, natura, cultura, sport e divertimento".</w:t>
      </w:r>
      <w:r w:rsidR="00E74C39" w:rsidRPr="00633715">
        <w:rPr>
          <w:rFonts w:asciiTheme="minorHAnsi" w:hAnsiTheme="minorHAnsi" w:cstheme="minorHAnsi"/>
        </w:rPr>
        <w:t xml:space="preserve"> </w:t>
      </w:r>
      <w:hyperlink r:id="rId7" w:history="1">
        <w:r w:rsidR="00E74C39" w:rsidRPr="00633715">
          <w:rPr>
            <w:rStyle w:val="Collegamentoipertestuale"/>
            <w:rFonts w:asciiTheme="minorHAnsi" w:hAnsiTheme="minorHAnsi" w:cstheme="minorHAnsi"/>
          </w:rPr>
          <w:t>https://www.ansa.it/valledaosta/notizie/2022/06/30/esce-il-4-luglio-magazine-bella-valle-daosta_22d15f38-7a9c-4453-81ff-42c68be70a39.html</w:t>
        </w:r>
      </w:hyperlink>
    </w:p>
    <w:sectPr w:rsidR="00E74C39" w:rsidRPr="0063371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260D8"/>
    <w:rsid w:val="000260D8"/>
    <w:rsid w:val="0031062F"/>
    <w:rsid w:val="00633715"/>
    <w:rsid w:val="00AF5FC6"/>
    <w:rsid w:val="00CF7B47"/>
    <w:rsid w:val="00E74C39"/>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40A1C"/>
  <w15:chartTrackingRefBased/>
  <w15:docId w15:val="{AD04C101-0F90-4E2E-AD71-F1A913309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F5FC6"/>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link w:val="Titolo1Carattere"/>
    <w:uiPriority w:val="9"/>
    <w:qFormat/>
    <w:rsid w:val="00AF5FC6"/>
    <w:pPr>
      <w:suppressAutoHyphens w:val="0"/>
      <w:spacing w:before="100" w:beforeAutospacing="1" w:after="100" w:afterAutospacing="1"/>
      <w:outlineLvl w:val="0"/>
    </w:pPr>
    <w:rPr>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F5FC6"/>
    <w:rPr>
      <w:rFonts w:ascii="Times New Roman" w:eastAsia="Times New Roman" w:hAnsi="Times New Roman" w:cs="Times New Roman"/>
      <w:b/>
      <w:bCs/>
      <w:kern w:val="36"/>
      <w:sz w:val="48"/>
      <w:szCs w:val="48"/>
      <w:lang w:eastAsia="it-IT"/>
      <w14:ligatures w14:val="none"/>
    </w:rPr>
  </w:style>
  <w:style w:type="paragraph" w:styleId="NormaleWeb">
    <w:name w:val="Normal (Web)"/>
    <w:basedOn w:val="Normale"/>
    <w:uiPriority w:val="99"/>
    <w:semiHidden/>
    <w:unhideWhenUsed/>
    <w:rsid w:val="00AF5FC6"/>
    <w:pPr>
      <w:suppressAutoHyphens w:val="0"/>
      <w:spacing w:before="100" w:beforeAutospacing="1" w:after="100" w:afterAutospacing="1"/>
    </w:pPr>
    <w:rPr>
      <w:lang w:eastAsia="it-IT"/>
    </w:rPr>
  </w:style>
  <w:style w:type="character" w:styleId="Collegamentoipertestuale">
    <w:name w:val="Hyperlink"/>
    <w:basedOn w:val="Carpredefinitoparagrafo"/>
    <w:uiPriority w:val="99"/>
    <w:unhideWhenUsed/>
    <w:rsid w:val="00E74C39"/>
    <w:rPr>
      <w:color w:val="0000FF" w:themeColor="hyperlink"/>
      <w:u w:val="single"/>
    </w:rPr>
  </w:style>
  <w:style w:type="character" w:styleId="Menzionenonrisolta">
    <w:name w:val="Unresolved Mention"/>
    <w:basedOn w:val="Carpredefinitoparagrafo"/>
    <w:uiPriority w:val="99"/>
    <w:semiHidden/>
    <w:unhideWhenUsed/>
    <w:rsid w:val="00E74C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734059">
      <w:bodyDiv w:val="1"/>
      <w:marLeft w:val="0"/>
      <w:marRight w:val="0"/>
      <w:marTop w:val="0"/>
      <w:marBottom w:val="0"/>
      <w:divBdr>
        <w:top w:val="none" w:sz="0" w:space="0" w:color="auto"/>
        <w:left w:val="none" w:sz="0" w:space="0" w:color="auto"/>
        <w:bottom w:val="none" w:sz="0" w:space="0" w:color="auto"/>
        <w:right w:val="none" w:sz="0" w:space="0" w:color="auto"/>
      </w:divBdr>
    </w:div>
    <w:div w:id="190509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nsa.it/valledaosta/notizie/2022/06/30/esce-il-4-luglio-magazine-bella-valle-daosta_22d15f38-7a9c-4453-81ff-42c68be70a39.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338</Words>
  <Characters>1933</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2024-01-04T07:53:00Z</dcterms:created>
  <dcterms:modified xsi:type="dcterms:W3CDTF">2024-01-04T16:19:00Z</dcterms:modified>
</cp:coreProperties>
</file>