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F600D" w14:textId="5929557A" w:rsidR="009D129B" w:rsidRPr="007B7DDE" w:rsidRDefault="008E1838" w:rsidP="007B7DDE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7B7DDE">
        <w:rPr>
          <w:rFonts w:cstheme="minorHAnsi"/>
          <w:b/>
          <w:bCs/>
          <w:color w:val="C00000"/>
          <w:sz w:val="44"/>
          <w:szCs w:val="44"/>
        </w:rPr>
        <w:t>AP50</w:t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</w:r>
      <w:r w:rsidR="009D129B" w:rsidRPr="007B7DDE">
        <w:rPr>
          <w:rFonts w:cstheme="minorHAnsi"/>
          <w:bCs/>
          <w:i/>
          <w:sz w:val="16"/>
          <w:szCs w:val="16"/>
        </w:rPr>
        <w:tab/>
        <w:t>Scheda creata il 28 febbraio 2024</w:t>
      </w:r>
    </w:p>
    <w:p w14:paraId="1DB7CC19" w14:textId="2C073079" w:rsidR="009D129B" w:rsidRPr="007B7DDE" w:rsidRDefault="001D6424" w:rsidP="007B7DDE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 w:rsidRPr="007B7DDE">
        <w:rPr>
          <w:rFonts w:cstheme="minorHAnsi"/>
          <w:noProof/>
        </w:rPr>
        <w:drawing>
          <wp:inline distT="0" distB="0" distL="0" distR="0" wp14:anchorId="4C806F8A" wp14:editId="65D99B3C">
            <wp:extent cx="1882800" cy="2520000"/>
            <wp:effectExtent l="0" t="0" r="3175" b="0"/>
            <wp:docPr id="2050634310" name="Immagine 1" descr="Immagine che contiene disegno, narrativa, illustrazione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34310" name="Immagine 1" descr="Immagine che contiene disegno, narrativa, illustrazione, cartone anim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DDE" w:rsidRPr="007B7DDE">
        <w:rPr>
          <w:rFonts w:cstheme="minorHAnsi"/>
        </w:rPr>
        <w:drawing>
          <wp:inline distT="0" distB="0" distL="0" distR="0" wp14:anchorId="097076E3" wp14:editId="3EDABC41">
            <wp:extent cx="1890000" cy="2520000"/>
            <wp:effectExtent l="0" t="0" r="0" b="0"/>
            <wp:docPr id="1506394839" name="Immagine 1" descr="Immagine che contiene cartone animato, testo, illustrazione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94839" name="Immagine 1" descr="Immagine che contiene cartone animato, testo, illustrazione, narrativ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29B" w:rsidRPr="007B7DDE">
        <w:rPr>
          <w:rFonts w:cstheme="minorHAnsi"/>
          <w:noProof/>
        </w:rPr>
        <w:drawing>
          <wp:inline distT="0" distB="0" distL="0" distR="0" wp14:anchorId="0819E984" wp14:editId="6874D9EF">
            <wp:extent cx="1890000" cy="2520000"/>
            <wp:effectExtent l="0" t="0" r="0" b="0"/>
            <wp:docPr id="663771949" name="Immagine 1" descr="Immagine che contiene testo, Viso umano, sorris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71949" name="Immagine 1" descr="Immagine che contiene testo, Viso umano, sorriso, vesti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5B49" w14:textId="775BF44B" w:rsidR="009D129B" w:rsidRPr="007B7DDE" w:rsidRDefault="009D129B" w:rsidP="007B7DDE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7B7DDE">
        <w:rPr>
          <w:rFonts w:cstheme="minorHAnsi"/>
          <w:b/>
          <w:bCs/>
          <w:color w:val="C00000"/>
          <w:sz w:val="44"/>
          <w:szCs w:val="44"/>
        </w:rPr>
        <w:t>Descrizione bibliografica</w:t>
      </w:r>
      <w:r w:rsidRPr="007B7DDE">
        <w:rPr>
          <w:rFonts w:cstheme="minorHAnsi"/>
          <w:sz w:val="44"/>
          <w:szCs w:val="44"/>
        </w:rPr>
        <w:t xml:space="preserve"> </w:t>
      </w:r>
    </w:p>
    <w:p w14:paraId="32F491C1" w14:textId="7A58652A" w:rsidR="007B7DDE" w:rsidRPr="007B7DDE" w:rsidRDefault="007B7DDE" w:rsidP="007B7DDE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Cs w:val="24"/>
        </w:rPr>
      </w:pPr>
      <w:r w:rsidRPr="007B7DDE">
        <w:rPr>
          <w:rFonts w:asciiTheme="minorHAnsi" w:hAnsiTheme="minorHAnsi" w:cstheme="minorHAnsi"/>
          <w:b/>
          <w:szCs w:val="24"/>
        </w:rPr>
        <w:t>*Bia</w:t>
      </w:r>
      <w:r w:rsidRPr="007B7DDE">
        <w:rPr>
          <w:rFonts w:asciiTheme="minorHAnsi" w:hAnsiTheme="minorHAnsi" w:cstheme="minorHAnsi"/>
          <w:szCs w:val="24"/>
        </w:rPr>
        <w:t xml:space="preserve">. – N. 1 (12 marzo </w:t>
      </w:r>
      <w:proofErr w:type="gramStart"/>
      <w:r w:rsidRPr="007B7DDE">
        <w:rPr>
          <w:rFonts w:asciiTheme="minorHAnsi" w:hAnsiTheme="minorHAnsi" w:cstheme="minorHAnsi"/>
          <w:szCs w:val="24"/>
        </w:rPr>
        <w:t>1981)-</w:t>
      </w:r>
      <w:proofErr w:type="gramEnd"/>
      <w:r w:rsidRPr="007B7DDE">
        <w:rPr>
          <w:rFonts w:asciiTheme="minorHAnsi" w:hAnsiTheme="minorHAnsi" w:cstheme="minorHAnsi"/>
          <w:szCs w:val="24"/>
        </w:rPr>
        <w:t xml:space="preserve">n. 8 (26 giugno 1981). - </w:t>
      </w:r>
      <w:proofErr w:type="gramStart"/>
      <w:r w:rsidRPr="007B7DDE">
        <w:rPr>
          <w:rFonts w:asciiTheme="minorHAnsi" w:hAnsiTheme="minorHAnsi" w:cstheme="minorHAnsi"/>
          <w:szCs w:val="24"/>
        </w:rPr>
        <w:t>Milano :</w:t>
      </w:r>
      <w:proofErr w:type="gramEnd"/>
      <w:r w:rsidRPr="007B7DDE">
        <w:rPr>
          <w:rFonts w:asciiTheme="minorHAnsi" w:hAnsiTheme="minorHAnsi" w:cstheme="minorHAnsi"/>
          <w:szCs w:val="24"/>
        </w:rPr>
        <w:t xml:space="preserve"> Edizioni TV, 1981. – 8 </w:t>
      </w:r>
      <w:proofErr w:type="gramStart"/>
      <w:r w:rsidRPr="007B7DDE">
        <w:rPr>
          <w:rFonts w:asciiTheme="minorHAnsi" w:hAnsiTheme="minorHAnsi" w:cstheme="minorHAnsi"/>
          <w:szCs w:val="24"/>
        </w:rPr>
        <w:t>volumi :</w:t>
      </w:r>
      <w:proofErr w:type="gramEnd"/>
      <w:r w:rsidRPr="007B7DDE">
        <w:rPr>
          <w:rFonts w:asciiTheme="minorHAnsi" w:hAnsiTheme="minorHAnsi" w:cstheme="minorHAnsi"/>
          <w:szCs w:val="24"/>
        </w:rPr>
        <w:t xml:space="preserve"> </w:t>
      </w:r>
      <w:r w:rsidRPr="007B7DDE">
        <w:rPr>
          <w:rFonts w:asciiTheme="minorHAnsi" w:hAnsiTheme="minorHAnsi" w:cstheme="minorHAnsi"/>
          <w:szCs w:val="24"/>
        </w:rPr>
        <w:t>fumetti color</w:t>
      </w:r>
      <w:r w:rsidRPr="007B7DDE">
        <w:rPr>
          <w:rFonts w:asciiTheme="minorHAnsi" w:hAnsiTheme="minorHAnsi" w:cstheme="minorHAnsi"/>
          <w:szCs w:val="24"/>
        </w:rPr>
        <w:t xml:space="preserve"> ; 27 cm. ((Quattordicinale</w:t>
      </w:r>
      <w:r w:rsidRPr="007B7DDE">
        <w:rPr>
          <w:rFonts w:asciiTheme="minorHAnsi" w:hAnsiTheme="minorHAnsi" w:cstheme="minorHAnsi"/>
          <w:szCs w:val="24"/>
        </w:rPr>
        <w:t xml:space="preserve">. - </w:t>
      </w:r>
      <w:r w:rsidRPr="007B7DDE">
        <w:rPr>
          <w:rFonts w:asciiTheme="minorHAnsi" w:hAnsiTheme="minorHAnsi" w:cstheme="minorHAnsi"/>
          <w:szCs w:val="24"/>
        </w:rPr>
        <w:t>Fa parte della serie: Gli eroi della Tivù</w:t>
      </w:r>
      <w:r w:rsidRPr="007B7DDE">
        <w:rPr>
          <w:rFonts w:asciiTheme="minorHAnsi" w:hAnsiTheme="minorHAnsi" w:cstheme="minorHAnsi"/>
          <w:szCs w:val="24"/>
        </w:rPr>
        <w:t xml:space="preserve">. - </w:t>
      </w:r>
      <w:r w:rsidRPr="007B7DDE">
        <w:rPr>
          <w:rFonts w:asciiTheme="minorHAnsi" w:hAnsiTheme="minorHAnsi" w:cstheme="minorHAnsi"/>
        </w:rPr>
        <w:t>BVE0882723</w:t>
      </w:r>
    </w:p>
    <w:p w14:paraId="507883C4" w14:textId="77777777" w:rsidR="007B7DDE" w:rsidRPr="007B7DDE" w:rsidRDefault="007B7DDE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FAD48A" w14:textId="0AA7C99F" w:rsidR="007B7DDE" w:rsidRDefault="007B7DDE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7DDE">
        <w:rPr>
          <w:rFonts w:cstheme="minorHAnsi"/>
          <w:b/>
          <w:sz w:val="24"/>
          <w:szCs w:val="24"/>
        </w:rPr>
        <w:t>*</w:t>
      </w:r>
      <w:r w:rsidRPr="007B7DDE">
        <w:rPr>
          <w:rFonts w:cstheme="minorHAnsi"/>
          <w:b/>
          <w:sz w:val="24"/>
          <w:szCs w:val="24"/>
        </w:rPr>
        <w:t xml:space="preserve">Super </w:t>
      </w:r>
      <w:r w:rsidRPr="007B7DDE">
        <w:rPr>
          <w:rFonts w:cstheme="minorHAnsi"/>
          <w:b/>
          <w:sz w:val="24"/>
          <w:szCs w:val="24"/>
        </w:rPr>
        <w:t>Bia</w:t>
      </w:r>
      <w:r w:rsidRPr="007B7DDE">
        <w:rPr>
          <w:rFonts w:cstheme="minorHAnsi"/>
          <w:sz w:val="24"/>
          <w:szCs w:val="24"/>
        </w:rPr>
        <w:t>. – N. 1 (</w:t>
      </w:r>
      <w:proofErr w:type="gramStart"/>
      <w:r w:rsidRPr="007B7DDE">
        <w:rPr>
          <w:rFonts w:cstheme="minorHAnsi"/>
          <w:sz w:val="24"/>
          <w:szCs w:val="24"/>
        </w:rPr>
        <w:t>198</w:t>
      </w:r>
      <w:r w:rsidRPr="007B7DDE">
        <w:rPr>
          <w:rFonts w:cstheme="minorHAnsi"/>
          <w:sz w:val="24"/>
          <w:szCs w:val="24"/>
        </w:rPr>
        <w:t>3</w:t>
      </w:r>
      <w:r w:rsidRPr="007B7DDE">
        <w:rPr>
          <w:rFonts w:cstheme="minorHAnsi"/>
          <w:sz w:val="24"/>
          <w:szCs w:val="24"/>
        </w:rPr>
        <w:t>)-</w:t>
      </w:r>
      <w:proofErr w:type="gramEnd"/>
      <w:r w:rsidRPr="007B7DDE">
        <w:rPr>
          <w:rFonts w:cstheme="minorHAnsi"/>
          <w:sz w:val="24"/>
          <w:szCs w:val="24"/>
        </w:rPr>
        <w:t xml:space="preserve">n. </w:t>
      </w:r>
      <w:r w:rsidRPr="007B7DDE">
        <w:rPr>
          <w:rFonts w:cstheme="minorHAnsi"/>
          <w:sz w:val="24"/>
          <w:szCs w:val="24"/>
        </w:rPr>
        <w:t>7</w:t>
      </w:r>
      <w:r w:rsidRPr="007B7DDE">
        <w:rPr>
          <w:rFonts w:cstheme="minorHAnsi"/>
          <w:sz w:val="24"/>
          <w:szCs w:val="24"/>
        </w:rPr>
        <w:t xml:space="preserve"> (198</w:t>
      </w:r>
      <w:r w:rsidRPr="007B7DDE">
        <w:rPr>
          <w:rFonts w:cstheme="minorHAnsi"/>
          <w:sz w:val="24"/>
          <w:szCs w:val="24"/>
        </w:rPr>
        <w:t>3</w:t>
      </w:r>
      <w:r w:rsidRPr="007B7DDE">
        <w:rPr>
          <w:rFonts w:cstheme="minorHAnsi"/>
          <w:sz w:val="24"/>
          <w:szCs w:val="24"/>
        </w:rPr>
        <w:t xml:space="preserve">). - </w:t>
      </w:r>
      <w:proofErr w:type="gramStart"/>
      <w:r w:rsidRPr="007B7DDE">
        <w:rPr>
          <w:rFonts w:cstheme="minorHAnsi"/>
          <w:sz w:val="24"/>
          <w:szCs w:val="24"/>
        </w:rPr>
        <w:t>Milano :</w:t>
      </w:r>
      <w:proofErr w:type="gramEnd"/>
      <w:r w:rsidRPr="007B7DDE">
        <w:rPr>
          <w:rFonts w:cstheme="minorHAnsi"/>
          <w:sz w:val="24"/>
          <w:szCs w:val="24"/>
        </w:rPr>
        <w:t xml:space="preserve"> Edizioni TV, 198</w:t>
      </w:r>
      <w:r w:rsidRPr="007B7DDE">
        <w:rPr>
          <w:rFonts w:cstheme="minorHAnsi"/>
          <w:sz w:val="24"/>
          <w:szCs w:val="24"/>
        </w:rPr>
        <w:t>3</w:t>
      </w:r>
      <w:r w:rsidRPr="007B7DDE">
        <w:rPr>
          <w:rFonts w:cstheme="minorHAnsi"/>
          <w:sz w:val="24"/>
          <w:szCs w:val="24"/>
        </w:rPr>
        <w:t xml:space="preserve">. – </w:t>
      </w:r>
      <w:r w:rsidRPr="007B7DDE">
        <w:rPr>
          <w:rFonts w:cstheme="minorHAnsi"/>
          <w:sz w:val="24"/>
          <w:szCs w:val="24"/>
        </w:rPr>
        <w:t>7</w:t>
      </w:r>
      <w:r w:rsidRPr="007B7DDE">
        <w:rPr>
          <w:rFonts w:cstheme="minorHAnsi"/>
          <w:sz w:val="24"/>
          <w:szCs w:val="24"/>
        </w:rPr>
        <w:t xml:space="preserve"> </w:t>
      </w:r>
      <w:proofErr w:type="gramStart"/>
      <w:r w:rsidRPr="007B7DDE">
        <w:rPr>
          <w:rFonts w:cstheme="minorHAnsi"/>
          <w:sz w:val="24"/>
          <w:szCs w:val="24"/>
        </w:rPr>
        <w:t>volumi :</w:t>
      </w:r>
      <w:proofErr w:type="gramEnd"/>
      <w:r w:rsidRPr="007B7DDE">
        <w:rPr>
          <w:rFonts w:cstheme="minorHAnsi"/>
          <w:sz w:val="24"/>
          <w:szCs w:val="24"/>
        </w:rPr>
        <w:t xml:space="preserve"> </w:t>
      </w:r>
      <w:r w:rsidRPr="007B7DDE">
        <w:rPr>
          <w:rFonts w:cstheme="minorHAnsi"/>
          <w:szCs w:val="24"/>
        </w:rPr>
        <w:t>fumetti color</w:t>
      </w:r>
      <w:r w:rsidRPr="007B7DDE">
        <w:rPr>
          <w:rFonts w:cstheme="minorHAnsi"/>
          <w:sz w:val="24"/>
          <w:szCs w:val="24"/>
        </w:rPr>
        <w:t xml:space="preserve"> ; 27 cm. ((Quattordicinale</w:t>
      </w:r>
    </w:p>
    <w:p w14:paraId="170EF9FA" w14:textId="77777777" w:rsidR="007B7DDE" w:rsidRPr="007B7DDE" w:rsidRDefault="007B7DDE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7312DC" w14:textId="5987F96C" w:rsidR="0031062F" w:rsidRPr="007B7DDE" w:rsidRDefault="009D129B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7DDE">
        <w:rPr>
          <w:rFonts w:cstheme="minorHAnsi"/>
          <w:sz w:val="24"/>
          <w:szCs w:val="24"/>
        </w:rPr>
        <w:t>*</w:t>
      </w:r>
      <w:r w:rsidRPr="007B7DDE">
        <w:rPr>
          <w:rFonts w:cstheme="minorHAnsi"/>
          <w:b/>
          <w:bCs/>
          <w:sz w:val="24"/>
          <w:szCs w:val="24"/>
        </w:rPr>
        <w:t xml:space="preserve">Bia </w:t>
      </w:r>
      <w:proofErr w:type="gramStart"/>
      <w:r w:rsidRPr="007B7DDE">
        <w:rPr>
          <w:rFonts w:cstheme="minorHAnsi"/>
          <w:b/>
          <w:bCs/>
          <w:sz w:val="24"/>
          <w:szCs w:val="24"/>
        </w:rPr>
        <w:t>magazine</w:t>
      </w:r>
      <w:r w:rsidRPr="007B7DDE">
        <w:rPr>
          <w:rFonts w:cstheme="minorHAnsi"/>
          <w:sz w:val="24"/>
          <w:szCs w:val="24"/>
        </w:rPr>
        <w:t xml:space="preserve"> :</w:t>
      </w:r>
      <w:proofErr w:type="gramEnd"/>
      <w:r w:rsidRPr="007B7DDE">
        <w:rPr>
          <w:rFonts w:cstheme="minorHAnsi"/>
          <w:sz w:val="24"/>
          <w:szCs w:val="24"/>
        </w:rPr>
        <w:t xml:space="preserve"> la rivista ufficiale della serie TV. - Anno 1, n. 1 (2020). - </w:t>
      </w:r>
      <w:proofErr w:type="gramStart"/>
      <w:r w:rsidRPr="007B7DDE">
        <w:rPr>
          <w:rFonts w:cstheme="minorHAnsi"/>
          <w:sz w:val="24"/>
          <w:szCs w:val="24"/>
        </w:rPr>
        <w:t>Modena :</w:t>
      </w:r>
      <w:proofErr w:type="gramEnd"/>
      <w:r w:rsidRPr="007B7DDE">
        <w:rPr>
          <w:rFonts w:cstheme="minorHAnsi"/>
          <w:sz w:val="24"/>
          <w:szCs w:val="24"/>
        </w:rPr>
        <w:t xml:space="preserve"> Panini, 2020. – </w:t>
      </w:r>
      <w:r w:rsidR="001D6424" w:rsidRPr="007B7DDE">
        <w:rPr>
          <w:rFonts w:cstheme="minorHAnsi"/>
          <w:sz w:val="24"/>
          <w:szCs w:val="24"/>
        </w:rPr>
        <w:t>1</w:t>
      </w:r>
      <w:r w:rsidRPr="007B7DDE">
        <w:rPr>
          <w:rFonts w:cstheme="minorHAnsi"/>
          <w:sz w:val="24"/>
          <w:szCs w:val="24"/>
        </w:rPr>
        <w:t xml:space="preserve"> </w:t>
      </w:r>
      <w:proofErr w:type="gramStart"/>
      <w:r w:rsidRPr="007B7DDE">
        <w:rPr>
          <w:rFonts w:cstheme="minorHAnsi"/>
          <w:sz w:val="24"/>
          <w:szCs w:val="24"/>
        </w:rPr>
        <w:t>volum</w:t>
      </w:r>
      <w:r w:rsidR="001D6424" w:rsidRPr="007B7DDE">
        <w:rPr>
          <w:rFonts w:cstheme="minorHAnsi"/>
          <w:sz w:val="24"/>
          <w:szCs w:val="24"/>
        </w:rPr>
        <w:t>e</w:t>
      </w:r>
      <w:r w:rsidRPr="007B7DDE">
        <w:rPr>
          <w:rFonts w:cstheme="minorHAnsi"/>
          <w:sz w:val="24"/>
          <w:szCs w:val="24"/>
        </w:rPr>
        <w:t xml:space="preserve"> :</w:t>
      </w:r>
      <w:proofErr w:type="gramEnd"/>
      <w:r w:rsidRPr="007B7DDE">
        <w:rPr>
          <w:rFonts w:cstheme="minorHAnsi"/>
          <w:sz w:val="24"/>
          <w:szCs w:val="24"/>
        </w:rPr>
        <w:t xml:space="preserve"> : ill. ; 28 cm. ((Bimestrale. - ISSN 2280-892X. - UBO4774107</w:t>
      </w:r>
    </w:p>
    <w:p w14:paraId="54C1B512" w14:textId="238EC43F" w:rsidR="001D6424" w:rsidRDefault="001D6424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7DDE">
        <w:rPr>
          <w:rFonts w:cstheme="minorHAnsi"/>
          <w:sz w:val="24"/>
          <w:szCs w:val="24"/>
        </w:rPr>
        <w:t>Variante del titolo: *Bia</w:t>
      </w:r>
    </w:p>
    <w:p w14:paraId="5D99FE7D" w14:textId="77777777" w:rsidR="007B7DDE" w:rsidRPr="007B7DDE" w:rsidRDefault="007B7DDE" w:rsidP="007B7DD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2B1907" w14:textId="67FE3821" w:rsidR="001D6424" w:rsidRPr="007B7DDE" w:rsidRDefault="001D6424" w:rsidP="007B7DD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7B7DDE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69174E56" w14:textId="77777777" w:rsidR="001D6424" w:rsidRPr="007B7DDE" w:rsidRDefault="001D6424" w:rsidP="007B7DDE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18"/>
          <w:szCs w:val="18"/>
          <w:lang w:eastAsia="it-IT"/>
          <w14:ligatures w14:val="none"/>
        </w:rPr>
      </w:pPr>
      <w:r w:rsidRPr="007B7DDE">
        <w:rPr>
          <w:rFonts w:eastAsia="Times New Roman" w:cstheme="minorHAnsi"/>
          <w:b/>
          <w:bCs/>
          <w:kern w:val="36"/>
          <w:sz w:val="18"/>
          <w:szCs w:val="18"/>
          <w:lang w:eastAsia="it-IT"/>
          <w14:ligatures w14:val="none"/>
        </w:rPr>
        <w:t>1981. Bia è il primo anime del filone streghette ad arrivare in Italia, con un lato sexy che porterà anche alla censura</w:t>
      </w:r>
    </w:p>
    <w:p w14:paraId="4E4F6F4B" w14:textId="77777777" w:rsidR="001D6424" w:rsidRPr="007B7DDE" w:rsidRDefault="001D6424" w:rsidP="007B7DDE">
      <w:pPr>
        <w:pStyle w:val="p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7B7DDE">
        <w:rPr>
          <w:rFonts w:asciiTheme="minorHAnsi" w:hAnsiTheme="minorHAnsi" w:cstheme="minorHAnsi"/>
          <w:i/>
          <w:iCs/>
          <w:sz w:val="18"/>
          <w:szCs w:val="18"/>
        </w:rPr>
        <w:t>Bia, la sfida della magia</w:t>
      </w:r>
      <w:r w:rsidRPr="007B7DDE">
        <w:rPr>
          <w:rFonts w:asciiTheme="minorHAnsi" w:hAnsiTheme="minorHAnsi" w:cstheme="minorHAnsi"/>
          <w:sz w:val="18"/>
          <w:szCs w:val="18"/>
        </w:rPr>
        <w:t> (</w:t>
      </w:r>
      <w:proofErr w:type="spellStart"/>
      <w:r w:rsidRPr="007B7DDE">
        <w:rPr>
          <w:rFonts w:asciiTheme="minorHAnsi" w:hAnsiTheme="minorHAnsi" w:cstheme="minorHAnsi"/>
          <w:i/>
          <w:iCs/>
          <w:sz w:val="18"/>
          <w:szCs w:val="18"/>
        </w:rPr>
        <w:t>Majokko</w:t>
      </w:r>
      <w:proofErr w:type="spellEnd"/>
      <w:r w:rsidRPr="007B7DDE">
        <w:rPr>
          <w:rFonts w:asciiTheme="minorHAnsi" w:hAnsiTheme="minorHAnsi" w:cstheme="minorHAnsi"/>
          <w:i/>
          <w:iCs/>
          <w:sz w:val="18"/>
          <w:szCs w:val="18"/>
        </w:rPr>
        <w:t xml:space="preserve"> Megu-</w:t>
      </w:r>
      <w:proofErr w:type="spellStart"/>
      <w:r w:rsidRPr="007B7DDE">
        <w:rPr>
          <w:rFonts w:asciiTheme="minorHAnsi" w:hAnsiTheme="minorHAnsi" w:cstheme="minorHAnsi"/>
          <w:i/>
          <w:iCs/>
          <w:sz w:val="18"/>
          <w:szCs w:val="18"/>
        </w:rPr>
        <w:t>chan</w:t>
      </w:r>
      <w:proofErr w:type="spellEnd"/>
      <w:r w:rsidRPr="007B7DDE">
        <w:rPr>
          <w:rFonts w:asciiTheme="minorHAnsi" w:hAnsiTheme="minorHAnsi" w:cstheme="minorHAnsi"/>
          <w:sz w:val="18"/>
          <w:szCs w:val="18"/>
        </w:rPr>
        <w:t xml:space="preserve">) è un </w:t>
      </w:r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anime</w:t>
      </w:r>
      <w:r w:rsidRPr="007B7DDE">
        <w:rPr>
          <w:rFonts w:asciiTheme="minorHAnsi" w:hAnsiTheme="minorHAnsi" w:cstheme="minorHAnsi"/>
          <w:sz w:val="18"/>
          <w:szCs w:val="18"/>
        </w:rPr>
        <w:t xml:space="preserve"> trasmesso per la prima volta in Giappone dal 1974 al 1975. Noi lo ricordiamo soprattutto per la sigla della versione italiana, che con il suo scioglilingua </w:t>
      </w:r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 xml:space="preserve">“B e A, B e </w:t>
      </w:r>
      <w:proofErr w:type="spellStart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E</w:t>
      </w:r>
      <w:proofErr w:type="spellEnd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 xml:space="preserve"> BA-BE, B e I BA-BE-BI, B e O BA-BE-BI-BO, B e U BU-BA-BE-BI-BO-BU” </w:t>
      </w:r>
      <w:r w:rsidRPr="007B7DDE">
        <w:rPr>
          <w:rFonts w:asciiTheme="minorHAnsi" w:hAnsiTheme="minorHAnsi" w:cstheme="minorHAnsi"/>
          <w:sz w:val="18"/>
          <w:szCs w:val="18"/>
        </w:rPr>
        <w:t xml:space="preserve">era diventata un tormentone. Ma anche per il fascino sottilmente </w:t>
      </w:r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sexy</w:t>
      </w:r>
      <w:r w:rsidRPr="007B7DDE">
        <w:rPr>
          <w:rFonts w:asciiTheme="minorHAnsi" w:hAnsiTheme="minorHAnsi" w:cstheme="minorHAnsi"/>
          <w:sz w:val="18"/>
          <w:szCs w:val="18"/>
        </w:rPr>
        <w:t xml:space="preserve"> della protagonista. Il cartone infatti utilizzava spesso </w:t>
      </w:r>
      <w:proofErr w:type="spellStart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fanservice</w:t>
      </w:r>
      <w:proofErr w:type="spellEnd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 xml:space="preserve">, </w:t>
      </w:r>
      <w:r w:rsidRPr="007B7DDE">
        <w:rPr>
          <w:rFonts w:asciiTheme="minorHAnsi" w:hAnsiTheme="minorHAnsi" w:cstheme="minorHAnsi"/>
          <w:sz w:val="18"/>
          <w:szCs w:val="18"/>
        </w:rPr>
        <w:t>indulgendo a mostrarla in abbigliamento intimo e situazioni imbarazzanti.</w:t>
      </w:r>
    </w:p>
    <w:p w14:paraId="586D73AD" w14:textId="77777777" w:rsidR="001D6424" w:rsidRPr="007B7DDE" w:rsidRDefault="001D6424" w:rsidP="007B7DDE">
      <w:pPr>
        <w:pStyle w:val="Titolo3"/>
        <w:spacing w:before="0" w:after="0" w:line="240" w:lineRule="auto"/>
        <w:jc w:val="both"/>
        <w:rPr>
          <w:rFonts w:cstheme="minorHAnsi"/>
          <w:sz w:val="18"/>
          <w:szCs w:val="18"/>
        </w:rPr>
      </w:pPr>
      <w:r w:rsidRPr="007B7DDE">
        <w:rPr>
          <w:rFonts w:cstheme="minorHAnsi"/>
          <w:sz w:val="18"/>
          <w:szCs w:val="18"/>
        </w:rPr>
        <w:t xml:space="preserve">Il cartone animato e il </w:t>
      </w:r>
      <w:r w:rsidRPr="007B7DDE">
        <w:rPr>
          <w:rStyle w:val="Enfasicorsivo"/>
          <w:rFonts w:cstheme="minorHAnsi"/>
          <w:sz w:val="18"/>
          <w:szCs w:val="18"/>
        </w:rPr>
        <w:t>manga</w:t>
      </w:r>
    </w:p>
    <w:p w14:paraId="79FB8F1B" w14:textId="1D2F41C1" w:rsidR="001D6424" w:rsidRPr="007B7DDE" w:rsidRDefault="001D6424" w:rsidP="007B7DDE">
      <w:pPr>
        <w:pStyle w:val="p1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7B7DDE">
        <w:rPr>
          <w:rFonts w:asciiTheme="minorHAnsi" w:hAnsiTheme="minorHAnsi" w:cstheme="minorHAnsi"/>
          <w:sz w:val="18"/>
          <w:szCs w:val="18"/>
        </w:rPr>
        <w:t xml:space="preserve">Realizzata da </w:t>
      </w:r>
      <w:proofErr w:type="spellStart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Toei</w:t>
      </w:r>
      <w:proofErr w:type="spellEnd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 xml:space="preserve"> Animation</w:t>
      </w:r>
      <w:r w:rsidRPr="007B7DDE">
        <w:rPr>
          <w:rFonts w:asciiTheme="minorHAnsi" w:hAnsiTheme="minorHAnsi" w:cstheme="minorHAnsi"/>
          <w:sz w:val="18"/>
          <w:szCs w:val="18"/>
        </w:rPr>
        <w:t xml:space="preserve"> nel 1974. Furono 72 gli episodi mandati in onda in Giappone, parallelamente alla pubblicazione del </w:t>
      </w:r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manga</w:t>
      </w:r>
      <w:r w:rsidRPr="007B7DDE">
        <w:rPr>
          <w:rFonts w:asciiTheme="minorHAnsi" w:hAnsiTheme="minorHAnsi" w:cstheme="minorHAnsi"/>
          <w:sz w:val="18"/>
          <w:szCs w:val="18"/>
        </w:rPr>
        <w:t xml:space="preserve"> firmato da Tomo Inoue e </w:t>
      </w:r>
      <w:proofErr w:type="spellStart"/>
      <w:r w:rsidRPr="007B7DDE">
        <w:rPr>
          <w:rFonts w:asciiTheme="minorHAnsi" w:hAnsiTheme="minorHAnsi" w:cstheme="minorHAnsi"/>
          <w:sz w:val="18"/>
          <w:szCs w:val="18"/>
        </w:rPr>
        <w:t>Makiho</w:t>
      </w:r>
      <w:proofErr w:type="spellEnd"/>
      <w:r w:rsidRPr="007B7DDE">
        <w:rPr>
          <w:rFonts w:asciiTheme="minorHAnsi" w:hAnsiTheme="minorHAnsi" w:cstheme="minorHAnsi"/>
          <w:sz w:val="18"/>
          <w:szCs w:val="18"/>
        </w:rPr>
        <w:t xml:space="preserve"> Narita (1945). Il </w:t>
      </w:r>
      <w:proofErr w:type="spellStart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character</w:t>
      </w:r>
      <w:proofErr w:type="spellEnd"/>
      <w:r w:rsidRPr="007B7DDE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 xml:space="preserve"> design</w:t>
      </w:r>
      <w:r w:rsidRPr="007B7DDE">
        <w:rPr>
          <w:rFonts w:asciiTheme="minorHAnsi" w:hAnsiTheme="minorHAnsi" w:cstheme="minorHAnsi"/>
          <w:sz w:val="18"/>
          <w:szCs w:val="18"/>
        </w:rPr>
        <w:t xml:space="preserve"> della serie era di Shingo Araki (1938-2011), mostro sacro del settore che ha lavorato a decine di serie classiche, tra cui </w:t>
      </w:r>
      <w:hyperlink r:id="rId7" w:tgtFrame="_blank" w:history="1">
        <w:r w:rsidRPr="007B7DDE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Goldrake</w:t>
        </w:r>
      </w:hyperlink>
      <w:r w:rsidRPr="007B7DDE">
        <w:rPr>
          <w:rFonts w:asciiTheme="minorHAnsi" w:hAnsiTheme="minorHAnsi" w:cstheme="minorHAnsi"/>
          <w:sz w:val="18"/>
          <w:szCs w:val="18"/>
        </w:rPr>
        <w:t>, </w:t>
      </w:r>
      <w:r w:rsidRPr="007B7DDE">
        <w:rPr>
          <w:rFonts w:asciiTheme="minorHAnsi" w:hAnsiTheme="minorHAnsi" w:cstheme="minorHAnsi"/>
          <w:i/>
          <w:iCs/>
          <w:sz w:val="18"/>
          <w:szCs w:val="18"/>
        </w:rPr>
        <w:t>I Cavalieri dello Zodiaco</w:t>
      </w:r>
      <w:r w:rsidRPr="007B7DDE">
        <w:rPr>
          <w:rFonts w:asciiTheme="minorHAnsi" w:hAnsiTheme="minorHAnsi" w:cstheme="minorHAnsi"/>
          <w:sz w:val="18"/>
          <w:szCs w:val="18"/>
        </w:rPr>
        <w:t xml:space="preserve"> e </w:t>
      </w:r>
      <w:hyperlink r:id="rId8" w:tgtFrame="_blank" w:history="1">
        <w:r w:rsidRPr="007B7DDE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Lady Oscar</w:t>
        </w:r>
      </w:hyperlink>
      <w:r w:rsidRPr="007B7DDE">
        <w:rPr>
          <w:rFonts w:asciiTheme="minorHAnsi" w:hAnsiTheme="minorHAnsi" w:cstheme="minorHAnsi"/>
          <w:i/>
          <w:iCs/>
          <w:sz w:val="18"/>
          <w:szCs w:val="18"/>
        </w:rPr>
        <w:t>.</w:t>
      </w:r>
      <w:r w:rsidRPr="007B7DDE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7B7DDE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https://www.70-80.it/1981-bia-e-il-primo-anime-del-filone-streghette-ad-arrivare-in-italia-con-un-lato-sexy-che-portera-anche-alla-censura/</w:t>
        </w:r>
      </w:hyperlink>
    </w:p>
    <w:p w14:paraId="55B72C84" w14:textId="77777777" w:rsidR="001D6424" w:rsidRPr="007B7DDE" w:rsidRDefault="001D6424" w:rsidP="007B7DDE">
      <w:pPr>
        <w:pStyle w:val="p1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6FB32CE9" w14:textId="77777777" w:rsidR="001D6424" w:rsidRPr="007B7DDE" w:rsidRDefault="001D6424" w:rsidP="007B7DDE">
      <w:pPr>
        <w:spacing w:after="0" w:line="240" w:lineRule="auto"/>
        <w:outlineLvl w:val="2"/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</w:pP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BIA</w:t>
      </w:r>
    </w:p>
    <w:p w14:paraId="47CED756" w14:textId="77777777" w:rsidR="001D6424" w:rsidRPr="007B7DDE" w:rsidRDefault="001D6424" w:rsidP="007B7DDE">
      <w:pPr>
        <w:spacing w:after="0" w:line="240" w:lineRule="auto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Gli eroi della Tivù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</w: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Edizioni TV Milano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, via De Rolandi 15, Milano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dir. resp.: </w:t>
      </w: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Gianni Eusebio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quattordicinale cm 17,8x26,7 16 pp 4+4 + </w:t>
      </w:r>
      <w:proofErr w:type="spellStart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cop</w:t>
      </w:r>
      <w:proofErr w:type="spellEnd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4+1 </w:t>
      </w:r>
      <w:proofErr w:type="spellStart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pm</w:t>
      </w:r>
      <w:proofErr w:type="spellEnd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L. 500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</w:r>
      <w:proofErr w:type="spellStart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distr</w:t>
      </w:r>
      <w:proofErr w:type="spellEnd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.: Diffusione Italiana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</w: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8 numeri, dal n. 1 (</w:t>
      </w:r>
      <w:proofErr w:type="spellStart"/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sd</w:t>
      </w:r>
      <w:proofErr w:type="spellEnd"/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, 1981) al n. 8 (</w:t>
      </w:r>
      <w:proofErr w:type="spellStart"/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sd</w:t>
      </w:r>
      <w:proofErr w:type="spellEnd"/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, 1981)</w:t>
      </w:r>
    </w:p>
    <w:p w14:paraId="58D954C6" w14:textId="77777777" w:rsidR="007B7DDE" w:rsidRDefault="007B7DDE" w:rsidP="007B7DDE">
      <w:pPr>
        <w:spacing w:after="0" w:line="240" w:lineRule="auto"/>
        <w:jc w:val="both"/>
        <w:outlineLvl w:val="3"/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</w:pPr>
    </w:p>
    <w:p w14:paraId="32F0CB1A" w14:textId="2CA5346F" w:rsidR="001D6424" w:rsidRPr="007B7DDE" w:rsidRDefault="001D6424" w:rsidP="007B7DDE">
      <w:pPr>
        <w:spacing w:after="0" w:line="240" w:lineRule="auto"/>
        <w:jc w:val="both"/>
        <w:outlineLvl w:val="3"/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</w:pP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Super Bia</w:t>
      </w:r>
      <w:r w:rsid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quattordicinale cm20,8x27 64 pp 4+4 + </w:t>
      </w:r>
      <w:proofErr w:type="spellStart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cop</w:t>
      </w:r>
      <w:proofErr w:type="spellEnd"/>
      <w:r w:rsidRP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L. 1.000</w:t>
      </w:r>
      <w:r w:rsidR="007B7DDE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r w:rsidRPr="007B7DDE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7 numeri, dal n. 1 (1983) al n. 7 (1983)</w:t>
      </w:r>
      <w:r w:rsidRPr="007B7DDE">
        <w:rPr>
          <w:rFonts w:cstheme="minorHAnsi"/>
          <w:sz w:val="18"/>
          <w:szCs w:val="18"/>
        </w:rPr>
        <w:t xml:space="preserve"> </w:t>
      </w:r>
      <w:hyperlink r:id="rId10" w:history="1">
        <w:r w:rsidRPr="007B7DDE">
          <w:rPr>
            <w:rStyle w:val="Collegamentoipertestuale"/>
            <w:rFonts w:eastAsia="Times New Roman" w:cstheme="minorHAnsi"/>
            <w:b/>
            <w:bCs/>
            <w:kern w:val="0"/>
            <w:sz w:val="18"/>
            <w:szCs w:val="18"/>
            <w:lang w:eastAsia="it-IT"/>
            <w14:ligatures w14:val="none"/>
          </w:rPr>
          <w:t>https://www.lfb.it/fff/fumetto/test/b/bia.htm</w:t>
        </w:r>
      </w:hyperlink>
    </w:p>
    <w:p w14:paraId="21D76151" w14:textId="77777777" w:rsidR="008E1838" w:rsidRPr="007B7DDE" w:rsidRDefault="008E1838" w:rsidP="007B7DDE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</w:pPr>
    </w:p>
    <w:p w14:paraId="192E421A" w14:textId="77777777" w:rsidR="008E1838" w:rsidRPr="007B7DDE" w:rsidRDefault="008E1838" w:rsidP="007B7DD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7B7DDE">
        <w:rPr>
          <w:rFonts w:asciiTheme="minorHAnsi" w:hAnsiTheme="minorHAnsi" w:cstheme="minorHAnsi"/>
          <w:b/>
          <w:bCs/>
          <w:i/>
          <w:iCs/>
          <w:sz w:val="18"/>
          <w:szCs w:val="18"/>
        </w:rPr>
        <w:t>Bia</w:t>
      </w:r>
      <w:r w:rsidRPr="007B7DDE">
        <w:rPr>
          <w:rFonts w:asciiTheme="minorHAnsi" w:hAnsiTheme="minorHAnsi" w:cstheme="minorHAnsi"/>
          <w:sz w:val="18"/>
          <w:szCs w:val="18"/>
        </w:rPr>
        <w:t xml:space="preserve"> è una telenovela </w:t>
      </w:r>
      <w:hyperlink r:id="rId11" w:tooltip="Argentina" w:history="1">
        <w:r w:rsidRPr="007B7DDE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argentina</w:t>
        </w:r>
      </w:hyperlink>
      <w:r w:rsidRPr="007B7DDE">
        <w:rPr>
          <w:rFonts w:asciiTheme="minorHAnsi" w:hAnsiTheme="minorHAnsi" w:cstheme="minorHAnsi"/>
          <w:sz w:val="18"/>
          <w:szCs w:val="18"/>
        </w:rPr>
        <w:t xml:space="preserve"> creata da Marina Efron, Carmen López-</w:t>
      </w:r>
      <w:proofErr w:type="spellStart"/>
      <w:r w:rsidRPr="007B7DDE">
        <w:rPr>
          <w:rFonts w:asciiTheme="minorHAnsi" w:hAnsiTheme="minorHAnsi" w:cstheme="minorHAnsi"/>
          <w:sz w:val="18"/>
          <w:szCs w:val="18"/>
        </w:rPr>
        <w:t>Areal</w:t>
      </w:r>
      <w:proofErr w:type="spellEnd"/>
      <w:r w:rsidRPr="007B7DDE">
        <w:rPr>
          <w:rFonts w:asciiTheme="minorHAnsi" w:hAnsiTheme="minorHAnsi" w:cstheme="minorHAnsi"/>
          <w:sz w:val="18"/>
          <w:szCs w:val="18"/>
        </w:rPr>
        <w:t xml:space="preserve"> e Jorge Edelstein. </w:t>
      </w:r>
    </w:p>
    <w:p w14:paraId="13AA78B1" w14:textId="5C907354" w:rsidR="008E1838" w:rsidRPr="007B7DDE" w:rsidRDefault="008E1838" w:rsidP="007B7DD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7B7DDE">
        <w:rPr>
          <w:rFonts w:asciiTheme="minorHAnsi" w:hAnsiTheme="minorHAnsi" w:cstheme="minorHAnsi"/>
          <w:sz w:val="18"/>
          <w:szCs w:val="18"/>
        </w:rPr>
        <w:t xml:space="preserve">La serie ha esordito il 24 giugno 2019 sull'emittente latino-americana </w:t>
      </w:r>
      <w:hyperlink r:id="rId12" w:tooltip="Disney Channel (America Latina)" w:history="1">
        <w:r w:rsidRPr="007B7DDE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Disney Channel</w:t>
        </w:r>
      </w:hyperlink>
      <w:r w:rsidRPr="007B7DDE">
        <w:rPr>
          <w:rFonts w:asciiTheme="minorHAnsi" w:hAnsiTheme="minorHAnsi" w:cstheme="minorHAnsi"/>
          <w:sz w:val="18"/>
          <w:szCs w:val="18"/>
        </w:rPr>
        <w:t xml:space="preserve"> e il 23 settembre 2019 sull'</w:t>
      </w:r>
      <w:hyperlink r:id="rId13" w:tooltip="Disney Channel (Italia)" w:history="1">
        <w:r w:rsidRPr="007B7DDE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omonima versione italiana</w:t>
        </w:r>
      </w:hyperlink>
      <w:r w:rsidRPr="007B7DDE">
        <w:rPr>
          <w:rFonts w:asciiTheme="minorHAnsi" w:hAnsiTheme="minorHAnsi" w:cstheme="minorHAnsi"/>
          <w:sz w:val="18"/>
          <w:szCs w:val="18"/>
        </w:rPr>
        <w:t>.</w:t>
      </w:r>
      <w:r w:rsidR="007B7DDE">
        <w:rPr>
          <w:rFonts w:asciiTheme="minorHAnsi" w:hAnsiTheme="minorHAnsi" w:cstheme="minorHAnsi"/>
          <w:sz w:val="18"/>
          <w:szCs w:val="18"/>
        </w:rPr>
        <w:t xml:space="preserve"> </w:t>
      </w:r>
      <w:r w:rsidRPr="007B7DDE">
        <w:rPr>
          <w:rFonts w:asciiTheme="minorHAnsi" w:hAnsiTheme="minorHAnsi" w:cstheme="minorHAnsi"/>
          <w:sz w:val="18"/>
          <w:szCs w:val="18"/>
        </w:rPr>
        <w:t xml:space="preserve">È la terza telenovela argentina prodotta da </w:t>
      </w:r>
      <w:hyperlink r:id="rId14" w:tooltip="Disney" w:history="1">
        <w:r w:rsidRPr="007B7DDE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Disney</w:t>
        </w:r>
      </w:hyperlink>
      <w:r w:rsidRPr="007B7DDE">
        <w:rPr>
          <w:rFonts w:asciiTheme="minorHAnsi" w:hAnsiTheme="minorHAnsi" w:cstheme="minorHAnsi"/>
          <w:sz w:val="18"/>
          <w:szCs w:val="18"/>
        </w:rPr>
        <w:t xml:space="preserve">, dopo </w:t>
      </w:r>
      <w:hyperlink r:id="rId15" w:tooltip="Violetta (telenovela)" w:history="1">
        <w:r w:rsidRPr="007B7DDE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Violetta</w:t>
        </w:r>
      </w:hyperlink>
      <w:r w:rsidRPr="007B7DDE">
        <w:rPr>
          <w:rFonts w:asciiTheme="minorHAnsi" w:hAnsiTheme="minorHAnsi" w:cstheme="minorHAnsi"/>
          <w:sz w:val="18"/>
          <w:szCs w:val="18"/>
        </w:rPr>
        <w:t xml:space="preserve"> e </w:t>
      </w:r>
      <w:hyperlink r:id="rId16" w:tooltip="Soy Luna" w:history="1">
        <w:proofErr w:type="spellStart"/>
        <w:r w:rsidRPr="007B7DDE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Soy</w:t>
        </w:r>
        <w:proofErr w:type="spellEnd"/>
        <w:r w:rsidRPr="007B7DDE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 xml:space="preserve"> Luna</w:t>
        </w:r>
      </w:hyperlink>
      <w:r w:rsidRPr="007B7DDE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1A408D99" w14:textId="6D386D88" w:rsidR="008E1838" w:rsidRPr="007B7DDE" w:rsidRDefault="00000000" w:rsidP="007B7DDE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hyperlink r:id="rId17" w:history="1">
        <w:r w:rsidR="008E1838" w:rsidRPr="007B7DDE">
          <w:rPr>
            <w:rStyle w:val="Collegamentoipertestuale"/>
            <w:rFonts w:eastAsia="Times New Roman" w:cstheme="minorHAnsi"/>
            <w:kern w:val="0"/>
            <w:sz w:val="18"/>
            <w:szCs w:val="18"/>
            <w:lang w:eastAsia="it-IT"/>
            <w14:ligatures w14:val="none"/>
          </w:rPr>
          <w:t>https://it.wikipedia.org/wiki/Bia_(telenovela)</w:t>
        </w:r>
      </w:hyperlink>
    </w:p>
    <w:sectPr w:rsidR="008E1838" w:rsidRPr="007B7D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1DC2"/>
    <w:rsid w:val="001D6424"/>
    <w:rsid w:val="0031062F"/>
    <w:rsid w:val="007B7DDE"/>
    <w:rsid w:val="008E1838"/>
    <w:rsid w:val="009D129B"/>
    <w:rsid w:val="00A61DC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57A8"/>
  <w15:chartTrackingRefBased/>
  <w15:docId w15:val="{FEA9B1D1-B013-43E1-B5D6-5B54E93F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129B"/>
  </w:style>
  <w:style w:type="paragraph" w:styleId="Titolo1">
    <w:name w:val="heading 1"/>
    <w:basedOn w:val="Normale"/>
    <w:next w:val="Normale"/>
    <w:link w:val="Titolo1Carattere"/>
    <w:uiPriority w:val="9"/>
    <w:qFormat/>
    <w:rsid w:val="00A61D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1D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61D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61D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D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D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D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D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D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1DC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D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61D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61DC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DC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D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D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D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DC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D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1D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1D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1D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1D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1DC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1D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1DC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1D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1DC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1DC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D129B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D642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D6424"/>
    <w:rPr>
      <w:color w:val="605E5C"/>
      <w:shd w:val="clear" w:color="auto" w:fill="E1DFDD"/>
    </w:rPr>
  </w:style>
  <w:style w:type="paragraph" w:customStyle="1" w:styleId="p1">
    <w:name w:val="p1"/>
    <w:basedOn w:val="Normale"/>
    <w:rsid w:val="001D6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1D642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8E1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rmale">
    <w:name w:val="Plain Text"/>
    <w:basedOn w:val="Normale"/>
    <w:link w:val="TestonormaleCarattere"/>
    <w:rsid w:val="007B7DDE"/>
    <w:pPr>
      <w:spacing w:after="0" w:line="240" w:lineRule="auto"/>
    </w:pPr>
    <w:rPr>
      <w:rFonts w:ascii="Courier New" w:eastAsia="Calibri" w:hAnsi="Courier New" w:cs="Times New Roman"/>
      <w:kern w:val="0"/>
      <w:sz w:val="24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7B7DDE"/>
    <w:rPr>
      <w:rFonts w:ascii="Courier New" w:eastAsia="Calibri" w:hAnsi="Courier New" w:cs="Times New Roman"/>
      <w:kern w:val="0"/>
      <w:sz w:val="24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6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70-80.it/1982-lady-oscar-arriva-in-italia-dove-spopola-piu-che-in-ogni-altra-nazione-ma-a-causa-dellambiguita-del-personaggio-subisce-molti-tagli-e-censure/" TargetMode="External"/><Relationship Id="rId13" Type="http://schemas.openxmlformats.org/officeDocument/2006/relationships/hyperlink" Target="https://it.wikipedia.org/wiki/Disney_Channel_(Italia)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70-80.it/1978-goldrake-cambia-per-sempre-i-cartoni-animati-ma-con-tutti-i-nomi-possibili-perche-fu-scelto-quello-di-un-preesistente-fumetto-per-adulti/" TargetMode="External"/><Relationship Id="rId12" Type="http://schemas.openxmlformats.org/officeDocument/2006/relationships/hyperlink" Target="https://it.wikipedia.org/wiki/Disney_Channel_(America_Latina)" TargetMode="External"/><Relationship Id="rId17" Type="http://schemas.openxmlformats.org/officeDocument/2006/relationships/hyperlink" Target="https://it.wikipedia.org/wiki/Bia_(telenovela)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Soy_Lun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t.wikipedia.org/wiki/Argentin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Violetta_(telenovela)" TargetMode="External"/><Relationship Id="rId10" Type="http://schemas.openxmlformats.org/officeDocument/2006/relationships/hyperlink" Target="https://www.lfb.it/fff/fumetto/test/b/bia.htm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70-80.it/1981-bia-e-il-primo-anime-del-filone-streghette-ad-arrivare-in-italia-con-un-lato-sexy-che-portera-anche-alla-censura/" TargetMode="External"/><Relationship Id="rId14" Type="http://schemas.openxmlformats.org/officeDocument/2006/relationships/hyperlink" Target="https://it.wikipedia.org/wiki/Disne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2024-02-28T17:26:00Z</dcterms:created>
  <dcterms:modified xsi:type="dcterms:W3CDTF">2024-02-28T18:01:00Z</dcterms:modified>
</cp:coreProperties>
</file>