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C8FE" w14:textId="6705EE9A" w:rsidR="007356AE" w:rsidRPr="00A817A8" w:rsidRDefault="007356AE" w:rsidP="007356AE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7740894"/>
      <w:r>
        <w:rPr>
          <w:rFonts w:asciiTheme="minorHAnsi" w:hAnsiTheme="minorHAnsi" w:cstheme="minorHAnsi"/>
          <w:b/>
          <w:color w:val="C00000"/>
          <w:sz w:val="44"/>
          <w:szCs w:val="44"/>
        </w:rPr>
        <w:t>D5193</w:t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A817A8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7</w:t>
      </w:r>
      <w:r w:rsidRPr="00A817A8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bookmarkEnd w:id="0"/>
    <w:p w14:paraId="24662174" w14:textId="22A6FFBB" w:rsidR="00A450A9" w:rsidRDefault="00907D8F" w:rsidP="00907D8F">
      <w:pPr>
        <w:jc w:val="center"/>
        <w:rPr>
          <w:rFonts w:ascii="Calibri" w:hAnsi="Calibri" w:cs="Calibri"/>
          <w:b/>
        </w:rPr>
      </w:pPr>
      <w:r w:rsidRPr="00907D8F">
        <w:drawing>
          <wp:inline distT="0" distB="0" distL="0" distR="0" wp14:anchorId="51D48476" wp14:editId="6E25C232">
            <wp:extent cx="1846800" cy="2520000"/>
            <wp:effectExtent l="0" t="0" r="1270" b="0"/>
            <wp:docPr id="459844837" name="Immagine 1" descr="Immagine che contiene testo, Pubblicazione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844837" name="Immagine 1" descr="Immagine che contiene testo, Pubblicazione, Carattere, scherma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D8F">
        <w:drawing>
          <wp:inline distT="0" distB="0" distL="0" distR="0" wp14:anchorId="26592784" wp14:editId="3997F1B3">
            <wp:extent cx="1742400" cy="2520000"/>
            <wp:effectExtent l="0" t="0" r="0" b="0"/>
            <wp:docPr id="1850405099" name="Immagine 1" descr="Immagine che contiene testo, Carattere, poster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05099" name="Immagine 1" descr="Immagine che contiene testo, Carattere, poster, grafic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24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7D8F">
        <w:drawing>
          <wp:inline distT="0" distB="0" distL="0" distR="0" wp14:anchorId="3C9D169C" wp14:editId="15202B7C">
            <wp:extent cx="1735200" cy="2520000"/>
            <wp:effectExtent l="0" t="0" r="0" b="0"/>
            <wp:docPr id="63600686" name="Immagine 1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0686" name="Immagine 1" descr="Immagine che contiene testo, scherma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5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0A9" w:rsidRPr="00A450A9">
        <w:drawing>
          <wp:inline distT="0" distB="0" distL="0" distR="0" wp14:anchorId="0615AB8B" wp14:editId="7CE2617D">
            <wp:extent cx="1850400" cy="2880000"/>
            <wp:effectExtent l="0" t="0" r="0" b="0"/>
            <wp:docPr id="624608918" name="Immagine 1" descr="Immagine che contiene testo, Carattere, schermata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08918" name="Immagine 1" descr="Immagine che contiene testo, Carattere, schermata, grafic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04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0A9" w:rsidRPr="00A450A9">
        <w:drawing>
          <wp:inline distT="0" distB="0" distL="0" distR="0" wp14:anchorId="29C66C7C" wp14:editId="590A5817">
            <wp:extent cx="1843200" cy="2880000"/>
            <wp:effectExtent l="0" t="0" r="5080" b="0"/>
            <wp:docPr id="1395994970" name="Immagine 1" descr="Immagine che contiene testo, calzature, libro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94970" name="Immagine 1" descr="Immagine che contiene testo, calzature, libro, vestiti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32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0A9">
        <w:rPr>
          <w:noProof/>
        </w:rPr>
        <w:drawing>
          <wp:inline distT="0" distB="0" distL="0" distR="0" wp14:anchorId="4B30E118" wp14:editId="0DC1A602">
            <wp:extent cx="1839600" cy="2880000"/>
            <wp:effectExtent l="0" t="0" r="8255" b="0"/>
            <wp:docPr id="1279655254" name="Immagine 1" descr="Immagine che contiene testo, schermata, libr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655254" name="Immagine 1" descr="Immagine che contiene testo, schermata, libro, pers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1FA6E" w14:textId="77777777" w:rsidR="007356AE" w:rsidRPr="00A817A8" w:rsidRDefault="007356AE" w:rsidP="007356AE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A817A8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5B7223A2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  <w:b/>
        </w:rPr>
        <w:t>*Rapporto sulla famiglia in Italia</w:t>
      </w:r>
      <w:r w:rsidRPr="00907D8F">
        <w:rPr>
          <w:rFonts w:asciiTheme="minorHAnsi" w:hAnsiTheme="minorHAnsi" w:cstheme="minorHAnsi"/>
        </w:rPr>
        <w:t xml:space="preserve"> / a cura di Pierpaolo </w:t>
      </w:r>
      <w:proofErr w:type="gramStart"/>
      <w:r w:rsidRPr="00907D8F">
        <w:rPr>
          <w:rFonts w:asciiTheme="minorHAnsi" w:hAnsiTheme="minorHAnsi" w:cstheme="minorHAnsi"/>
        </w:rPr>
        <w:t>Donati ;</w:t>
      </w:r>
      <w:proofErr w:type="gramEnd"/>
      <w:r w:rsidRPr="00907D8F">
        <w:rPr>
          <w:rFonts w:asciiTheme="minorHAnsi" w:hAnsiTheme="minorHAnsi" w:cstheme="minorHAnsi"/>
        </w:rPr>
        <w:t xml:space="preserve"> CISF, Centro internazionale studi famiglia. – 1-3. - Cinisello </w:t>
      </w:r>
      <w:proofErr w:type="gramStart"/>
      <w:r w:rsidRPr="00907D8F">
        <w:rPr>
          <w:rFonts w:asciiTheme="minorHAnsi" w:hAnsiTheme="minorHAnsi" w:cstheme="minorHAnsi"/>
        </w:rPr>
        <w:t>Balsamo :</w:t>
      </w:r>
      <w:proofErr w:type="gramEnd"/>
      <w:r w:rsidRPr="00907D8F">
        <w:rPr>
          <w:rFonts w:asciiTheme="minorHAnsi" w:hAnsiTheme="minorHAnsi" w:cstheme="minorHAnsi"/>
        </w:rPr>
        <w:t xml:space="preserve"> Edizioni paoline, 1989-1993. – 3 </w:t>
      </w:r>
      <w:proofErr w:type="gramStart"/>
      <w:r w:rsidRPr="00907D8F">
        <w:rPr>
          <w:rFonts w:asciiTheme="minorHAnsi" w:hAnsiTheme="minorHAnsi" w:cstheme="minorHAnsi"/>
        </w:rPr>
        <w:t>volumi ;</w:t>
      </w:r>
      <w:proofErr w:type="gramEnd"/>
      <w:r w:rsidRPr="00907D8F">
        <w:rPr>
          <w:rFonts w:asciiTheme="minorHAnsi" w:hAnsiTheme="minorHAnsi" w:cstheme="minorHAnsi"/>
        </w:rPr>
        <w:t xml:space="preserve"> 21 cm. ((Biennale. - Dal n. 3 (1993) l'editore varia in: San Paolo. – ISSN 1591-934X. - CFI0313970</w:t>
      </w:r>
    </w:p>
    <w:p w14:paraId="44CDDDAF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Fa parte di: La *famiglia nel mondo contemporaneo</w:t>
      </w:r>
    </w:p>
    <w:p w14:paraId="17714582" w14:textId="77777777" w:rsidR="00907D8F" w:rsidRPr="00907D8F" w:rsidRDefault="00907D8F" w:rsidP="00907D8F">
      <w:pPr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Curatore: Donati, Pierpaolo</w:t>
      </w:r>
    </w:p>
    <w:p w14:paraId="28BE68A1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proofErr w:type="gramStart"/>
      <w:r w:rsidRPr="00907D8F">
        <w:rPr>
          <w:rFonts w:asciiTheme="minorHAnsi" w:hAnsiTheme="minorHAnsi" w:cstheme="minorHAnsi"/>
        </w:rPr>
        <w:t>Soggetto:  Famiglia</w:t>
      </w:r>
      <w:proofErr w:type="gramEnd"/>
      <w:r w:rsidRPr="00907D8F">
        <w:rPr>
          <w:rFonts w:asciiTheme="minorHAnsi" w:hAnsiTheme="minorHAnsi" w:cstheme="minorHAnsi"/>
        </w:rPr>
        <w:t xml:space="preserve"> - Italia – Periodici</w:t>
      </w:r>
    </w:p>
    <w:p w14:paraId="2BC0AB1A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Classe: D306.850945</w:t>
      </w:r>
    </w:p>
    <w:p w14:paraId="0AA06B58" w14:textId="77777777" w:rsidR="007356AE" w:rsidRPr="00907D8F" w:rsidRDefault="007356AE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170CEAB9" w14:textId="422117F2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*</w:t>
      </w:r>
      <w:r w:rsidRPr="00907D8F">
        <w:rPr>
          <w:rFonts w:asciiTheme="minorHAnsi" w:hAnsiTheme="minorHAnsi" w:cstheme="minorHAnsi"/>
          <w:b/>
        </w:rPr>
        <w:t>Rapporto CISF sulla famiglia in Italia</w:t>
      </w:r>
      <w:r w:rsidRPr="00907D8F">
        <w:rPr>
          <w:rFonts w:asciiTheme="minorHAnsi" w:hAnsiTheme="minorHAnsi" w:cstheme="minorHAnsi"/>
        </w:rPr>
        <w:t xml:space="preserve"> / a cura di Pierpaolo Donati. – 4-10. - Cinisello </w:t>
      </w:r>
      <w:proofErr w:type="gramStart"/>
      <w:r w:rsidRPr="00907D8F">
        <w:rPr>
          <w:rFonts w:asciiTheme="minorHAnsi" w:hAnsiTheme="minorHAnsi" w:cstheme="minorHAnsi"/>
        </w:rPr>
        <w:t>Balsamo :</w:t>
      </w:r>
      <w:proofErr w:type="gramEnd"/>
      <w:r w:rsidRPr="00907D8F">
        <w:rPr>
          <w:rFonts w:asciiTheme="minorHAnsi" w:hAnsiTheme="minorHAnsi" w:cstheme="minorHAnsi"/>
        </w:rPr>
        <w:t xml:space="preserve"> San Paolo, 1995-2007. – 7 </w:t>
      </w:r>
      <w:proofErr w:type="gramStart"/>
      <w:r w:rsidRPr="00907D8F">
        <w:rPr>
          <w:rFonts w:asciiTheme="minorHAnsi" w:hAnsiTheme="minorHAnsi" w:cstheme="minorHAnsi"/>
        </w:rPr>
        <w:t>volumi ;</w:t>
      </w:r>
      <w:proofErr w:type="gramEnd"/>
      <w:r w:rsidRPr="00907D8F">
        <w:rPr>
          <w:rFonts w:asciiTheme="minorHAnsi" w:hAnsiTheme="minorHAnsi" w:cstheme="minorHAnsi"/>
        </w:rPr>
        <w:t xml:space="preserve"> 22 cm. ((Biennale. – A carattere monografico. - CFI0313980</w:t>
      </w:r>
    </w:p>
    <w:p w14:paraId="65958862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Fa parte di: La *famiglia nel mondo contemporaneo</w:t>
      </w:r>
    </w:p>
    <w:p w14:paraId="349DF4E3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proofErr w:type="gramStart"/>
      <w:r w:rsidRPr="00907D8F">
        <w:rPr>
          <w:rFonts w:asciiTheme="minorHAnsi" w:hAnsiTheme="minorHAnsi" w:cstheme="minorHAnsi"/>
        </w:rPr>
        <w:t>Soggetto:  Famiglia</w:t>
      </w:r>
      <w:proofErr w:type="gramEnd"/>
      <w:r w:rsidRPr="00907D8F">
        <w:rPr>
          <w:rFonts w:asciiTheme="minorHAnsi" w:hAnsiTheme="minorHAnsi" w:cstheme="minorHAnsi"/>
        </w:rPr>
        <w:t xml:space="preserve"> - Italia – Periodici</w:t>
      </w:r>
    </w:p>
    <w:p w14:paraId="2AC887C6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Classe: D306.850945</w:t>
      </w:r>
    </w:p>
    <w:p w14:paraId="68BCCEFA" w14:textId="77777777" w:rsidR="007356AE" w:rsidRPr="00907D8F" w:rsidRDefault="007356AE" w:rsidP="00A450A9">
      <w:pPr>
        <w:tabs>
          <w:tab w:val="right" w:pos="6480"/>
        </w:tabs>
        <w:jc w:val="both"/>
        <w:rPr>
          <w:rFonts w:asciiTheme="minorHAnsi" w:hAnsiTheme="minorHAnsi" w:cstheme="minorHAnsi"/>
          <w:b/>
        </w:rPr>
      </w:pPr>
    </w:p>
    <w:p w14:paraId="50F195ED" w14:textId="4742CCEF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  <w:b/>
        </w:rPr>
        <w:lastRenderedPageBreak/>
        <w:t>*Rapporto famiglia</w:t>
      </w:r>
      <w:r w:rsidRPr="00907D8F">
        <w:rPr>
          <w:rFonts w:asciiTheme="minorHAnsi" w:hAnsiTheme="minorHAnsi" w:cstheme="minorHAnsi"/>
        </w:rPr>
        <w:t xml:space="preserve"> ... / </w:t>
      </w:r>
      <w:proofErr w:type="gramStart"/>
      <w:r w:rsidRPr="00907D8F">
        <w:rPr>
          <w:rFonts w:asciiTheme="minorHAnsi" w:hAnsiTheme="minorHAnsi" w:cstheme="minorHAnsi"/>
        </w:rPr>
        <w:t>CISF ;</w:t>
      </w:r>
      <w:proofErr w:type="gramEnd"/>
      <w:r w:rsidRPr="00907D8F">
        <w:rPr>
          <w:rFonts w:asciiTheme="minorHAnsi" w:hAnsiTheme="minorHAnsi" w:cstheme="minorHAnsi"/>
        </w:rPr>
        <w:t xml:space="preserve"> a cura di Pierpaolo Donati. – 11 (</w:t>
      </w:r>
      <w:proofErr w:type="gramStart"/>
      <w:r w:rsidRPr="00907D8F">
        <w:rPr>
          <w:rFonts w:asciiTheme="minorHAnsi" w:hAnsiTheme="minorHAnsi" w:cstheme="minorHAnsi"/>
        </w:rPr>
        <w:t>2009)-</w:t>
      </w:r>
      <w:proofErr w:type="gramEnd"/>
      <w:r w:rsidRPr="00907D8F">
        <w:rPr>
          <w:rFonts w:asciiTheme="minorHAnsi" w:hAnsiTheme="minorHAnsi" w:cstheme="minorHAnsi"/>
        </w:rPr>
        <w:t xml:space="preserve">2014. - </w:t>
      </w:r>
      <w:proofErr w:type="gramStart"/>
      <w:r w:rsidRPr="00907D8F">
        <w:rPr>
          <w:rFonts w:asciiTheme="minorHAnsi" w:hAnsiTheme="minorHAnsi" w:cstheme="minorHAnsi"/>
        </w:rPr>
        <w:t>Milano :</w:t>
      </w:r>
      <w:proofErr w:type="gramEnd"/>
      <w:r w:rsidRPr="00907D8F">
        <w:rPr>
          <w:rFonts w:asciiTheme="minorHAnsi" w:hAnsiTheme="minorHAnsi" w:cstheme="minorHAnsi"/>
        </w:rPr>
        <w:t xml:space="preserve"> Angeli, 2010-2014. – 3 </w:t>
      </w:r>
      <w:proofErr w:type="gramStart"/>
      <w:r w:rsidRPr="00907D8F">
        <w:rPr>
          <w:rFonts w:asciiTheme="minorHAnsi" w:hAnsiTheme="minorHAnsi" w:cstheme="minorHAnsi"/>
        </w:rPr>
        <w:t>volumi ;</w:t>
      </w:r>
      <w:proofErr w:type="gramEnd"/>
      <w:r w:rsidRPr="00907D8F">
        <w:rPr>
          <w:rFonts w:asciiTheme="minorHAnsi" w:hAnsiTheme="minorHAnsi" w:cstheme="minorHAnsi"/>
        </w:rPr>
        <w:t xml:space="preserve"> 23 cm. ((Biennale. - A carattere monografico. - Da 12 (2011) editore: </w:t>
      </w:r>
      <w:proofErr w:type="gramStart"/>
      <w:r w:rsidRPr="00907D8F">
        <w:rPr>
          <w:rFonts w:asciiTheme="minorHAnsi" w:hAnsiTheme="minorHAnsi" w:cstheme="minorHAnsi"/>
        </w:rPr>
        <w:t>Trento :</w:t>
      </w:r>
      <w:proofErr w:type="gramEnd"/>
      <w:r w:rsidRPr="00907D8F">
        <w:rPr>
          <w:rFonts w:asciiTheme="minorHAnsi" w:hAnsiTheme="minorHAnsi" w:cstheme="minorHAnsi"/>
        </w:rPr>
        <w:t xml:space="preserve"> Erickson. - CFI0751043</w:t>
      </w:r>
    </w:p>
    <w:p w14:paraId="4C15F437" w14:textId="77777777" w:rsidR="007356AE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Variante del titolo: *Rapporto famiglia CISF</w:t>
      </w:r>
    </w:p>
    <w:p w14:paraId="5F117C50" w14:textId="53FDEB7E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 xml:space="preserve">Comprende: </w:t>
      </w:r>
    </w:p>
    <w:p w14:paraId="3CDAF363" w14:textId="77777777" w:rsidR="00A450A9" w:rsidRPr="00907D8F" w:rsidRDefault="00A450A9" w:rsidP="00A450A9">
      <w:pPr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 xml:space="preserve">Il *costo dei </w:t>
      </w:r>
      <w:proofErr w:type="gramStart"/>
      <w:r w:rsidRPr="00907D8F">
        <w:rPr>
          <w:rFonts w:asciiTheme="minorHAnsi" w:hAnsiTheme="minorHAnsi" w:cstheme="minorHAnsi"/>
        </w:rPr>
        <w:t>figli :</w:t>
      </w:r>
      <w:proofErr w:type="gramEnd"/>
      <w:r w:rsidRPr="00907D8F">
        <w:rPr>
          <w:rFonts w:asciiTheme="minorHAnsi" w:hAnsiTheme="minorHAnsi" w:cstheme="minorHAnsi"/>
        </w:rPr>
        <w:t xml:space="preserve"> quale welfare per le famiglie? (2009)</w:t>
      </w:r>
    </w:p>
    <w:p w14:paraId="36B7ED24" w14:textId="77777777" w:rsidR="00A450A9" w:rsidRPr="00907D8F" w:rsidRDefault="00A450A9" w:rsidP="00A450A9">
      <w:pPr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 xml:space="preserve">La *relazione di coppia </w:t>
      </w:r>
      <w:proofErr w:type="gramStart"/>
      <w:r w:rsidRPr="00907D8F">
        <w:rPr>
          <w:rFonts w:asciiTheme="minorHAnsi" w:hAnsiTheme="minorHAnsi" w:cstheme="minorHAnsi"/>
        </w:rPr>
        <w:t>oggi :</w:t>
      </w:r>
      <w:proofErr w:type="gramEnd"/>
      <w:r w:rsidRPr="00907D8F">
        <w:rPr>
          <w:rFonts w:asciiTheme="minorHAnsi" w:hAnsiTheme="minorHAnsi" w:cstheme="minorHAnsi"/>
        </w:rPr>
        <w:t xml:space="preserve"> una sfida per la famiglia (2011)</w:t>
      </w:r>
    </w:p>
    <w:p w14:paraId="49113F31" w14:textId="77777777" w:rsidR="00A450A9" w:rsidRPr="00907D8F" w:rsidRDefault="00A450A9" w:rsidP="00A450A9">
      <w:pPr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Le *famiglie di fronte alle sfide dell'immigrazione (2014)</w:t>
      </w:r>
    </w:p>
    <w:p w14:paraId="35B20EB9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Soggetti: Famiglia - Periodici</w:t>
      </w:r>
    </w:p>
    <w:p w14:paraId="0AEB9378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Classe: D306.8505</w:t>
      </w:r>
    </w:p>
    <w:p w14:paraId="6AFD4726" w14:textId="77777777" w:rsidR="007356AE" w:rsidRPr="00907D8F" w:rsidRDefault="007356AE" w:rsidP="00A450A9">
      <w:pPr>
        <w:tabs>
          <w:tab w:val="right" w:pos="6480"/>
        </w:tabs>
        <w:jc w:val="both"/>
        <w:rPr>
          <w:rFonts w:asciiTheme="minorHAnsi" w:hAnsiTheme="minorHAnsi" w:cstheme="minorHAnsi"/>
          <w:b/>
        </w:rPr>
      </w:pPr>
    </w:p>
    <w:p w14:paraId="316702C9" w14:textId="4F4025F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  <w:b/>
        </w:rPr>
        <w:t>*Nuovo rapporto CISF</w:t>
      </w:r>
      <w:r w:rsidRPr="00907D8F">
        <w:rPr>
          <w:rFonts w:asciiTheme="minorHAnsi" w:hAnsiTheme="minorHAnsi" w:cstheme="minorHAnsi"/>
        </w:rPr>
        <w:t xml:space="preserve"> ... – 2017-</w:t>
      </w:r>
      <w:r w:rsidRPr="00907D8F">
        <w:rPr>
          <w:rFonts w:asciiTheme="minorHAnsi" w:hAnsiTheme="minorHAnsi" w:cstheme="minorHAnsi"/>
        </w:rPr>
        <w:t>2020</w:t>
      </w:r>
      <w:r w:rsidRPr="00907D8F">
        <w:rPr>
          <w:rFonts w:asciiTheme="minorHAnsi" w:hAnsiTheme="minorHAnsi" w:cstheme="minorHAnsi"/>
        </w:rPr>
        <w:t>. - Cinisello Balsamo (Mi</w:t>
      </w:r>
      <w:proofErr w:type="gramStart"/>
      <w:r w:rsidRPr="00907D8F">
        <w:rPr>
          <w:rFonts w:asciiTheme="minorHAnsi" w:hAnsiTheme="minorHAnsi" w:cstheme="minorHAnsi"/>
        </w:rPr>
        <w:t>) :</w:t>
      </w:r>
      <w:proofErr w:type="gramEnd"/>
      <w:r w:rsidRPr="00907D8F">
        <w:rPr>
          <w:rFonts w:asciiTheme="minorHAnsi" w:hAnsiTheme="minorHAnsi" w:cstheme="minorHAnsi"/>
        </w:rPr>
        <w:t xml:space="preserve"> San Paolo, 2017-</w:t>
      </w:r>
      <w:r w:rsidRPr="00907D8F">
        <w:rPr>
          <w:rFonts w:asciiTheme="minorHAnsi" w:hAnsiTheme="minorHAnsi" w:cstheme="minorHAnsi"/>
        </w:rPr>
        <w:t>2020</w:t>
      </w:r>
      <w:r w:rsidRPr="00907D8F">
        <w:rPr>
          <w:rFonts w:asciiTheme="minorHAnsi" w:hAnsiTheme="minorHAnsi" w:cstheme="minorHAnsi"/>
        </w:rPr>
        <w:t xml:space="preserve">. – </w:t>
      </w:r>
      <w:r w:rsidRPr="00907D8F">
        <w:rPr>
          <w:rFonts w:asciiTheme="minorHAnsi" w:hAnsiTheme="minorHAnsi" w:cstheme="minorHAnsi"/>
        </w:rPr>
        <w:t xml:space="preserve">2 </w:t>
      </w:r>
      <w:proofErr w:type="gramStart"/>
      <w:r w:rsidRPr="00907D8F">
        <w:rPr>
          <w:rFonts w:asciiTheme="minorHAnsi" w:hAnsiTheme="minorHAnsi" w:cstheme="minorHAnsi"/>
        </w:rPr>
        <w:t>volumi ;</w:t>
      </w:r>
      <w:proofErr w:type="gramEnd"/>
      <w:r w:rsidRPr="00907D8F">
        <w:rPr>
          <w:rFonts w:asciiTheme="minorHAnsi" w:hAnsiTheme="minorHAnsi" w:cstheme="minorHAnsi"/>
        </w:rPr>
        <w:t xml:space="preserve"> 21 cm. ((</w:t>
      </w:r>
      <w:r w:rsidRPr="00907D8F">
        <w:rPr>
          <w:rFonts w:asciiTheme="minorHAnsi" w:hAnsiTheme="minorHAnsi" w:cstheme="minorHAnsi"/>
        </w:rPr>
        <w:t>Triennale</w:t>
      </w:r>
      <w:r w:rsidRPr="00907D8F">
        <w:rPr>
          <w:rFonts w:asciiTheme="minorHAnsi" w:hAnsiTheme="minorHAnsi" w:cstheme="minorHAnsi"/>
        </w:rPr>
        <w:t>. - In testa al frontespizio: A cura del Centro internazionale studi famiglia. - BVE0772730</w:t>
      </w:r>
    </w:p>
    <w:p w14:paraId="57E2AE70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Comprende:</w:t>
      </w:r>
    </w:p>
    <w:p w14:paraId="2E4ADB3A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Le *relazioni familiari nell’era delle reti digitali (2017)</w:t>
      </w:r>
    </w:p>
    <w:p w14:paraId="5EB1D49E" w14:textId="4250B809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 xml:space="preserve">La </w:t>
      </w:r>
      <w:r w:rsidRPr="00907D8F">
        <w:rPr>
          <w:rFonts w:asciiTheme="minorHAnsi" w:hAnsiTheme="minorHAnsi" w:cstheme="minorHAnsi"/>
        </w:rPr>
        <w:t>*</w:t>
      </w:r>
      <w:r w:rsidRPr="00907D8F">
        <w:rPr>
          <w:rFonts w:asciiTheme="minorHAnsi" w:hAnsiTheme="minorHAnsi" w:cstheme="minorHAnsi"/>
        </w:rPr>
        <w:t>famiglia nella societ</w:t>
      </w:r>
      <w:r w:rsidRPr="00907D8F">
        <w:rPr>
          <w:rFonts w:asciiTheme="minorHAnsi" w:hAnsiTheme="minorHAnsi" w:cstheme="minorHAnsi"/>
        </w:rPr>
        <w:t>à</w:t>
      </w:r>
      <w:r w:rsidRPr="00907D8F">
        <w:rPr>
          <w:rFonts w:asciiTheme="minorHAnsi" w:hAnsiTheme="minorHAnsi" w:cstheme="minorHAnsi"/>
        </w:rPr>
        <w:t xml:space="preserve"> post-familiare</w:t>
      </w:r>
      <w:r w:rsidRPr="00907D8F">
        <w:rPr>
          <w:rFonts w:asciiTheme="minorHAnsi" w:hAnsiTheme="minorHAnsi" w:cstheme="minorHAnsi"/>
        </w:rPr>
        <w:t xml:space="preserve"> (2020)</w:t>
      </w:r>
    </w:p>
    <w:p w14:paraId="08C90010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Soggetti: Famiglia - Periodici</w:t>
      </w:r>
    </w:p>
    <w:p w14:paraId="22141DF0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Classe: D306.8505</w:t>
      </w:r>
    </w:p>
    <w:p w14:paraId="1B381D71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4A7FAAAE" w14:textId="2D6C1468" w:rsidR="00A450A9" w:rsidRPr="00907D8F" w:rsidRDefault="007356AE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*</w:t>
      </w:r>
      <w:r w:rsidR="00A450A9" w:rsidRPr="00907D8F">
        <w:rPr>
          <w:rFonts w:asciiTheme="minorHAnsi" w:hAnsiTheme="minorHAnsi" w:cstheme="minorHAnsi"/>
          <w:b/>
          <w:bCs/>
        </w:rPr>
        <w:t>CISF family report</w:t>
      </w:r>
      <w:r w:rsidR="00A450A9" w:rsidRPr="00907D8F">
        <w:rPr>
          <w:rFonts w:asciiTheme="minorHAnsi" w:hAnsiTheme="minorHAnsi" w:cstheme="minorHAnsi"/>
        </w:rPr>
        <w:t xml:space="preserve"> .... - 2022-. - Cinisello Balsamo (Mi</w:t>
      </w:r>
      <w:proofErr w:type="gramStart"/>
      <w:r w:rsidR="00A450A9" w:rsidRPr="00907D8F">
        <w:rPr>
          <w:rFonts w:asciiTheme="minorHAnsi" w:hAnsiTheme="minorHAnsi" w:cstheme="minorHAnsi"/>
        </w:rPr>
        <w:t>) :</w:t>
      </w:r>
      <w:proofErr w:type="gramEnd"/>
      <w:r w:rsidR="00A450A9" w:rsidRPr="00907D8F">
        <w:rPr>
          <w:rFonts w:asciiTheme="minorHAnsi" w:hAnsiTheme="minorHAnsi" w:cstheme="minorHAnsi"/>
        </w:rPr>
        <w:t xml:space="preserve"> San Paolo, 2022-. - </w:t>
      </w:r>
      <w:proofErr w:type="gramStart"/>
      <w:r w:rsidR="00A450A9" w:rsidRPr="00907D8F">
        <w:rPr>
          <w:rFonts w:asciiTheme="minorHAnsi" w:hAnsiTheme="minorHAnsi" w:cstheme="minorHAnsi"/>
        </w:rPr>
        <w:t>volumi ;</w:t>
      </w:r>
      <w:proofErr w:type="gramEnd"/>
      <w:r w:rsidR="00A450A9" w:rsidRPr="00907D8F">
        <w:rPr>
          <w:rFonts w:asciiTheme="minorHAnsi" w:hAnsiTheme="minorHAnsi" w:cstheme="minorHAnsi"/>
        </w:rPr>
        <w:t xml:space="preserve"> 23 cm. - Annuale. - BVE0954323</w:t>
      </w:r>
    </w:p>
    <w:p w14:paraId="388D2179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738BAF32" w14:textId="77777777" w:rsidR="00A450A9" w:rsidRPr="00907D8F" w:rsidRDefault="00A450A9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>Autori: CISF</w:t>
      </w:r>
    </w:p>
    <w:p w14:paraId="084DC014" w14:textId="77777777" w:rsidR="00A450A9" w:rsidRDefault="00A450A9" w:rsidP="00A450A9">
      <w:pPr>
        <w:tabs>
          <w:tab w:val="right" w:pos="6480"/>
        </w:tabs>
        <w:jc w:val="both"/>
        <w:rPr>
          <w:rFonts w:ascii="Calibri" w:hAnsi="Calibri" w:cs="Calibri"/>
        </w:rPr>
      </w:pPr>
    </w:p>
    <w:p w14:paraId="59BEA8CA" w14:textId="726CB10F" w:rsidR="00A450A9" w:rsidRDefault="00A450A9" w:rsidP="00A450A9">
      <w:pPr>
        <w:tabs>
          <w:tab w:val="right" w:pos="6480"/>
        </w:tabs>
        <w:jc w:val="both"/>
        <w:rPr>
          <w:rFonts w:ascii="Calibri" w:hAnsi="Calibri" w:cs="Calibri"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10" w:history="1">
        <w:r w:rsidRPr="00A450A9">
          <w:rPr>
            <w:rStyle w:val="Collegamentoipertestuale"/>
            <w:rFonts w:ascii="Calibri" w:hAnsi="Calibri" w:cs="Calibri"/>
            <w:sz w:val="44"/>
            <w:szCs w:val="44"/>
          </w:rPr>
          <w:t>2020</w:t>
        </w:r>
      </w:hyperlink>
    </w:p>
    <w:p w14:paraId="09AF9438" w14:textId="77777777" w:rsidR="00907D8F" w:rsidRPr="00907D8F" w:rsidRDefault="00907D8F" w:rsidP="00A450A9">
      <w:pPr>
        <w:tabs>
          <w:tab w:val="right" w:pos="6480"/>
        </w:tabs>
        <w:jc w:val="both"/>
        <w:rPr>
          <w:rFonts w:ascii="Calibri" w:hAnsi="Calibri" w:cs="Calibri"/>
          <w:color w:val="C00000"/>
          <w:sz w:val="16"/>
          <w:szCs w:val="16"/>
        </w:rPr>
      </w:pPr>
    </w:p>
    <w:p w14:paraId="359914ED" w14:textId="6CC196AF" w:rsidR="00A450A9" w:rsidRPr="00A450A9" w:rsidRDefault="00A450A9" w:rsidP="00A450A9">
      <w:pPr>
        <w:tabs>
          <w:tab w:val="right" w:pos="6480"/>
        </w:tabs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A450A9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7963BE23" w14:textId="585D4711" w:rsidR="00A450A9" w:rsidRPr="00907D8F" w:rsidRDefault="00907D8F" w:rsidP="00A450A9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907D8F">
        <w:rPr>
          <w:rFonts w:asciiTheme="minorHAnsi" w:hAnsiTheme="minorHAnsi" w:cstheme="minorHAnsi"/>
        </w:rPr>
        <w:t xml:space="preserve">4(1995): </w:t>
      </w:r>
      <w:r w:rsidRPr="00907D8F">
        <w:rPr>
          <w:rFonts w:asciiTheme="minorHAnsi" w:hAnsiTheme="minorHAnsi" w:cstheme="minorHAnsi"/>
        </w:rPr>
        <w:t>Il Rapporto analizza cosa sta succedendo nella famiglia italiana considerata come reticolo intergenerazionale, ovvero in quanto sistema relazionale che, connettendo le generazioni fra loro - nel conflitto e nella solidarietà, genera altre famiglie. La famiglia produce le generazioni e, a loro volta, le generazioni cambiano la famiglia. Oggigiorno molti percepiscono che si sono creati enormi squilibri fra le generazioni, e che la famiglia è diventata il crocevia di nuovi conflitti generazionali, spesso latenti e solo alcune volte conclamati nella cronaca dei giornali (genitori che distruggono i figli; figli che uccidono i genitori). Ma qualche volta si legge anche di genitori che trovano nuovi motivi di solidarietà verso i figli, e di figli che sentono nuove obbligazioni verso i genitori, in tutte le età della vita. Il fatto è che la famiglia è diventata l'ambito di problemi, scelte e decisioni che non si presentavano anche solo fino a qualche anno fa. Il Rapporto vuole aiutare a capire come e perché cambia la famiglia dal punto di vista dell'intreccio generazionale, cioè di come funziona (o non funziona) la rete delle relazioni generazionali, e di come i cambiamenti in queste reti modificano la famiglia e con essa, il futuro della nostra società.</w:t>
      </w:r>
      <w:r w:rsidRPr="00907D8F">
        <w:rPr>
          <w:rFonts w:asciiTheme="minorHAnsi" w:hAnsiTheme="minorHAnsi" w:cstheme="minorHAnsi"/>
        </w:rPr>
        <w:t xml:space="preserve"> </w:t>
      </w:r>
      <w:hyperlink r:id="rId11" w:history="1">
        <w:r w:rsidRPr="00907D8F">
          <w:rPr>
            <w:rStyle w:val="Collegamentoipertestuale"/>
            <w:rFonts w:asciiTheme="minorHAnsi" w:hAnsiTheme="minorHAnsi" w:cstheme="minorHAnsi"/>
          </w:rPr>
          <w:t>https://www.amazon.it/Quarto-rapporto-sulla-famiglia-Italia/dp/8821530558</w:t>
        </w:r>
      </w:hyperlink>
    </w:p>
    <w:p w14:paraId="506AA143" w14:textId="77777777" w:rsidR="00907D8F" w:rsidRPr="00A450A9" w:rsidRDefault="00907D8F" w:rsidP="00A450A9">
      <w:pPr>
        <w:tabs>
          <w:tab w:val="right" w:pos="6480"/>
        </w:tabs>
        <w:jc w:val="both"/>
        <w:rPr>
          <w:rFonts w:ascii="Calibri" w:hAnsi="Calibri" w:cs="Calibri"/>
        </w:rPr>
      </w:pPr>
    </w:p>
    <w:p w14:paraId="38CF51B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13C4"/>
    <w:rsid w:val="0031062F"/>
    <w:rsid w:val="007356AE"/>
    <w:rsid w:val="007E13C4"/>
    <w:rsid w:val="00907D8F"/>
    <w:rsid w:val="00A450A9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2658"/>
  <w15:chartTrackingRefBased/>
  <w15:docId w15:val="{70B16065-E753-4477-8D97-710153A0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0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1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13C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E1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13C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13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E13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E13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E13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E13C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13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13C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E13C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13C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13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E13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E13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E13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13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E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E13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E1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E13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E13C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E13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E13C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E13C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E13C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E13C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450A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0A9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rsid w:val="007356A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7356AE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amazon.it/Quarto-rapporto-sulla-famiglia-Italia/dp/8821530558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cisf.famigliacristiana.it/canale/cisf/rapporti-sulla-famiglia.aspx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2024-02-07T07:22:00Z</dcterms:created>
  <dcterms:modified xsi:type="dcterms:W3CDTF">2024-02-07T07:53:00Z</dcterms:modified>
</cp:coreProperties>
</file>