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050A" w14:textId="22553DE1" w:rsidR="0050473A" w:rsidRPr="0050473A" w:rsidRDefault="0050473A" w:rsidP="0050473A">
      <w:pPr>
        <w:jc w:val="both"/>
        <w:rPr>
          <w:rFonts w:asciiTheme="minorHAnsi" w:hAnsiTheme="minorHAnsi" w:cstheme="minorHAnsi"/>
          <w:i/>
          <w:sz w:val="16"/>
          <w:szCs w:val="16"/>
        </w:rPr>
      </w:pPr>
      <w:r w:rsidRPr="0050473A">
        <w:rPr>
          <w:rFonts w:asciiTheme="minorHAnsi" w:hAnsiTheme="minorHAnsi" w:cstheme="minorHAnsi"/>
          <w:b/>
          <w:color w:val="C00000"/>
          <w:sz w:val="44"/>
          <w:szCs w:val="44"/>
        </w:rPr>
        <w:t>D52</w:t>
      </w:r>
      <w:r w:rsidRPr="0050473A">
        <w:rPr>
          <w:rFonts w:asciiTheme="minorHAnsi" w:hAnsiTheme="minorHAnsi" w:cstheme="minorHAnsi"/>
          <w:b/>
          <w:color w:val="C00000"/>
          <w:sz w:val="44"/>
          <w:szCs w:val="44"/>
        </w:rPr>
        <w:t>0</w:t>
      </w:r>
      <w:r w:rsidRPr="0050473A">
        <w:rPr>
          <w:rFonts w:asciiTheme="minorHAnsi" w:hAnsiTheme="minorHAnsi" w:cstheme="minorHAnsi"/>
          <w:b/>
          <w:color w:val="C00000"/>
          <w:sz w:val="44"/>
          <w:szCs w:val="44"/>
        </w:rPr>
        <w:t>6</w:t>
      </w:r>
      <w:r w:rsidRPr="0050473A">
        <w:rPr>
          <w:rFonts w:asciiTheme="minorHAnsi" w:hAnsiTheme="minorHAnsi" w:cstheme="minorHAnsi"/>
          <w:b/>
          <w:color w:val="C00000"/>
          <w:sz w:val="16"/>
          <w:szCs w:val="16"/>
        </w:rPr>
        <w:tab/>
      </w:r>
      <w:r w:rsidRPr="0050473A">
        <w:rPr>
          <w:rFonts w:asciiTheme="minorHAnsi" w:hAnsiTheme="minorHAnsi" w:cstheme="minorHAnsi"/>
          <w:b/>
          <w:color w:val="C00000"/>
          <w:sz w:val="16"/>
          <w:szCs w:val="16"/>
        </w:rPr>
        <w:tab/>
      </w:r>
      <w:r w:rsidRPr="0050473A">
        <w:rPr>
          <w:rFonts w:asciiTheme="minorHAnsi" w:hAnsiTheme="minorHAnsi" w:cstheme="minorHAnsi"/>
          <w:b/>
          <w:color w:val="C00000"/>
          <w:sz w:val="16"/>
          <w:szCs w:val="16"/>
        </w:rPr>
        <w:tab/>
      </w:r>
      <w:r w:rsidRPr="0050473A">
        <w:rPr>
          <w:rFonts w:asciiTheme="minorHAnsi" w:hAnsiTheme="minorHAnsi" w:cstheme="minorHAnsi"/>
          <w:b/>
          <w:color w:val="C00000"/>
          <w:sz w:val="16"/>
          <w:szCs w:val="16"/>
        </w:rPr>
        <w:tab/>
      </w:r>
      <w:r w:rsidRPr="0050473A">
        <w:rPr>
          <w:rFonts w:asciiTheme="minorHAnsi" w:hAnsiTheme="minorHAnsi" w:cstheme="minorHAnsi"/>
          <w:b/>
          <w:color w:val="C00000"/>
          <w:sz w:val="16"/>
          <w:szCs w:val="16"/>
        </w:rPr>
        <w:tab/>
      </w:r>
      <w:r w:rsidRPr="0050473A">
        <w:rPr>
          <w:rFonts w:asciiTheme="minorHAnsi" w:hAnsiTheme="minorHAnsi" w:cstheme="minorHAnsi"/>
          <w:b/>
          <w:color w:val="C00000"/>
          <w:sz w:val="16"/>
          <w:szCs w:val="16"/>
        </w:rPr>
        <w:tab/>
      </w:r>
      <w:r w:rsidRPr="0050473A">
        <w:rPr>
          <w:rFonts w:asciiTheme="minorHAnsi" w:hAnsiTheme="minorHAnsi" w:cstheme="minorHAnsi"/>
          <w:b/>
          <w:color w:val="C00000"/>
          <w:sz w:val="16"/>
          <w:szCs w:val="16"/>
        </w:rPr>
        <w:tab/>
      </w:r>
      <w:r w:rsidRPr="0050473A">
        <w:rPr>
          <w:rFonts w:asciiTheme="minorHAnsi" w:hAnsiTheme="minorHAnsi" w:cstheme="minorHAnsi"/>
          <w:b/>
          <w:color w:val="C00000"/>
          <w:sz w:val="16"/>
          <w:szCs w:val="16"/>
        </w:rPr>
        <w:tab/>
      </w:r>
      <w:r w:rsidRPr="0050473A">
        <w:rPr>
          <w:rFonts w:asciiTheme="minorHAnsi" w:hAnsiTheme="minorHAnsi" w:cstheme="minorHAnsi"/>
          <w:b/>
          <w:color w:val="C00000"/>
          <w:sz w:val="16"/>
          <w:szCs w:val="16"/>
        </w:rPr>
        <w:tab/>
      </w:r>
      <w:r w:rsidRPr="0050473A">
        <w:rPr>
          <w:rFonts w:asciiTheme="minorHAnsi" w:hAnsiTheme="minorHAnsi" w:cstheme="minorHAnsi"/>
          <w:i/>
          <w:sz w:val="16"/>
          <w:szCs w:val="16"/>
        </w:rPr>
        <w:t xml:space="preserve">Scheda creata il </w:t>
      </w:r>
      <w:proofErr w:type="gramStart"/>
      <w:r w:rsidRPr="0050473A">
        <w:rPr>
          <w:rFonts w:asciiTheme="minorHAnsi" w:hAnsiTheme="minorHAnsi" w:cstheme="minorHAnsi"/>
          <w:i/>
          <w:sz w:val="16"/>
          <w:szCs w:val="16"/>
        </w:rPr>
        <w:t>1 febbraio</w:t>
      </w:r>
      <w:proofErr w:type="gramEnd"/>
      <w:r w:rsidRPr="0050473A">
        <w:rPr>
          <w:rFonts w:asciiTheme="minorHAnsi" w:hAnsiTheme="minorHAnsi" w:cstheme="minorHAnsi"/>
          <w:i/>
          <w:sz w:val="16"/>
          <w:szCs w:val="16"/>
        </w:rPr>
        <w:t xml:space="preserve"> 2024</w:t>
      </w:r>
    </w:p>
    <w:p w14:paraId="306A8456" w14:textId="75917F37" w:rsidR="00915582" w:rsidRDefault="00915582" w:rsidP="00915582">
      <w:pPr>
        <w:pStyle w:val="Testonormale"/>
        <w:tabs>
          <w:tab w:val="right" w:pos="8640"/>
        </w:tabs>
        <w:jc w:val="center"/>
        <w:rPr>
          <w:rFonts w:asciiTheme="minorHAnsi" w:hAnsiTheme="minorHAnsi" w:cstheme="minorHAnsi"/>
          <w:b/>
          <w:color w:val="C00000"/>
          <w:sz w:val="44"/>
          <w:szCs w:val="44"/>
        </w:rPr>
      </w:pPr>
      <w:r>
        <w:rPr>
          <w:noProof/>
        </w:rPr>
        <w:drawing>
          <wp:inline distT="0" distB="0" distL="0" distR="0" wp14:anchorId="4DA25B16" wp14:editId="209B0167">
            <wp:extent cx="2818800" cy="3960000"/>
            <wp:effectExtent l="0" t="0" r="635" b="2540"/>
            <wp:docPr id="1036598548" name="Immagine 1" descr="Per aspera ad veritatem - settembre-dicembre 1999 -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 aspera ad veritatem - settembre-dicembre 1999 - 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8800" cy="3960000"/>
                    </a:xfrm>
                    <a:prstGeom prst="rect">
                      <a:avLst/>
                    </a:prstGeom>
                    <a:noFill/>
                    <a:ln>
                      <a:noFill/>
                    </a:ln>
                  </pic:spPr>
                </pic:pic>
              </a:graphicData>
            </a:graphic>
          </wp:inline>
        </w:drawing>
      </w:r>
      <w:r w:rsidRPr="00915582">
        <w:drawing>
          <wp:inline distT="0" distB="0" distL="0" distR="0" wp14:anchorId="3CECFAC4" wp14:editId="67436C34">
            <wp:extent cx="2743200" cy="3960000"/>
            <wp:effectExtent l="0" t="0" r="0" b="2540"/>
            <wp:docPr id="2036305036" name="Immagine 1" descr="Immagine che contiene testo, schermata,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05036" name="Immagine 1" descr="Immagine che contiene testo, schermata, Carattere, grafica&#10;&#10;Descrizione generata automaticamente"/>
                    <pic:cNvPicPr/>
                  </pic:nvPicPr>
                  <pic:blipFill>
                    <a:blip r:embed="rId6"/>
                    <a:stretch>
                      <a:fillRect/>
                    </a:stretch>
                  </pic:blipFill>
                  <pic:spPr>
                    <a:xfrm>
                      <a:off x="0" y="0"/>
                      <a:ext cx="2743200" cy="3960000"/>
                    </a:xfrm>
                    <a:prstGeom prst="rect">
                      <a:avLst/>
                    </a:prstGeom>
                  </pic:spPr>
                </pic:pic>
              </a:graphicData>
            </a:graphic>
          </wp:inline>
        </w:drawing>
      </w:r>
    </w:p>
    <w:p w14:paraId="49925C8F" w14:textId="08293889" w:rsidR="0050473A" w:rsidRPr="0050473A" w:rsidRDefault="0050473A" w:rsidP="0050473A">
      <w:pPr>
        <w:pStyle w:val="Testonormale"/>
        <w:tabs>
          <w:tab w:val="right" w:pos="8640"/>
        </w:tabs>
        <w:jc w:val="both"/>
        <w:rPr>
          <w:rFonts w:asciiTheme="minorHAnsi" w:hAnsiTheme="minorHAnsi" w:cstheme="minorHAnsi"/>
          <w:b/>
          <w:color w:val="C00000"/>
          <w:sz w:val="24"/>
          <w:szCs w:val="24"/>
        </w:rPr>
      </w:pPr>
      <w:r w:rsidRPr="0050473A">
        <w:rPr>
          <w:rFonts w:asciiTheme="minorHAnsi" w:hAnsiTheme="minorHAnsi" w:cstheme="minorHAnsi"/>
          <w:b/>
          <w:color w:val="C00000"/>
          <w:sz w:val="44"/>
          <w:szCs w:val="44"/>
        </w:rPr>
        <w:t xml:space="preserve">Descrizione </w:t>
      </w:r>
      <w:r w:rsidRPr="0050473A">
        <w:rPr>
          <w:rFonts w:asciiTheme="minorHAnsi" w:hAnsiTheme="minorHAnsi" w:cstheme="minorHAnsi"/>
          <w:b/>
          <w:color w:val="C00000"/>
          <w:sz w:val="44"/>
          <w:szCs w:val="44"/>
        </w:rPr>
        <w:t>storico-</w:t>
      </w:r>
      <w:r w:rsidRPr="0050473A">
        <w:rPr>
          <w:rFonts w:asciiTheme="minorHAnsi" w:hAnsiTheme="minorHAnsi" w:cstheme="minorHAnsi"/>
          <w:b/>
          <w:color w:val="C00000"/>
          <w:sz w:val="44"/>
          <w:szCs w:val="44"/>
        </w:rPr>
        <w:t>bibliografica</w:t>
      </w:r>
    </w:p>
    <w:p w14:paraId="0E0F15BA" w14:textId="01B16050" w:rsidR="0050473A" w:rsidRPr="0050473A" w:rsidRDefault="0050473A" w:rsidP="0050473A">
      <w:pPr>
        <w:jc w:val="both"/>
        <w:rPr>
          <w:rFonts w:asciiTheme="minorHAnsi" w:hAnsiTheme="minorHAnsi" w:cstheme="minorHAnsi"/>
        </w:rPr>
      </w:pPr>
      <w:r w:rsidRPr="0050473A">
        <w:rPr>
          <w:rFonts w:asciiTheme="minorHAnsi" w:hAnsiTheme="minorHAnsi" w:cstheme="minorHAnsi"/>
          <w:b/>
        </w:rPr>
        <w:t xml:space="preserve">*Per </w:t>
      </w:r>
      <w:proofErr w:type="spellStart"/>
      <w:r w:rsidRPr="0050473A">
        <w:rPr>
          <w:rFonts w:asciiTheme="minorHAnsi" w:hAnsiTheme="minorHAnsi" w:cstheme="minorHAnsi"/>
          <w:b/>
        </w:rPr>
        <w:t>aspera</w:t>
      </w:r>
      <w:proofErr w:type="spellEnd"/>
      <w:r w:rsidRPr="0050473A">
        <w:rPr>
          <w:rFonts w:asciiTheme="minorHAnsi" w:hAnsiTheme="minorHAnsi" w:cstheme="minorHAnsi"/>
          <w:b/>
        </w:rPr>
        <w:t xml:space="preserve"> ad </w:t>
      </w:r>
      <w:proofErr w:type="spellStart"/>
      <w:proofErr w:type="gramStart"/>
      <w:r w:rsidRPr="0050473A">
        <w:rPr>
          <w:rFonts w:asciiTheme="minorHAnsi" w:hAnsiTheme="minorHAnsi" w:cstheme="minorHAnsi"/>
          <w:b/>
        </w:rPr>
        <w:t>veritatem</w:t>
      </w:r>
      <w:proofErr w:type="spellEnd"/>
      <w:r w:rsidRPr="0050473A">
        <w:rPr>
          <w:rFonts w:asciiTheme="minorHAnsi" w:hAnsiTheme="minorHAnsi" w:cstheme="minorHAnsi"/>
        </w:rPr>
        <w:t xml:space="preserve"> :</w:t>
      </w:r>
      <w:proofErr w:type="gramEnd"/>
      <w:r w:rsidRPr="0050473A">
        <w:rPr>
          <w:rFonts w:asciiTheme="minorHAnsi" w:hAnsiTheme="minorHAnsi" w:cstheme="minorHAnsi"/>
        </w:rPr>
        <w:t xml:space="preserve"> rivista di intelligence e di cultura professionale / Servizio per le </w:t>
      </w:r>
      <w:r w:rsidR="00915582" w:rsidRPr="00915582">
        <w:rPr>
          <w:rFonts w:asciiTheme="minorHAnsi" w:hAnsiTheme="minorHAnsi" w:cstheme="minorHAnsi"/>
        </w:rPr>
        <w:t>informazioni e la sicurezza democratica</w:t>
      </w:r>
      <w:r w:rsidRPr="0050473A">
        <w:rPr>
          <w:rFonts w:asciiTheme="minorHAnsi" w:hAnsiTheme="minorHAnsi" w:cstheme="minorHAnsi"/>
        </w:rPr>
        <w:t xml:space="preserve">. - Anno 1, n. 1 (gen.-apr. </w:t>
      </w:r>
      <w:proofErr w:type="gramStart"/>
      <w:r w:rsidRPr="0050473A">
        <w:rPr>
          <w:rFonts w:asciiTheme="minorHAnsi" w:hAnsiTheme="minorHAnsi" w:cstheme="minorHAnsi"/>
        </w:rPr>
        <w:t>1995)-</w:t>
      </w:r>
      <w:proofErr w:type="gramEnd"/>
      <w:r w:rsidRPr="0050473A">
        <w:rPr>
          <w:rFonts w:asciiTheme="minorHAnsi" w:hAnsiTheme="minorHAnsi" w:cstheme="minorHAnsi"/>
        </w:rPr>
        <w:t xml:space="preserve">anno 10, n. 28 (gen.-apr. 2004). - </w:t>
      </w:r>
      <w:proofErr w:type="gramStart"/>
      <w:r w:rsidRPr="0050473A">
        <w:rPr>
          <w:rFonts w:asciiTheme="minorHAnsi" w:hAnsiTheme="minorHAnsi" w:cstheme="minorHAnsi"/>
        </w:rPr>
        <w:t>Roma :</w:t>
      </w:r>
      <w:proofErr w:type="gramEnd"/>
      <w:r w:rsidRPr="0050473A">
        <w:rPr>
          <w:rFonts w:asciiTheme="minorHAnsi" w:hAnsiTheme="minorHAnsi" w:cstheme="minorHAnsi"/>
        </w:rPr>
        <w:t xml:space="preserve">  [s. n., 1995-2004]. – 10 </w:t>
      </w:r>
      <w:proofErr w:type="gramStart"/>
      <w:r w:rsidRPr="0050473A">
        <w:rPr>
          <w:rFonts w:asciiTheme="minorHAnsi" w:hAnsiTheme="minorHAnsi" w:cstheme="minorHAnsi"/>
        </w:rPr>
        <w:t>volumi ;</w:t>
      </w:r>
      <w:proofErr w:type="gramEnd"/>
      <w:r w:rsidRPr="0050473A">
        <w:rPr>
          <w:rFonts w:asciiTheme="minorHAnsi" w:hAnsiTheme="minorHAnsi" w:cstheme="minorHAnsi"/>
        </w:rPr>
        <w:t xml:space="preserve"> 24 cm. ((Quadrimestrale. – Direttore: Gaetano Marino. </w:t>
      </w:r>
      <w:r w:rsidRPr="0050473A">
        <w:rPr>
          <w:rFonts w:asciiTheme="minorHAnsi" w:hAnsiTheme="minorHAnsi" w:cstheme="minorHAnsi"/>
        </w:rPr>
        <w:t>–</w:t>
      </w:r>
      <w:r w:rsidRPr="0050473A">
        <w:rPr>
          <w:rFonts w:asciiTheme="minorHAnsi" w:hAnsiTheme="minorHAnsi" w:cstheme="minorHAnsi"/>
        </w:rPr>
        <w:t xml:space="preserve"> </w:t>
      </w:r>
      <w:r w:rsidRPr="0050473A">
        <w:rPr>
          <w:rFonts w:asciiTheme="minorHAnsi" w:hAnsiTheme="minorHAnsi" w:cstheme="minorHAnsi"/>
        </w:rPr>
        <w:t xml:space="preserve">Disponibile anche online. - </w:t>
      </w:r>
      <w:r w:rsidRPr="0050473A">
        <w:rPr>
          <w:rFonts w:asciiTheme="minorHAnsi" w:hAnsiTheme="minorHAnsi" w:cstheme="minorHAnsi"/>
        </w:rPr>
        <w:t>ISSN 1126-5841. – BNI 96-491S. - RMG0020724</w:t>
      </w:r>
    </w:p>
    <w:p w14:paraId="7A658CDF" w14:textId="77777777" w:rsidR="0050473A" w:rsidRPr="0050473A" w:rsidRDefault="0050473A" w:rsidP="0050473A">
      <w:pPr>
        <w:tabs>
          <w:tab w:val="right" w:pos="6480"/>
        </w:tabs>
        <w:jc w:val="both"/>
        <w:rPr>
          <w:rFonts w:asciiTheme="minorHAnsi" w:hAnsiTheme="minorHAnsi" w:cstheme="minorHAnsi"/>
          <w:b/>
        </w:rPr>
      </w:pPr>
    </w:p>
    <w:p w14:paraId="596EBA11" w14:textId="499DC24C" w:rsidR="0050473A" w:rsidRPr="0050473A" w:rsidRDefault="0050473A" w:rsidP="0050473A">
      <w:pPr>
        <w:tabs>
          <w:tab w:val="right" w:pos="6480"/>
        </w:tabs>
        <w:jc w:val="both"/>
        <w:rPr>
          <w:rFonts w:asciiTheme="minorHAnsi" w:hAnsiTheme="minorHAnsi" w:cstheme="minorHAnsi"/>
        </w:rPr>
      </w:pPr>
      <w:r w:rsidRPr="0050473A">
        <w:rPr>
          <w:rFonts w:asciiTheme="minorHAnsi" w:hAnsiTheme="minorHAnsi" w:cstheme="minorHAnsi"/>
          <w:b/>
        </w:rPr>
        <w:t>*</w:t>
      </w:r>
      <w:proofErr w:type="spellStart"/>
      <w:proofErr w:type="gramStart"/>
      <w:r w:rsidRPr="0050473A">
        <w:rPr>
          <w:rFonts w:asciiTheme="minorHAnsi" w:hAnsiTheme="minorHAnsi" w:cstheme="minorHAnsi"/>
          <w:b/>
        </w:rPr>
        <w:t>Gnosis</w:t>
      </w:r>
      <w:proofErr w:type="spellEnd"/>
      <w:r w:rsidRPr="0050473A">
        <w:rPr>
          <w:rFonts w:asciiTheme="minorHAnsi" w:hAnsiTheme="minorHAnsi" w:cstheme="minorHAnsi"/>
        </w:rPr>
        <w:t xml:space="preserve"> :</w:t>
      </w:r>
      <w:proofErr w:type="gramEnd"/>
      <w:r w:rsidRPr="0050473A">
        <w:rPr>
          <w:rFonts w:asciiTheme="minorHAnsi" w:hAnsiTheme="minorHAnsi" w:cstheme="minorHAnsi"/>
        </w:rPr>
        <w:t xml:space="preserve"> rivista italiana di intelligence / Servizio per le informazioni e la sicurezza democratica. – Nuova serie, anno 10, n. 1 (ott.-dic. </w:t>
      </w:r>
      <w:proofErr w:type="gramStart"/>
      <w:r w:rsidRPr="0050473A">
        <w:rPr>
          <w:rFonts w:asciiTheme="minorHAnsi" w:hAnsiTheme="minorHAnsi" w:cstheme="minorHAnsi"/>
        </w:rPr>
        <w:t>2004)-</w:t>
      </w:r>
      <w:proofErr w:type="gramEnd"/>
      <w:r w:rsidRPr="0050473A">
        <w:rPr>
          <w:rFonts w:asciiTheme="minorHAnsi" w:hAnsiTheme="minorHAnsi" w:cstheme="minorHAnsi"/>
        </w:rPr>
        <w:t xml:space="preserve">    . - </w:t>
      </w:r>
      <w:proofErr w:type="gramStart"/>
      <w:r w:rsidRPr="0050473A">
        <w:rPr>
          <w:rFonts w:asciiTheme="minorHAnsi" w:hAnsiTheme="minorHAnsi" w:cstheme="minorHAnsi"/>
        </w:rPr>
        <w:t>Roma :</w:t>
      </w:r>
      <w:proofErr w:type="gramEnd"/>
      <w:r w:rsidRPr="0050473A">
        <w:rPr>
          <w:rFonts w:asciiTheme="minorHAnsi" w:hAnsiTheme="minorHAnsi" w:cstheme="minorHAnsi"/>
        </w:rPr>
        <w:t xml:space="preserve"> Istituto poligrafico e Zecca dello Stato, 2004-    . – </w:t>
      </w:r>
      <w:proofErr w:type="gramStart"/>
      <w:r w:rsidRPr="0050473A">
        <w:rPr>
          <w:rFonts w:asciiTheme="minorHAnsi" w:hAnsiTheme="minorHAnsi" w:cstheme="minorHAnsi"/>
        </w:rPr>
        <w:t>volumi :</w:t>
      </w:r>
      <w:proofErr w:type="gramEnd"/>
      <w:r w:rsidRPr="0050473A">
        <w:rPr>
          <w:rFonts w:asciiTheme="minorHAnsi" w:hAnsiTheme="minorHAnsi" w:cstheme="minorHAnsi"/>
        </w:rPr>
        <w:t xml:space="preserve"> ill. ; 24 cm. ((Trimestrale. – Direttore: Mario Parente. – L'editore varia. - Disponibile anche online</w:t>
      </w:r>
      <w:r w:rsidRPr="0050473A">
        <w:rPr>
          <w:rFonts w:asciiTheme="minorHAnsi" w:hAnsiTheme="minorHAnsi" w:cstheme="minorHAnsi"/>
        </w:rPr>
        <w:t xml:space="preserve">. - </w:t>
      </w:r>
      <w:r w:rsidRPr="0050473A">
        <w:rPr>
          <w:rFonts w:asciiTheme="minorHAnsi" w:hAnsiTheme="minorHAnsi" w:cstheme="minorHAnsi"/>
        </w:rPr>
        <w:t xml:space="preserve">Dal n. 3 (2013) il formato varia in 27 cm. - ISSN 1824-5900. - ISSN-L 1824-5900. - ACNP PT02289865. - BNI 2005-67S. </w:t>
      </w:r>
      <w:r w:rsidRPr="0050473A">
        <w:rPr>
          <w:rFonts w:asciiTheme="minorHAnsi" w:hAnsiTheme="minorHAnsi" w:cstheme="minorHAnsi"/>
        </w:rPr>
        <w:t xml:space="preserve">- </w:t>
      </w:r>
      <w:r w:rsidRPr="0050473A">
        <w:rPr>
          <w:rFonts w:asciiTheme="minorHAnsi" w:hAnsiTheme="minorHAnsi" w:cstheme="minorHAnsi"/>
        </w:rPr>
        <w:t>NAP0321580</w:t>
      </w:r>
    </w:p>
    <w:p w14:paraId="290AB72D" w14:textId="77777777" w:rsidR="00915582" w:rsidRDefault="00915582" w:rsidP="0050473A">
      <w:pPr>
        <w:jc w:val="both"/>
        <w:rPr>
          <w:rFonts w:asciiTheme="minorHAnsi" w:hAnsiTheme="minorHAnsi" w:cstheme="minorHAnsi"/>
        </w:rPr>
      </w:pPr>
    </w:p>
    <w:p w14:paraId="7AA04E5B" w14:textId="77F910E9" w:rsidR="0050473A" w:rsidRPr="0050473A" w:rsidRDefault="0050473A" w:rsidP="0050473A">
      <w:pPr>
        <w:jc w:val="both"/>
        <w:rPr>
          <w:rFonts w:asciiTheme="minorHAnsi" w:hAnsiTheme="minorHAnsi" w:cstheme="minorHAnsi"/>
        </w:rPr>
      </w:pPr>
      <w:r w:rsidRPr="0050473A">
        <w:rPr>
          <w:rFonts w:asciiTheme="minorHAnsi" w:hAnsiTheme="minorHAnsi" w:cstheme="minorHAnsi"/>
        </w:rPr>
        <w:t xml:space="preserve">Autore: Servizio </w:t>
      </w:r>
      <w:proofErr w:type="gramStart"/>
      <w:r w:rsidRPr="0050473A">
        <w:rPr>
          <w:rFonts w:asciiTheme="minorHAnsi" w:hAnsiTheme="minorHAnsi" w:cstheme="minorHAnsi"/>
        </w:rPr>
        <w:t xml:space="preserve">informazioni </w:t>
      </w:r>
      <w:r w:rsidRPr="0050473A">
        <w:rPr>
          <w:rFonts w:asciiTheme="minorHAnsi" w:hAnsiTheme="minorHAnsi" w:cstheme="minorHAnsi"/>
        </w:rPr>
        <w:t>;</w:t>
      </w:r>
      <w:proofErr w:type="gramEnd"/>
      <w:r w:rsidRPr="0050473A">
        <w:rPr>
          <w:rFonts w:asciiTheme="minorHAnsi" w:hAnsiTheme="minorHAnsi" w:cstheme="minorHAnsi"/>
        </w:rPr>
        <w:t xml:space="preserve"> </w:t>
      </w:r>
      <w:r w:rsidRPr="0050473A">
        <w:rPr>
          <w:rFonts w:asciiTheme="minorHAnsi" w:hAnsiTheme="minorHAnsi" w:cstheme="minorHAnsi"/>
        </w:rPr>
        <w:t>Servizio per le informazioni e la sicurezza democratica</w:t>
      </w:r>
    </w:p>
    <w:p w14:paraId="72EAFF67" w14:textId="77777777" w:rsidR="0050473A" w:rsidRPr="0050473A" w:rsidRDefault="0050473A" w:rsidP="0050473A">
      <w:pPr>
        <w:jc w:val="both"/>
        <w:rPr>
          <w:rFonts w:asciiTheme="minorHAnsi" w:hAnsiTheme="minorHAnsi" w:cstheme="minorHAnsi"/>
        </w:rPr>
      </w:pPr>
      <w:r w:rsidRPr="0050473A">
        <w:rPr>
          <w:rFonts w:asciiTheme="minorHAnsi" w:hAnsiTheme="minorHAnsi" w:cstheme="minorHAnsi"/>
        </w:rPr>
        <w:t>Soggetto: Servizi segreti - Italia – Periodici</w:t>
      </w:r>
    </w:p>
    <w:p w14:paraId="3C55067C" w14:textId="77777777" w:rsidR="0050473A" w:rsidRPr="0050473A" w:rsidRDefault="0050473A" w:rsidP="0050473A">
      <w:pPr>
        <w:jc w:val="both"/>
        <w:rPr>
          <w:rFonts w:asciiTheme="minorHAnsi" w:hAnsiTheme="minorHAnsi" w:cstheme="minorHAnsi"/>
        </w:rPr>
      </w:pPr>
      <w:r w:rsidRPr="0050473A">
        <w:rPr>
          <w:rFonts w:asciiTheme="minorHAnsi" w:hAnsiTheme="minorHAnsi" w:cstheme="minorHAnsi"/>
        </w:rPr>
        <w:t>Classe: D355.34320945</w:t>
      </w:r>
    </w:p>
    <w:p w14:paraId="3A746C4C" w14:textId="77777777" w:rsidR="0050473A" w:rsidRPr="0050473A" w:rsidRDefault="0050473A" w:rsidP="0050473A">
      <w:pPr>
        <w:jc w:val="both"/>
        <w:rPr>
          <w:rFonts w:asciiTheme="minorHAnsi" w:hAnsiTheme="minorHAnsi" w:cstheme="minorHAnsi"/>
        </w:rPr>
      </w:pPr>
    </w:p>
    <w:p w14:paraId="1F6B79C0" w14:textId="00B2A079" w:rsidR="0050473A" w:rsidRPr="00915582" w:rsidRDefault="0050473A" w:rsidP="0050473A">
      <w:pPr>
        <w:jc w:val="both"/>
        <w:rPr>
          <w:rFonts w:asciiTheme="minorHAnsi" w:hAnsiTheme="minorHAnsi" w:cstheme="minorHAnsi"/>
          <w:b/>
          <w:sz w:val="18"/>
          <w:szCs w:val="18"/>
        </w:rPr>
      </w:pPr>
      <w:r w:rsidRPr="00915582">
        <w:rPr>
          <w:rFonts w:asciiTheme="minorHAnsi" w:hAnsiTheme="minorHAnsi" w:cstheme="minorHAnsi"/>
          <w:b/>
          <w:sz w:val="18"/>
          <w:szCs w:val="18"/>
        </w:rPr>
        <w:t>*</w:t>
      </w:r>
      <w:proofErr w:type="spellStart"/>
      <w:r w:rsidRPr="00915582">
        <w:rPr>
          <w:rFonts w:asciiTheme="minorHAnsi" w:hAnsiTheme="minorHAnsi" w:cstheme="minorHAnsi"/>
          <w:b/>
          <w:sz w:val="18"/>
          <w:szCs w:val="18"/>
        </w:rPr>
        <w:t>Gnosis</w:t>
      </w:r>
      <w:proofErr w:type="spellEnd"/>
      <w:r w:rsidRPr="00915582">
        <w:rPr>
          <w:rFonts w:asciiTheme="minorHAnsi" w:hAnsiTheme="minorHAnsi" w:cstheme="minorHAnsi"/>
          <w:b/>
          <w:sz w:val="18"/>
          <w:szCs w:val="18"/>
        </w:rPr>
        <w:t>. Allegati e supplementi </w:t>
      </w:r>
    </w:p>
    <w:p w14:paraId="792A81EE" w14:textId="77777777"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*Atti del 1. Seminario europeo Falcon One sulla criminalità organizzata. Roma, 26-27-28 aprile 1995. Supplemento al n. 1 (gennaio aprile 1995)</w:t>
      </w:r>
    </w:p>
    <w:p w14:paraId="6EC776BA" w14:textId="77777777"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 xml:space="preserve">*53. relazione sulla politica informativa e della </w:t>
      </w:r>
      <w:proofErr w:type="gramStart"/>
      <w:r w:rsidRPr="00915582">
        <w:rPr>
          <w:rFonts w:asciiTheme="minorHAnsi" w:hAnsiTheme="minorHAnsi" w:cstheme="minorHAnsi"/>
          <w:sz w:val="18"/>
          <w:szCs w:val="18"/>
        </w:rPr>
        <w:t>sicurezza :</w:t>
      </w:r>
      <w:proofErr w:type="gramEnd"/>
      <w:r w:rsidRPr="00915582">
        <w:rPr>
          <w:rFonts w:asciiTheme="minorHAnsi" w:hAnsiTheme="minorHAnsi" w:cstheme="minorHAnsi"/>
          <w:sz w:val="18"/>
          <w:szCs w:val="18"/>
        </w:rPr>
        <w:t xml:space="preserve"> 1. Semestre 2004 / Presidenza del Consiglio dei ministri.</w:t>
      </w:r>
    </w:p>
    <w:p w14:paraId="7522B3BB" w14:textId="77777777"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Supplemento al n. 1 nuova serie [2004]</w:t>
      </w:r>
    </w:p>
    <w:p w14:paraId="4F55F801" w14:textId="77777777" w:rsidR="0050473A" w:rsidRPr="00915582" w:rsidRDefault="0050473A" w:rsidP="0050473A">
      <w:pPr>
        <w:jc w:val="both"/>
        <w:rPr>
          <w:rFonts w:asciiTheme="minorHAnsi" w:hAnsiTheme="minorHAnsi" w:cstheme="minorHAnsi"/>
          <w:sz w:val="18"/>
          <w:szCs w:val="18"/>
        </w:rPr>
      </w:pPr>
      <w:r w:rsidRPr="00915582">
        <w:rPr>
          <w:rStyle w:val="Enfasigrassetto"/>
          <w:rFonts w:asciiTheme="minorHAnsi" w:hAnsiTheme="minorHAnsi" w:cstheme="minorHAnsi"/>
          <w:b w:val="0"/>
          <w:sz w:val="18"/>
          <w:szCs w:val="18"/>
        </w:rPr>
        <w:t xml:space="preserve">Il *segreto di </w:t>
      </w:r>
      <w:proofErr w:type="gramStart"/>
      <w:r w:rsidRPr="00915582">
        <w:rPr>
          <w:rStyle w:val="Enfasigrassetto"/>
          <w:rFonts w:asciiTheme="minorHAnsi" w:hAnsiTheme="minorHAnsi" w:cstheme="minorHAnsi"/>
          <w:b w:val="0"/>
          <w:sz w:val="18"/>
          <w:szCs w:val="18"/>
        </w:rPr>
        <w:t>stato :</w:t>
      </w:r>
      <w:proofErr w:type="gramEnd"/>
      <w:r w:rsidRPr="00915582">
        <w:rPr>
          <w:rStyle w:val="Enfasigrassetto"/>
          <w:rFonts w:asciiTheme="minorHAnsi" w:hAnsiTheme="minorHAnsi" w:cstheme="minorHAnsi"/>
          <w:b w:val="0"/>
          <w:sz w:val="18"/>
          <w:szCs w:val="18"/>
        </w:rPr>
        <w:t xml:space="preserve"> evoluzioni normative e giurisprudenziali / Presidenza del Consiglio dei Ministri, Dipartimento delle informazioni per la sicurezza.</w:t>
      </w:r>
      <w:r w:rsidRPr="00915582">
        <w:rPr>
          <w:rStyle w:val="Enfasigrassetto"/>
          <w:rFonts w:asciiTheme="minorHAnsi" w:hAnsiTheme="minorHAnsi" w:cstheme="minorHAnsi"/>
          <w:sz w:val="18"/>
          <w:szCs w:val="18"/>
        </w:rPr>
        <w:t xml:space="preserve"> </w:t>
      </w:r>
      <w:r w:rsidRPr="00915582">
        <w:rPr>
          <w:rFonts w:asciiTheme="minorHAnsi" w:hAnsiTheme="minorHAnsi" w:cstheme="minorHAnsi"/>
          <w:sz w:val="18"/>
          <w:szCs w:val="18"/>
        </w:rPr>
        <w:t xml:space="preserve">- </w:t>
      </w:r>
      <w:proofErr w:type="gramStart"/>
      <w:r w:rsidRPr="00915582">
        <w:rPr>
          <w:rFonts w:asciiTheme="minorHAnsi" w:hAnsiTheme="minorHAnsi" w:cstheme="minorHAnsi"/>
          <w:sz w:val="18"/>
          <w:szCs w:val="18"/>
        </w:rPr>
        <w:t>Roma :</w:t>
      </w:r>
      <w:proofErr w:type="gramEnd"/>
      <w:r w:rsidRPr="00915582">
        <w:rPr>
          <w:rFonts w:asciiTheme="minorHAnsi" w:hAnsiTheme="minorHAnsi" w:cstheme="minorHAnsi"/>
          <w:sz w:val="18"/>
          <w:szCs w:val="18"/>
        </w:rPr>
        <w:t xml:space="preserve"> De Luca, 2011. - 277 </w:t>
      </w:r>
      <w:proofErr w:type="gramStart"/>
      <w:r w:rsidRPr="00915582">
        <w:rPr>
          <w:rFonts w:asciiTheme="minorHAnsi" w:hAnsiTheme="minorHAnsi" w:cstheme="minorHAnsi"/>
          <w:sz w:val="18"/>
          <w:szCs w:val="18"/>
        </w:rPr>
        <w:t>p. ;</w:t>
      </w:r>
      <w:proofErr w:type="gramEnd"/>
      <w:r w:rsidRPr="00915582">
        <w:rPr>
          <w:rFonts w:asciiTheme="minorHAnsi" w:hAnsiTheme="minorHAnsi" w:cstheme="minorHAnsi"/>
          <w:sz w:val="18"/>
          <w:szCs w:val="18"/>
        </w:rPr>
        <w:t xml:space="preserve"> 24 cm. – PAR1210307 </w:t>
      </w:r>
    </w:p>
    <w:p w14:paraId="30182DEF" w14:textId="77777777"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Fa parte di: *Quaderno di intelligence</w:t>
      </w:r>
    </w:p>
    <w:p w14:paraId="2AA6EF0F" w14:textId="77777777"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 xml:space="preserve">Autore: </w:t>
      </w:r>
      <w:proofErr w:type="gramStart"/>
      <w:r w:rsidRPr="00915582">
        <w:rPr>
          <w:rFonts w:asciiTheme="minorHAnsi" w:hAnsiTheme="minorHAnsi" w:cstheme="minorHAnsi"/>
          <w:sz w:val="18"/>
          <w:szCs w:val="18"/>
        </w:rPr>
        <w:t>Italia :</w:t>
      </w:r>
      <w:proofErr w:type="gramEnd"/>
      <w:r w:rsidRPr="00915582">
        <w:rPr>
          <w:rFonts w:asciiTheme="minorHAnsi" w:hAnsiTheme="minorHAnsi" w:cstheme="minorHAnsi"/>
          <w:sz w:val="18"/>
          <w:szCs w:val="18"/>
        </w:rPr>
        <w:t xml:space="preserve"> Dipartimento delle informazioni per la sicurezza</w:t>
      </w:r>
    </w:p>
    <w:p w14:paraId="612DE5FE" w14:textId="24DA3EAD"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lastRenderedPageBreak/>
        <w:t xml:space="preserve">*Note sullo spionaggio tedesco in </w:t>
      </w:r>
      <w:proofErr w:type="gramStart"/>
      <w:r w:rsidRPr="00915582">
        <w:rPr>
          <w:rFonts w:asciiTheme="minorHAnsi" w:hAnsiTheme="minorHAnsi" w:cstheme="minorHAnsi"/>
          <w:sz w:val="18"/>
          <w:szCs w:val="18"/>
        </w:rPr>
        <w:t>Europa :</w:t>
      </w:r>
      <w:proofErr w:type="gramEnd"/>
      <w:r w:rsidRPr="00915582">
        <w:rPr>
          <w:rFonts w:asciiTheme="minorHAnsi" w:hAnsiTheme="minorHAnsi" w:cstheme="minorHAnsi"/>
          <w:sz w:val="18"/>
          <w:szCs w:val="18"/>
        </w:rPr>
        <w:t xml:space="preserve"> giugno 1917 / Comando supremo dell'esercito. Servizio informazioni. - [Roma</w:t>
      </w:r>
      <w:proofErr w:type="gramStart"/>
      <w:r w:rsidRPr="00915582">
        <w:rPr>
          <w:rFonts w:asciiTheme="minorHAnsi" w:hAnsiTheme="minorHAnsi" w:cstheme="minorHAnsi"/>
          <w:sz w:val="18"/>
          <w:szCs w:val="18"/>
        </w:rPr>
        <w:t>] :</w:t>
      </w:r>
      <w:proofErr w:type="gramEnd"/>
      <w:r w:rsidRPr="00915582">
        <w:rPr>
          <w:rFonts w:asciiTheme="minorHAnsi" w:hAnsiTheme="minorHAnsi" w:cstheme="minorHAnsi"/>
          <w:sz w:val="18"/>
          <w:szCs w:val="18"/>
        </w:rPr>
        <w:t xml:space="preserve"> Agenzia Informazioni e Sicurezza Interna, 2018. – 2 </w:t>
      </w:r>
      <w:proofErr w:type="gramStart"/>
      <w:r w:rsidRPr="00915582">
        <w:rPr>
          <w:rFonts w:asciiTheme="minorHAnsi" w:hAnsiTheme="minorHAnsi" w:cstheme="minorHAnsi"/>
          <w:sz w:val="18"/>
          <w:szCs w:val="18"/>
        </w:rPr>
        <w:t>volumi ;</w:t>
      </w:r>
      <w:proofErr w:type="gramEnd"/>
      <w:r w:rsidRPr="00915582">
        <w:rPr>
          <w:rFonts w:asciiTheme="minorHAnsi" w:hAnsiTheme="minorHAnsi" w:cstheme="minorHAnsi"/>
          <w:sz w:val="18"/>
          <w:szCs w:val="18"/>
        </w:rPr>
        <w:t xml:space="preserve"> 17 cm. ((Edizione basata su: Note sullo spionaggio tedesco in Europa / Comando supremo dell'esercito. Servizio informazioni. - Città di </w:t>
      </w:r>
      <w:proofErr w:type="gramStart"/>
      <w:r w:rsidRPr="00915582">
        <w:rPr>
          <w:rFonts w:asciiTheme="minorHAnsi" w:hAnsiTheme="minorHAnsi" w:cstheme="minorHAnsi"/>
          <w:sz w:val="18"/>
          <w:szCs w:val="18"/>
        </w:rPr>
        <w:t>Castello :</w:t>
      </w:r>
      <w:proofErr w:type="gramEnd"/>
      <w:r w:rsidRPr="00915582">
        <w:rPr>
          <w:rFonts w:asciiTheme="minorHAnsi" w:hAnsiTheme="minorHAnsi" w:cstheme="minorHAnsi"/>
          <w:sz w:val="18"/>
          <w:szCs w:val="18"/>
        </w:rPr>
        <w:t xml:space="preserve"> Unione Arti Grafiche, 1917. - BMT0014572</w:t>
      </w:r>
    </w:p>
    <w:p w14:paraId="38DD2F6B" w14:textId="77777777"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Allegati ai n. 2 e 3 (2018)</w:t>
      </w:r>
    </w:p>
    <w:p w14:paraId="1870F62A" w14:textId="77777777"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 xml:space="preserve">Ente emittente: </w:t>
      </w:r>
      <w:proofErr w:type="gramStart"/>
      <w:r w:rsidRPr="00915582">
        <w:rPr>
          <w:rFonts w:asciiTheme="minorHAnsi" w:hAnsiTheme="minorHAnsi" w:cstheme="minorHAnsi"/>
          <w:sz w:val="18"/>
          <w:szCs w:val="18"/>
        </w:rPr>
        <w:t>Italia :</w:t>
      </w:r>
      <w:proofErr w:type="gramEnd"/>
      <w:r w:rsidRPr="00915582">
        <w:rPr>
          <w:rFonts w:asciiTheme="minorHAnsi" w:hAnsiTheme="minorHAnsi" w:cstheme="minorHAnsi"/>
          <w:sz w:val="18"/>
          <w:szCs w:val="18"/>
        </w:rPr>
        <w:t xml:space="preserve"> Comando supremo dell'Esercito &lt;1915-1918&gt; : Servizio informazioni</w:t>
      </w:r>
    </w:p>
    <w:p w14:paraId="7488BCEA" w14:textId="77777777" w:rsidR="0031062F" w:rsidRPr="0050473A" w:rsidRDefault="0031062F" w:rsidP="0050473A">
      <w:pPr>
        <w:jc w:val="both"/>
        <w:rPr>
          <w:rFonts w:asciiTheme="minorHAnsi" w:hAnsiTheme="minorHAnsi" w:cstheme="minorHAnsi"/>
        </w:rPr>
      </w:pPr>
    </w:p>
    <w:p w14:paraId="7AE3BC0D" w14:textId="1C69923C" w:rsidR="0050473A" w:rsidRPr="00915582" w:rsidRDefault="0050473A" w:rsidP="0050473A">
      <w:pPr>
        <w:jc w:val="both"/>
        <w:rPr>
          <w:rFonts w:asciiTheme="minorHAnsi" w:hAnsiTheme="minorHAnsi" w:cstheme="minorHAnsi"/>
          <w:color w:val="C00000"/>
          <w:sz w:val="44"/>
          <w:szCs w:val="44"/>
        </w:rPr>
      </w:pPr>
      <w:r w:rsidRPr="00915582">
        <w:rPr>
          <w:rFonts w:asciiTheme="minorHAnsi" w:hAnsiTheme="minorHAnsi" w:cstheme="minorHAnsi"/>
          <w:b/>
          <w:bCs/>
          <w:color w:val="C00000"/>
          <w:sz w:val="44"/>
          <w:szCs w:val="44"/>
        </w:rPr>
        <w:t xml:space="preserve">Volumi disponibili in rete </w:t>
      </w:r>
      <w:hyperlink r:id="rId7" w:history="1">
        <w:r w:rsidRPr="00915582">
          <w:rPr>
            <w:rStyle w:val="Collegamentoipertestuale"/>
            <w:rFonts w:asciiTheme="minorHAnsi" w:hAnsiTheme="minorHAnsi" w:cstheme="minorHAnsi"/>
            <w:sz w:val="44"/>
            <w:szCs w:val="44"/>
          </w:rPr>
          <w:t>1(</w:t>
        </w:r>
        <w:proofErr w:type="gramStart"/>
        <w:r w:rsidRPr="00915582">
          <w:rPr>
            <w:rStyle w:val="Collegamentoipertestuale"/>
            <w:rFonts w:asciiTheme="minorHAnsi" w:hAnsiTheme="minorHAnsi" w:cstheme="minorHAnsi"/>
            <w:sz w:val="44"/>
            <w:szCs w:val="44"/>
          </w:rPr>
          <w:t>1995)-</w:t>
        </w:r>
        <w:proofErr w:type="gramEnd"/>
      </w:hyperlink>
    </w:p>
    <w:p w14:paraId="0DB23929" w14:textId="77777777" w:rsidR="0050473A" w:rsidRPr="0050473A" w:rsidRDefault="0050473A" w:rsidP="0050473A">
      <w:pPr>
        <w:jc w:val="both"/>
        <w:rPr>
          <w:rFonts w:asciiTheme="minorHAnsi" w:hAnsiTheme="minorHAnsi" w:cstheme="minorHAnsi"/>
          <w:color w:val="C00000"/>
          <w:sz w:val="16"/>
          <w:szCs w:val="16"/>
        </w:rPr>
      </w:pPr>
    </w:p>
    <w:p w14:paraId="094785E2" w14:textId="77777777" w:rsidR="0050473A" w:rsidRPr="00915582" w:rsidRDefault="0050473A" w:rsidP="0050473A">
      <w:pPr>
        <w:jc w:val="both"/>
        <w:rPr>
          <w:rFonts w:asciiTheme="minorHAnsi" w:hAnsiTheme="minorHAnsi" w:cstheme="minorHAnsi"/>
          <w:b/>
          <w:bCs/>
          <w:color w:val="C00000"/>
          <w:sz w:val="44"/>
          <w:szCs w:val="44"/>
        </w:rPr>
      </w:pPr>
      <w:r w:rsidRPr="00915582">
        <w:rPr>
          <w:rFonts w:asciiTheme="minorHAnsi" w:hAnsiTheme="minorHAnsi" w:cstheme="minorHAnsi"/>
          <w:b/>
          <w:bCs/>
          <w:color w:val="C00000"/>
          <w:sz w:val="44"/>
          <w:szCs w:val="44"/>
        </w:rPr>
        <w:t>Informazioni storico-bibliografiche</w:t>
      </w:r>
    </w:p>
    <w:p w14:paraId="65FF2507" w14:textId="77777777" w:rsidR="00915582" w:rsidRPr="00915582" w:rsidRDefault="00915582" w:rsidP="00915582">
      <w:pPr>
        <w:jc w:val="both"/>
        <w:rPr>
          <w:rFonts w:asciiTheme="minorHAnsi" w:hAnsiTheme="minorHAnsi" w:cstheme="minorHAnsi"/>
          <w:sz w:val="18"/>
          <w:szCs w:val="18"/>
        </w:rPr>
      </w:pPr>
      <w:proofErr w:type="spellStart"/>
      <w:r w:rsidRPr="00915582">
        <w:rPr>
          <w:rFonts w:asciiTheme="minorHAnsi" w:hAnsiTheme="minorHAnsi" w:cstheme="minorHAnsi"/>
          <w:sz w:val="18"/>
          <w:szCs w:val="18"/>
        </w:rPr>
        <w:t>Gnosis</w:t>
      </w:r>
      <w:proofErr w:type="spellEnd"/>
      <w:r w:rsidRPr="00915582">
        <w:rPr>
          <w:rFonts w:asciiTheme="minorHAnsi" w:hAnsiTheme="minorHAnsi" w:cstheme="minorHAnsi"/>
          <w:sz w:val="18"/>
          <w:szCs w:val="18"/>
        </w:rPr>
        <w:t xml:space="preserve">, rivista dell’Agenzia informazioni e sicurezza interna, nasce nel 2004 come evoluzione di "Per </w:t>
      </w:r>
      <w:proofErr w:type="spellStart"/>
      <w:r w:rsidRPr="00915582">
        <w:rPr>
          <w:rFonts w:asciiTheme="minorHAnsi" w:hAnsiTheme="minorHAnsi" w:cstheme="minorHAnsi"/>
          <w:sz w:val="18"/>
          <w:szCs w:val="18"/>
        </w:rPr>
        <w:t>aspera</w:t>
      </w:r>
      <w:proofErr w:type="spellEnd"/>
      <w:r w:rsidRPr="00915582">
        <w:rPr>
          <w:rFonts w:asciiTheme="minorHAnsi" w:hAnsiTheme="minorHAnsi" w:cstheme="minorHAnsi"/>
          <w:sz w:val="18"/>
          <w:szCs w:val="18"/>
        </w:rPr>
        <w:t xml:space="preserve"> ad </w:t>
      </w:r>
      <w:proofErr w:type="spellStart"/>
      <w:r w:rsidRPr="00915582">
        <w:rPr>
          <w:rFonts w:asciiTheme="minorHAnsi" w:hAnsiTheme="minorHAnsi" w:cstheme="minorHAnsi"/>
          <w:sz w:val="18"/>
          <w:szCs w:val="18"/>
        </w:rPr>
        <w:t>veritatem</w:t>
      </w:r>
      <w:proofErr w:type="spellEnd"/>
      <w:r w:rsidRPr="00915582">
        <w:rPr>
          <w:rFonts w:asciiTheme="minorHAnsi" w:hAnsiTheme="minorHAnsi" w:cstheme="minorHAnsi"/>
          <w:sz w:val="18"/>
          <w:szCs w:val="18"/>
        </w:rPr>
        <w:t xml:space="preserve">" - istituita nel 1995 dall’allora </w:t>
      </w:r>
      <w:proofErr w:type="spellStart"/>
      <w:r w:rsidRPr="00915582">
        <w:rPr>
          <w:rFonts w:asciiTheme="minorHAnsi" w:hAnsiTheme="minorHAnsi" w:cstheme="minorHAnsi"/>
          <w:sz w:val="18"/>
          <w:szCs w:val="18"/>
        </w:rPr>
        <w:t>SISDe</w:t>
      </w:r>
      <w:proofErr w:type="spellEnd"/>
      <w:r w:rsidRPr="00915582">
        <w:rPr>
          <w:rFonts w:asciiTheme="minorHAnsi" w:hAnsiTheme="minorHAnsi" w:cstheme="minorHAnsi"/>
          <w:sz w:val="18"/>
          <w:szCs w:val="18"/>
        </w:rPr>
        <w:t xml:space="preserve"> - per promuovere e diffondere la cultura dell’intelligence.</w:t>
      </w:r>
    </w:p>
    <w:p w14:paraId="0FC2C753" w14:textId="77777777" w:rsidR="00915582" w:rsidRPr="00915582" w:rsidRDefault="00915582" w:rsidP="00915582">
      <w:pPr>
        <w:jc w:val="both"/>
        <w:rPr>
          <w:rFonts w:asciiTheme="minorHAnsi" w:hAnsiTheme="minorHAnsi" w:cstheme="minorHAnsi"/>
          <w:sz w:val="18"/>
          <w:szCs w:val="18"/>
        </w:rPr>
      </w:pPr>
      <w:r w:rsidRPr="00915582">
        <w:rPr>
          <w:rFonts w:asciiTheme="minorHAnsi" w:hAnsiTheme="minorHAnsi" w:cstheme="minorHAnsi"/>
          <w:sz w:val="18"/>
          <w:szCs w:val="18"/>
        </w:rPr>
        <w:t>La rivista si occupa di sicurezza interna e internazionale, avvalendosi delle opinioni di esperti del mondo istituzionale, accademico, scientifico e di analisti del comparto intelligence. Al suo interno, interviste, forum, saggi, articoli e rubriche su argomenti di attualità, storia, cultura.</w:t>
      </w:r>
    </w:p>
    <w:p w14:paraId="61C2C9D6" w14:textId="7DCE35BC" w:rsidR="00915582" w:rsidRPr="00915582" w:rsidRDefault="00915582" w:rsidP="00915582">
      <w:pPr>
        <w:jc w:val="both"/>
        <w:rPr>
          <w:rFonts w:asciiTheme="minorHAnsi" w:hAnsiTheme="minorHAnsi" w:cstheme="minorHAnsi"/>
          <w:sz w:val="18"/>
          <w:szCs w:val="18"/>
        </w:rPr>
      </w:pPr>
      <w:r w:rsidRPr="00915582">
        <w:rPr>
          <w:rFonts w:asciiTheme="minorHAnsi" w:hAnsiTheme="minorHAnsi" w:cstheme="minorHAnsi"/>
          <w:sz w:val="18"/>
          <w:szCs w:val="18"/>
        </w:rPr>
        <w:t>Questa sezione ospita alcuni articoli pubblicati dalla rivista, ma non ne esaurisce in alcun modo i contenuti.</w:t>
      </w:r>
      <w:r w:rsidRPr="00915582">
        <w:rPr>
          <w:rFonts w:asciiTheme="minorHAnsi" w:hAnsiTheme="minorHAnsi" w:cstheme="minorHAnsi"/>
          <w:sz w:val="18"/>
          <w:szCs w:val="18"/>
        </w:rPr>
        <w:t xml:space="preserve"> </w:t>
      </w:r>
      <w:hyperlink r:id="rId8" w:history="1">
        <w:r w:rsidRPr="00915582">
          <w:rPr>
            <w:rStyle w:val="Collegamentoipertestuale"/>
            <w:rFonts w:asciiTheme="minorHAnsi" w:hAnsiTheme="minorHAnsi" w:cstheme="minorHAnsi"/>
            <w:sz w:val="18"/>
            <w:szCs w:val="18"/>
          </w:rPr>
          <w:t>https://www.sicurezzanazionale.gov.it/sisr.nsf/category/gnosis.html</w:t>
        </w:r>
      </w:hyperlink>
    </w:p>
    <w:p w14:paraId="2F93D44F" w14:textId="77777777" w:rsidR="00915582" w:rsidRPr="00915582" w:rsidRDefault="00915582" w:rsidP="00915582">
      <w:pPr>
        <w:jc w:val="both"/>
        <w:rPr>
          <w:rFonts w:asciiTheme="minorHAnsi" w:hAnsiTheme="minorHAnsi" w:cstheme="minorHAnsi"/>
          <w:sz w:val="18"/>
          <w:szCs w:val="18"/>
        </w:rPr>
      </w:pPr>
    </w:p>
    <w:p w14:paraId="4BF62B35" w14:textId="08C603FE" w:rsidR="0050473A" w:rsidRPr="00915582" w:rsidRDefault="0050473A" w:rsidP="00915582">
      <w:pPr>
        <w:jc w:val="both"/>
        <w:rPr>
          <w:rFonts w:asciiTheme="minorHAnsi" w:hAnsiTheme="minorHAnsi" w:cstheme="minorHAnsi"/>
          <w:b/>
          <w:bCs/>
          <w:sz w:val="18"/>
          <w:szCs w:val="18"/>
        </w:rPr>
      </w:pPr>
      <w:r w:rsidRPr="00915582">
        <w:rPr>
          <w:rFonts w:asciiTheme="minorHAnsi" w:hAnsiTheme="minorHAnsi" w:cstheme="minorHAnsi"/>
          <w:b/>
          <w:bCs/>
          <w:sz w:val="18"/>
          <w:szCs w:val="18"/>
        </w:rPr>
        <w:t>abbonamenti</w:t>
      </w:r>
    </w:p>
    <w:p w14:paraId="283D02CD" w14:textId="77777777" w:rsidR="00915582" w:rsidRPr="00915582" w:rsidRDefault="00915582" w:rsidP="00915582">
      <w:pPr>
        <w:rPr>
          <w:rFonts w:asciiTheme="minorHAnsi" w:hAnsiTheme="minorHAnsi" w:cstheme="minorHAnsi"/>
          <w:sz w:val="18"/>
          <w:szCs w:val="18"/>
        </w:rPr>
        <w:sectPr w:rsidR="00915582" w:rsidRPr="00915582" w:rsidSect="00A44101">
          <w:pgSz w:w="11906" w:h="16838"/>
          <w:pgMar w:top="1417" w:right="1134" w:bottom="1134" w:left="1134" w:header="708" w:footer="708" w:gutter="0"/>
          <w:cols w:space="708"/>
          <w:docGrid w:linePitch="360"/>
        </w:sectPr>
      </w:pPr>
    </w:p>
    <w:p w14:paraId="47A13F46" w14:textId="77777777" w:rsidR="00915582" w:rsidRPr="00915582" w:rsidRDefault="0050473A" w:rsidP="00915582">
      <w:pPr>
        <w:rPr>
          <w:rFonts w:asciiTheme="minorHAnsi" w:hAnsiTheme="minorHAnsi" w:cstheme="minorHAnsi"/>
          <w:sz w:val="18"/>
          <w:szCs w:val="18"/>
        </w:rPr>
        <w:sectPr w:rsidR="00915582" w:rsidRPr="00915582" w:rsidSect="00A44101">
          <w:type w:val="continuous"/>
          <w:pgSz w:w="11906" w:h="16838"/>
          <w:pgMar w:top="1417" w:right="1134" w:bottom="1134" w:left="1134" w:header="708" w:footer="708" w:gutter="0"/>
          <w:cols w:num="2" w:space="708"/>
          <w:docGrid w:linePitch="360"/>
        </w:sectPr>
      </w:pPr>
      <w:r w:rsidRPr="00915582">
        <w:rPr>
          <w:rFonts w:asciiTheme="minorHAnsi" w:hAnsiTheme="minorHAnsi" w:cstheme="minorHAnsi"/>
          <w:sz w:val="18"/>
          <w:szCs w:val="18"/>
        </w:rPr>
        <w:t>Per numero:</w:t>
      </w:r>
      <w:r w:rsidRPr="00915582">
        <w:rPr>
          <w:rFonts w:asciiTheme="minorHAnsi" w:hAnsiTheme="minorHAnsi" w:cstheme="minorHAnsi"/>
          <w:sz w:val="18"/>
          <w:szCs w:val="18"/>
        </w:rPr>
        <w:br/>
        <w:t>Italia, euro 20,00</w:t>
      </w:r>
      <w:r w:rsidRPr="00915582">
        <w:rPr>
          <w:rFonts w:asciiTheme="minorHAnsi" w:hAnsiTheme="minorHAnsi" w:cstheme="minorHAnsi"/>
          <w:sz w:val="18"/>
          <w:szCs w:val="18"/>
        </w:rPr>
        <w:br/>
        <w:t>Europa, euro 30,00</w:t>
      </w:r>
      <w:r w:rsidRPr="00915582">
        <w:rPr>
          <w:rFonts w:asciiTheme="minorHAnsi" w:hAnsiTheme="minorHAnsi" w:cstheme="minorHAnsi"/>
          <w:sz w:val="18"/>
          <w:szCs w:val="18"/>
        </w:rPr>
        <w:br/>
        <w:t>Internazionale, euro 40,00</w:t>
      </w:r>
      <w:r w:rsidRPr="00915582">
        <w:rPr>
          <w:rFonts w:asciiTheme="minorHAnsi" w:hAnsiTheme="minorHAnsi" w:cstheme="minorHAnsi"/>
          <w:sz w:val="18"/>
          <w:szCs w:val="18"/>
        </w:rPr>
        <w:br/>
      </w:r>
      <w:r w:rsidRPr="00915582">
        <w:rPr>
          <w:rFonts w:asciiTheme="minorHAnsi" w:hAnsiTheme="minorHAnsi" w:cstheme="minorHAnsi"/>
          <w:sz w:val="18"/>
          <w:szCs w:val="18"/>
        </w:rPr>
        <w:t>Abbonamento annuale (4 numeri):</w:t>
      </w:r>
      <w:r w:rsidRPr="00915582">
        <w:rPr>
          <w:rFonts w:asciiTheme="minorHAnsi" w:hAnsiTheme="minorHAnsi" w:cstheme="minorHAnsi"/>
          <w:sz w:val="18"/>
          <w:szCs w:val="18"/>
        </w:rPr>
        <w:br/>
        <w:t>Italia, euro 60,00</w:t>
      </w:r>
      <w:r w:rsidRPr="00915582">
        <w:rPr>
          <w:rFonts w:asciiTheme="minorHAnsi" w:hAnsiTheme="minorHAnsi" w:cstheme="minorHAnsi"/>
          <w:sz w:val="18"/>
          <w:szCs w:val="18"/>
        </w:rPr>
        <w:br/>
        <w:t>Europa, euro 80,00</w:t>
      </w:r>
      <w:r w:rsidRPr="00915582">
        <w:rPr>
          <w:rFonts w:asciiTheme="minorHAnsi" w:hAnsiTheme="minorHAnsi" w:cstheme="minorHAnsi"/>
          <w:sz w:val="18"/>
          <w:szCs w:val="18"/>
        </w:rPr>
        <w:br/>
        <w:t xml:space="preserve">Internazionale, euro 140,00 </w:t>
      </w:r>
    </w:p>
    <w:p w14:paraId="46851782" w14:textId="74A82D6B" w:rsidR="0050473A" w:rsidRPr="00915582" w:rsidRDefault="0050473A" w:rsidP="00915582">
      <w:pPr>
        <w:rPr>
          <w:rFonts w:asciiTheme="minorHAnsi" w:hAnsiTheme="minorHAnsi" w:cstheme="minorHAnsi"/>
          <w:sz w:val="18"/>
          <w:szCs w:val="18"/>
        </w:rPr>
      </w:pPr>
      <w:r w:rsidRPr="00915582">
        <w:rPr>
          <w:rFonts w:asciiTheme="minorHAnsi" w:hAnsiTheme="minorHAnsi" w:cstheme="minorHAnsi"/>
          <w:sz w:val="18"/>
          <w:szCs w:val="18"/>
        </w:rPr>
        <w:t xml:space="preserve">Iban IT 56 Z 01030 37891 000000447424 - Monte dei Paschi di Siena, agenzia 2630 - intestato a Pagnini Editoria - causale: abbonamento </w:t>
      </w:r>
      <w:proofErr w:type="spellStart"/>
      <w:r w:rsidRPr="00915582">
        <w:rPr>
          <w:rFonts w:asciiTheme="minorHAnsi" w:hAnsiTheme="minorHAnsi" w:cstheme="minorHAnsi"/>
          <w:sz w:val="18"/>
          <w:szCs w:val="18"/>
        </w:rPr>
        <w:t>Gnosis</w:t>
      </w:r>
      <w:proofErr w:type="spellEnd"/>
      <w:r w:rsidRPr="00915582">
        <w:rPr>
          <w:rFonts w:asciiTheme="minorHAnsi" w:hAnsiTheme="minorHAnsi" w:cstheme="minorHAnsi"/>
          <w:sz w:val="18"/>
          <w:szCs w:val="18"/>
        </w:rPr>
        <w:t xml:space="preserve"> anno 2023. </w:t>
      </w:r>
      <w:r w:rsidRPr="00915582">
        <w:rPr>
          <w:rFonts w:asciiTheme="minorHAnsi" w:hAnsiTheme="minorHAnsi" w:cstheme="minorHAnsi"/>
          <w:sz w:val="18"/>
          <w:szCs w:val="18"/>
        </w:rPr>
        <w:br/>
        <w:t xml:space="preserve">Inviare a sara@pagninifirenze.it copia del bonifico, unitamente al recapito per la spedizione e, ai fini di una migliore gestione dell'abbonamento, un indirizzo di posta elettronica e un numero di telefono. </w:t>
      </w:r>
      <w:r w:rsidRPr="00915582">
        <w:rPr>
          <w:rFonts w:asciiTheme="minorHAnsi" w:hAnsiTheme="minorHAnsi" w:cstheme="minorHAnsi"/>
          <w:sz w:val="18"/>
          <w:szCs w:val="18"/>
        </w:rPr>
        <w:br/>
        <w:t>Pagnini Editoria - Firenze - responsabile Sara Pagnini (055 68.00.074)</w:t>
      </w:r>
      <w:r w:rsidRPr="00915582">
        <w:rPr>
          <w:rFonts w:asciiTheme="minorHAnsi" w:hAnsiTheme="minorHAnsi" w:cstheme="minorHAnsi"/>
          <w:sz w:val="18"/>
          <w:szCs w:val="18"/>
        </w:rPr>
        <w:br/>
      </w:r>
      <w:hyperlink r:id="rId9" w:history="1">
        <w:r w:rsidR="00915582" w:rsidRPr="00915582">
          <w:rPr>
            <w:rStyle w:val="Collegamentoipertestuale"/>
            <w:rFonts w:asciiTheme="minorHAnsi" w:hAnsiTheme="minorHAnsi" w:cstheme="minorHAnsi"/>
            <w:sz w:val="18"/>
            <w:szCs w:val="18"/>
          </w:rPr>
          <w:t>www.pagninifirenze.it</w:t>
        </w:r>
      </w:hyperlink>
      <w:r w:rsidR="00915582" w:rsidRPr="00915582">
        <w:rPr>
          <w:rFonts w:asciiTheme="minorHAnsi" w:hAnsiTheme="minorHAnsi" w:cstheme="minorHAnsi"/>
          <w:sz w:val="18"/>
          <w:szCs w:val="18"/>
        </w:rPr>
        <w:t xml:space="preserve"> </w:t>
      </w:r>
      <w:hyperlink r:id="rId10" w:history="1">
        <w:r w:rsidRPr="00915582">
          <w:rPr>
            <w:rStyle w:val="Collegamentoipertestuale"/>
            <w:rFonts w:asciiTheme="minorHAnsi" w:hAnsiTheme="minorHAnsi" w:cstheme="minorHAnsi"/>
            <w:sz w:val="18"/>
            <w:szCs w:val="18"/>
          </w:rPr>
          <w:t>https://gnosis.aisi.gov.it/gnosis/Start.nsf/pages/abbonamenti</w:t>
        </w:r>
      </w:hyperlink>
    </w:p>
    <w:p w14:paraId="6D0B8C96" w14:textId="77777777" w:rsidR="0050473A" w:rsidRPr="00915582" w:rsidRDefault="0050473A" w:rsidP="0050473A">
      <w:pPr>
        <w:jc w:val="both"/>
        <w:rPr>
          <w:rFonts w:asciiTheme="minorHAnsi" w:hAnsiTheme="minorHAnsi" w:cstheme="minorHAnsi"/>
          <w:sz w:val="18"/>
          <w:szCs w:val="18"/>
        </w:rPr>
      </w:pPr>
    </w:p>
    <w:p w14:paraId="0305A601" w14:textId="77777777" w:rsidR="0050473A" w:rsidRPr="00915582" w:rsidRDefault="0050473A" w:rsidP="0050473A">
      <w:pPr>
        <w:jc w:val="both"/>
        <w:rPr>
          <w:rFonts w:asciiTheme="minorHAnsi" w:hAnsiTheme="minorHAnsi" w:cstheme="minorHAnsi"/>
          <w:b/>
          <w:bCs/>
          <w:sz w:val="18"/>
          <w:szCs w:val="18"/>
        </w:rPr>
      </w:pPr>
      <w:r w:rsidRPr="00915582">
        <w:rPr>
          <w:rFonts w:asciiTheme="minorHAnsi" w:hAnsiTheme="minorHAnsi" w:cstheme="minorHAnsi"/>
          <w:b/>
          <w:bCs/>
          <w:sz w:val="18"/>
          <w:szCs w:val="18"/>
        </w:rPr>
        <w:t>contatti</w:t>
      </w:r>
    </w:p>
    <w:p w14:paraId="0ABE1ACE" w14:textId="0455B667"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Direzione, redazione e segreteria</w:t>
      </w:r>
      <w:r w:rsidR="00915582" w:rsidRPr="00915582">
        <w:rPr>
          <w:rFonts w:asciiTheme="minorHAnsi" w:hAnsiTheme="minorHAnsi" w:cstheme="minorHAnsi"/>
          <w:sz w:val="18"/>
          <w:szCs w:val="18"/>
        </w:rPr>
        <w:t xml:space="preserve"> </w:t>
      </w:r>
      <w:r w:rsidRPr="00915582">
        <w:rPr>
          <w:rFonts w:asciiTheme="minorHAnsi" w:hAnsiTheme="minorHAnsi" w:cstheme="minorHAnsi"/>
          <w:sz w:val="18"/>
          <w:szCs w:val="18"/>
        </w:rPr>
        <w:t>via Galilei 32</w:t>
      </w:r>
      <w:r w:rsidR="00915582" w:rsidRPr="00915582">
        <w:rPr>
          <w:rFonts w:asciiTheme="minorHAnsi" w:hAnsiTheme="minorHAnsi" w:cstheme="minorHAnsi"/>
          <w:sz w:val="18"/>
          <w:szCs w:val="18"/>
        </w:rPr>
        <w:t xml:space="preserve"> </w:t>
      </w:r>
      <w:r w:rsidRPr="00915582">
        <w:rPr>
          <w:rFonts w:asciiTheme="minorHAnsi" w:hAnsiTheme="minorHAnsi" w:cstheme="minorHAnsi"/>
          <w:sz w:val="18"/>
          <w:szCs w:val="18"/>
        </w:rPr>
        <w:t xml:space="preserve">00185 Roma </w:t>
      </w:r>
    </w:p>
    <w:p w14:paraId="45542B13" w14:textId="2392D4F0" w:rsidR="0050473A" w:rsidRPr="00915582" w:rsidRDefault="0050473A" w:rsidP="0050473A">
      <w:pPr>
        <w:jc w:val="both"/>
        <w:rPr>
          <w:rFonts w:asciiTheme="minorHAnsi" w:hAnsiTheme="minorHAnsi" w:cstheme="minorHAnsi"/>
          <w:sz w:val="18"/>
          <w:szCs w:val="18"/>
        </w:rPr>
      </w:pPr>
      <w:hyperlink r:id="rId11" w:history="1">
        <w:r w:rsidRPr="00915582">
          <w:rPr>
            <w:rStyle w:val="Collegamentoipertestuale"/>
            <w:rFonts w:asciiTheme="minorHAnsi" w:hAnsiTheme="minorHAnsi" w:cstheme="minorHAnsi"/>
            <w:sz w:val="18"/>
            <w:szCs w:val="18"/>
          </w:rPr>
          <w:t>https://gnosis.aisi.gov.it/gnosis/Start.nsf/pages/contatti</w:t>
        </w:r>
      </w:hyperlink>
    </w:p>
    <w:p w14:paraId="03E296C9" w14:textId="77777777" w:rsidR="0050473A" w:rsidRPr="00915582" w:rsidRDefault="0050473A" w:rsidP="0050473A">
      <w:pPr>
        <w:jc w:val="both"/>
        <w:rPr>
          <w:rFonts w:asciiTheme="minorHAnsi" w:hAnsiTheme="minorHAnsi" w:cstheme="minorHAnsi"/>
          <w:sz w:val="18"/>
          <w:szCs w:val="18"/>
        </w:rPr>
      </w:pPr>
    </w:p>
    <w:p w14:paraId="56B69808" w14:textId="77777777" w:rsidR="0050473A" w:rsidRPr="00915582" w:rsidRDefault="0050473A" w:rsidP="0050473A">
      <w:pPr>
        <w:jc w:val="both"/>
        <w:rPr>
          <w:rFonts w:asciiTheme="minorHAnsi" w:hAnsiTheme="minorHAnsi" w:cstheme="minorHAnsi"/>
          <w:b/>
          <w:bCs/>
          <w:sz w:val="18"/>
          <w:szCs w:val="18"/>
        </w:rPr>
      </w:pPr>
      <w:r w:rsidRPr="00915582">
        <w:rPr>
          <w:rFonts w:asciiTheme="minorHAnsi" w:hAnsiTheme="minorHAnsi" w:cstheme="minorHAnsi"/>
          <w:b/>
          <w:bCs/>
          <w:sz w:val="18"/>
          <w:szCs w:val="18"/>
        </w:rPr>
        <w:t>direzione</w:t>
      </w:r>
    </w:p>
    <w:p w14:paraId="61261BF1" w14:textId="77777777" w:rsidR="00915582"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Direttore</w:t>
      </w:r>
      <w:r w:rsidR="00915582" w:rsidRPr="00915582">
        <w:rPr>
          <w:rFonts w:asciiTheme="minorHAnsi" w:hAnsiTheme="minorHAnsi" w:cstheme="minorHAnsi"/>
          <w:sz w:val="18"/>
          <w:szCs w:val="18"/>
        </w:rPr>
        <w:t xml:space="preserve"> </w:t>
      </w:r>
      <w:r w:rsidRPr="00915582">
        <w:rPr>
          <w:rFonts w:asciiTheme="minorHAnsi" w:hAnsiTheme="minorHAnsi" w:cstheme="minorHAnsi"/>
          <w:sz w:val="18"/>
          <w:szCs w:val="18"/>
        </w:rPr>
        <w:t>Mario Parente, Direttore dell'Agenzia Informazioni e Sicurezza Interna, dal 16 giugno 2016 è Direttore di GNOSIS.</w:t>
      </w:r>
    </w:p>
    <w:p w14:paraId="35F35B73" w14:textId="4A753A3C"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Direttore Responsabile</w:t>
      </w:r>
      <w:r w:rsidR="00915582" w:rsidRPr="00915582">
        <w:rPr>
          <w:rFonts w:asciiTheme="minorHAnsi" w:hAnsiTheme="minorHAnsi" w:cstheme="minorHAnsi"/>
          <w:sz w:val="18"/>
          <w:szCs w:val="18"/>
        </w:rPr>
        <w:t xml:space="preserve"> </w:t>
      </w:r>
      <w:r w:rsidRPr="00915582">
        <w:rPr>
          <w:rFonts w:asciiTheme="minorHAnsi" w:hAnsiTheme="minorHAnsi" w:cstheme="minorHAnsi"/>
          <w:sz w:val="18"/>
          <w:szCs w:val="18"/>
        </w:rPr>
        <w:t xml:space="preserve">Gianfranco </w:t>
      </w:r>
      <w:proofErr w:type="spellStart"/>
      <w:r w:rsidRPr="00915582">
        <w:rPr>
          <w:rFonts w:asciiTheme="minorHAnsi" w:hAnsiTheme="minorHAnsi" w:cstheme="minorHAnsi"/>
          <w:sz w:val="18"/>
          <w:szCs w:val="18"/>
        </w:rPr>
        <w:t>Linzi</w:t>
      </w:r>
      <w:proofErr w:type="spellEnd"/>
      <w:r w:rsidRPr="00915582">
        <w:rPr>
          <w:rFonts w:asciiTheme="minorHAnsi" w:hAnsiTheme="minorHAnsi" w:cstheme="minorHAnsi"/>
          <w:sz w:val="18"/>
          <w:szCs w:val="18"/>
        </w:rPr>
        <w:t xml:space="preserve"> dal 10 giugno 2013 è Direttore Responsabile di GNOSIS.</w:t>
      </w:r>
    </w:p>
    <w:p w14:paraId="2118ADB4" w14:textId="6DA17E52" w:rsidR="0050473A" w:rsidRPr="00915582" w:rsidRDefault="0050473A" w:rsidP="0050473A">
      <w:pPr>
        <w:jc w:val="both"/>
        <w:rPr>
          <w:rFonts w:asciiTheme="minorHAnsi" w:hAnsiTheme="minorHAnsi" w:cstheme="minorHAnsi"/>
          <w:sz w:val="18"/>
          <w:szCs w:val="18"/>
        </w:rPr>
      </w:pPr>
      <w:hyperlink r:id="rId12" w:history="1">
        <w:r w:rsidRPr="00915582">
          <w:rPr>
            <w:rStyle w:val="Collegamentoipertestuale"/>
            <w:rFonts w:asciiTheme="minorHAnsi" w:hAnsiTheme="minorHAnsi" w:cstheme="minorHAnsi"/>
            <w:sz w:val="18"/>
            <w:szCs w:val="18"/>
          </w:rPr>
          <w:t>https://gnosis.aisi.gov.it/gnosis/Start.nsf/pages/direzione</w:t>
        </w:r>
      </w:hyperlink>
    </w:p>
    <w:p w14:paraId="44573070" w14:textId="77777777" w:rsidR="0050473A" w:rsidRPr="00915582" w:rsidRDefault="0050473A" w:rsidP="0050473A">
      <w:pPr>
        <w:jc w:val="both"/>
        <w:rPr>
          <w:rFonts w:asciiTheme="minorHAnsi" w:hAnsiTheme="minorHAnsi" w:cstheme="minorHAnsi"/>
          <w:sz w:val="18"/>
          <w:szCs w:val="18"/>
        </w:rPr>
      </w:pPr>
    </w:p>
    <w:p w14:paraId="75AD0AAF" w14:textId="77777777" w:rsidR="0050473A" w:rsidRPr="00915582" w:rsidRDefault="0050473A" w:rsidP="0050473A">
      <w:pPr>
        <w:jc w:val="both"/>
        <w:rPr>
          <w:rFonts w:asciiTheme="minorHAnsi" w:hAnsiTheme="minorHAnsi" w:cstheme="minorHAnsi"/>
          <w:b/>
          <w:bCs/>
          <w:sz w:val="18"/>
          <w:szCs w:val="18"/>
        </w:rPr>
      </w:pPr>
      <w:proofErr w:type="spellStart"/>
      <w:r w:rsidRPr="00915582">
        <w:rPr>
          <w:rFonts w:asciiTheme="minorHAnsi" w:hAnsiTheme="minorHAnsi" w:cstheme="minorHAnsi"/>
          <w:b/>
          <w:bCs/>
          <w:sz w:val="18"/>
          <w:szCs w:val="18"/>
        </w:rPr>
        <w:t>aisi</w:t>
      </w:r>
      <w:proofErr w:type="spellEnd"/>
    </w:p>
    <w:p w14:paraId="57497325" w14:textId="041CA70B"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L'Agenzia Informazioni e Sicurezza Interna, istituita con l’art. 7 della legge 3 agosto 2007, n. 124, è un Servizio di intelligence che ha il compito di ricercare ed elaborare le informazioni utili a difendere, anche in attuazione di accordi internazionali, la sicurezza interna della Repubblica e le istituzioni democratiche da ogni minaccia, da ogni attività eversiva e da ogni forma di aggressione criminale o terroristica.</w:t>
      </w:r>
      <w:r w:rsidRPr="00915582">
        <w:rPr>
          <w:rFonts w:asciiTheme="minorHAnsi" w:hAnsiTheme="minorHAnsi" w:cstheme="minorHAnsi"/>
          <w:sz w:val="18"/>
          <w:szCs w:val="18"/>
        </w:rPr>
        <w:t xml:space="preserve"> </w:t>
      </w:r>
      <w:r w:rsidRPr="00915582">
        <w:rPr>
          <w:rFonts w:asciiTheme="minorHAnsi" w:hAnsiTheme="minorHAnsi" w:cstheme="minorHAnsi"/>
          <w:sz w:val="18"/>
          <w:szCs w:val="18"/>
        </w:rPr>
        <w:t xml:space="preserve">In particolare, sono demandati all'AISI: </w:t>
      </w:r>
    </w:p>
    <w:p w14:paraId="37D34395" w14:textId="77777777" w:rsidR="0050473A" w:rsidRPr="00915582" w:rsidRDefault="0050473A" w:rsidP="0050473A">
      <w:pPr>
        <w:numPr>
          <w:ilvl w:val="0"/>
          <w:numId w:val="1"/>
        </w:numPr>
        <w:jc w:val="both"/>
        <w:rPr>
          <w:rFonts w:asciiTheme="minorHAnsi" w:hAnsiTheme="minorHAnsi" w:cstheme="minorHAnsi"/>
          <w:sz w:val="18"/>
          <w:szCs w:val="18"/>
        </w:rPr>
      </w:pPr>
      <w:r w:rsidRPr="00915582">
        <w:rPr>
          <w:rFonts w:asciiTheme="minorHAnsi" w:hAnsiTheme="minorHAnsi" w:cstheme="minorHAnsi"/>
          <w:sz w:val="18"/>
          <w:szCs w:val="18"/>
        </w:rPr>
        <w:t>le attività di informazione per la sicurezza che si svolgono all'interno del territorio nazionale, a protezione degli interessi politici, militari, economici, scientifici e industriali dell'Italia;</w:t>
      </w:r>
    </w:p>
    <w:p w14:paraId="3ED48F9C" w14:textId="77777777" w:rsidR="0050473A" w:rsidRPr="00915582" w:rsidRDefault="0050473A" w:rsidP="0050473A">
      <w:pPr>
        <w:numPr>
          <w:ilvl w:val="0"/>
          <w:numId w:val="1"/>
        </w:numPr>
        <w:jc w:val="both"/>
        <w:rPr>
          <w:rFonts w:asciiTheme="minorHAnsi" w:hAnsiTheme="minorHAnsi" w:cstheme="minorHAnsi"/>
          <w:sz w:val="18"/>
          <w:szCs w:val="18"/>
        </w:rPr>
      </w:pPr>
      <w:r w:rsidRPr="00915582">
        <w:rPr>
          <w:rFonts w:asciiTheme="minorHAnsi" w:hAnsiTheme="minorHAnsi" w:cstheme="minorHAnsi"/>
          <w:sz w:val="18"/>
          <w:szCs w:val="18"/>
        </w:rPr>
        <w:t>l'individuazione e il contrasto all'interno del territorio italiano delle attività di spionaggio dirette contro l'Italia e di quelle volte a danneggiare gli interessi nazionali.</w:t>
      </w:r>
    </w:p>
    <w:p w14:paraId="7B961D66" w14:textId="282120D8" w:rsidR="0050473A" w:rsidRPr="00915582" w:rsidRDefault="0050473A" w:rsidP="0050473A">
      <w:pPr>
        <w:jc w:val="both"/>
        <w:rPr>
          <w:rFonts w:asciiTheme="minorHAnsi" w:hAnsiTheme="minorHAnsi" w:cstheme="minorHAnsi"/>
          <w:sz w:val="18"/>
          <w:szCs w:val="18"/>
        </w:rPr>
      </w:pPr>
      <w:r w:rsidRPr="00915582">
        <w:rPr>
          <w:rFonts w:asciiTheme="minorHAnsi" w:hAnsiTheme="minorHAnsi" w:cstheme="minorHAnsi"/>
          <w:sz w:val="18"/>
          <w:szCs w:val="18"/>
        </w:rPr>
        <w:t>L’attività di controspionaggio costituisce un’assoluta novità, come quella in materia di protezione degli interessi militari del Paese. Inoltre, con la legge 7 agosto 2012, n. 133 è stato valorizzato il ruolo informativo e di analisi dell'Agenzia in materia di protezione cibernetica e di sicurezza informatica, nell'ambito della più generale esigenza di tutela delle infrastrutture critiche materiali e immateriali del Paese.</w:t>
      </w:r>
      <w:r w:rsidRPr="00915582">
        <w:rPr>
          <w:rFonts w:asciiTheme="minorHAnsi" w:hAnsiTheme="minorHAnsi" w:cstheme="minorHAnsi"/>
          <w:sz w:val="18"/>
          <w:szCs w:val="18"/>
        </w:rPr>
        <w:t xml:space="preserve"> </w:t>
      </w:r>
      <w:r w:rsidRPr="00915582">
        <w:rPr>
          <w:rFonts w:asciiTheme="minorHAnsi" w:hAnsiTheme="minorHAnsi" w:cstheme="minorHAnsi"/>
          <w:sz w:val="18"/>
          <w:szCs w:val="18"/>
        </w:rPr>
        <w:t>Nel quadro della ripartizione marcatamente territoriale delle competenze, l’AISI può svolgere operazioni all’estero soltanto in collaborazione con l’AISE, quando siano strettamente connesse ad attività condotte dalla stessa AISI all’interno del territorio nazionale. Ciò risponde a un principio di collaborazione volto a far fronte all’eventualità che l’organismo si trovi a operare su un terreno riservato all’azione dell’altro Servizio.</w:t>
      </w:r>
      <w:r w:rsidRPr="00915582">
        <w:rPr>
          <w:rFonts w:asciiTheme="minorHAnsi" w:hAnsiTheme="minorHAnsi" w:cstheme="minorHAnsi"/>
          <w:sz w:val="18"/>
          <w:szCs w:val="18"/>
        </w:rPr>
        <w:t xml:space="preserve"> </w:t>
      </w:r>
      <w:r w:rsidRPr="00915582">
        <w:rPr>
          <w:rFonts w:asciiTheme="minorHAnsi" w:hAnsiTheme="minorHAnsi" w:cstheme="minorHAnsi"/>
          <w:sz w:val="18"/>
          <w:szCs w:val="18"/>
        </w:rPr>
        <w:t>L’AISI risponde al Presidente del Consiglio dei ministri. Informa tempestivamente e con continuità il Ministro dell’interno, il Ministro degli affari esteri e il Ministro della difesa per i profili di rispettiva competenza.</w:t>
      </w:r>
      <w:r w:rsidRPr="00915582">
        <w:rPr>
          <w:rFonts w:asciiTheme="minorHAnsi" w:hAnsiTheme="minorHAnsi" w:cstheme="minorHAnsi"/>
          <w:sz w:val="18"/>
          <w:szCs w:val="18"/>
        </w:rPr>
        <w:t xml:space="preserve"> </w:t>
      </w:r>
      <w:r w:rsidRPr="00915582">
        <w:rPr>
          <w:rFonts w:asciiTheme="minorHAnsi" w:hAnsiTheme="minorHAnsi" w:cstheme="minorHAnsi"/>
          <w:sz w:val="18"/>
          <w:szCs w:val="18"/>
        </w:rPr>
        <w:t xml:space="preserve">Il direttore dell’AISI riferisce costantemente sull’attività svolta al Presidente del Consiglio dei ministri o all’Autorità delegata, ove istituita, per il tramite del direttore generale del DIS, ovvero direttamente in caso di urgenza o quando altre particolari circostanze lo richiedano; presenta al CISR, per il tramite del direttore generale del DIS, un rapporto annuale sul funzionamento e sull’organizzazione dell’Agenzia. </w:t>
      </w:r>
      <w:hyperlink r:id="rId13" w:history="1">
        <w:r w:rsidRPr="00915582">
          <w:rPr>
            <w:rStyle w:val="Collegamentoipertestuale"/>
            <w:rFonts w:asciiTheme="minorHAnsi" w:hAnsiTheme="minorHAnsi" w:cstheme="minorHAnsi"/>
            <w:sz w:val="18"/>
            <w:szCs w:val="18"/>
          </w:rPr>
          <w:t>https://gnosis.aisi.gov.it/gnosis/Start.nsf/pages/aisi</w:t>
        </w:r>
      </w:hyperlink>
    </w:p>
    <w:sectPr w:rsidR="0050473A" w:rsidRPr="00915582" w:rsidSect="00A44101">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B3EFA"/>
    <w:multiLevelType w:val="multilevel"/>
    <w:tmpl w:val="9E94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24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52F6"/>
    <w:rsid w:val="0031062F"/>
    <w:rsid w:val="0050473A"/>
    <w:rsid w:val="00915582"/>
    <w:rsid w:val="00A44101"/>
    <w:rsid w:val="00C352F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A7EF"/>
  <w15:chartTrackingRefBased/>
  <w15:docId w15:val="{90078013-3F51-4130-93FE-BB12088B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473A"/>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50473A"/>
    <w:rPr>
      <w:color w:val="0000FF"/>
      <w:u w:val="single"/>
    </w:rPr>
  </w:style>
  <w:style w:type="character" w:styleId="Enfasigrassetto">
    <w:name w:val="Strong"/>
    <w:basedOn w:val="Carpredefinitoparagrafo"/>
    <w:uiPriority w:val="22"/>
    <w:qFormat/>
    <w:rsid w:val="0050473A"/>
    <w:rPr>
      <w:b/>
      <w:bCs/>
    </w:rPr>
  </w:style>
  <w:style w:type="paragraph" w:styleId="Testonormale">
    <w:name w:val="Plain Text"/>
    <w:basedOn w:val="Normale"/>
    <w:link w:val="TestonormaleCarattere"/>
    <w:unhideWhenUsed/>
    <w:rsid w:val="0050473A"/>
    <w:rPr>
      <w:rFonts w:ascii="Courier New" w:hAnsi="Courier New"/>
      <w:sz w:val="20"/>
      <w:szCs w:val="20"/>
    </w:rPr>
  </w:style>
  <w:style w:type="character" w:customStyle="1" w:styleId="TestonormaleCarattere">
    <w:name w:val="Testo normale Carattere"/>
    <w:basedOn w:val="Carpredefinitoparagrafo"/>
    <w:link w:val="Testonormale"/>
    <w:rsid w:val="0050473A"/>
    <w:rPr>
      <w:rFonts w:ascii="Courier New" w:eastAsia="Times New Roman" w:hAnsi="Courier New" w:cs="Times New Roman"/>
      <w:kern w:val="0"/>
      <w:sz w:val="20"/>
      <w:szCs w:val="20"/>
      <w:lang w:eastAsia="it-IT"/>
      <w14:ligatures w14:val="none"/>
    </w:rPr>
  </w:style>
  <w:style w:type="character" w:styleId="Menzionenonrisolta">
    <w:name w:val="Unresolved Mention"/>
    <w:basedOn w:val="Carpredefinitoparagrafo"/>
    <w:uiPriority w:val="99"/>
    <w:semiHidden/>
    <w:unhideWhenUsed/>
    <w:rsid w:val="0050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8055">
      <w:bodyDiv w:val="1"/>
      <w:marLeft w:val="0"/>
      <w:marRight w:val="0"/>
      <w:marTop w:val="0"/>
      <w:marBottom w:val="0"/>
      <w:divBdr>
        <w:top w:val="none" w:sz="0" w:space="0" w:color="auto"/>
        <w:left w:val="none" w:sz="0" w:space="0" w:color="auto"/>
        <w:bottom w:val="none" w:sz="0" w:space="0" w:color="auto"/>
        <w:right w:val="none" w:sz="0" w:space="0" w:color="auto"/>
      </w:divBdr>
      <w:divsChild>
        <w:div w:id="2026200589">
          <w:marLeft w:val="0"/>
          <w:marRight w:val="0"/>
          <w:marTop w:val="0"/>
          <w:marBottom w:val="0"/>
          <w:divBdr>
            <w:top w:val="none" w:sz="0" w:space="0" w:color="auto"/>
            <w:left w:val="none" w:sz="0" w:space="0" w:color="auto"/>
            <w:bottom w:val="none" w:sz="0" w:space="0" w:color="auto"/>
            <w:right w:val="none" w:sz="0" w:space="0" w:color="auto"/>
          </w:divBdr>
        </w:div>
        <w:div w:id="206794646">
          <w:marLeft w:val="0"/>
          <w:marRight w:val="0"/>
          <w:marTop w:val="0"/>
          <w:marBottom w:val="0"/>
          <w:divBdr>
            <w:top w:val="none" w:sz="0" w:space="0" w:color="auto"/>
            <w:left w:val="none" w:sz="0" w:space="0" w:color="auto"/>
            <w:bottom w:val="none" w:sz="0" w:space="0" w:color="auto"/>
            <w:right w:val="none" w:sz="0" w:space="0" w:color="auto"/>
          </w:divBdr>
        </w:div>
      </w:divsChild>
    </w:div>
    <w:div w:id="132066023">
      <w:bodyDiv w:val="1"/>
      <w:marLeft w:val="0"/>
      <w:marRight w:val="0"/>
      <w:marTop w:val="0"/>
      <w:marBottom w:val="0"/>
      <w:divBdr>
        <w:top w:val="none" w:sz="0" w:space="0" w:color="auto"/>
        <w:left w:val="none" w:sz="0" w:space="0" w:color="auto"/>
        <w:bottom w:val="none" w:sz="0" w:space="0" w:color="auto"/>
        <w:right w:val="none" w:sz="0" w:space="0" w:color="auto"/>
      </w:divBdr>
    </w:div>
    <w:div w:id="133832811">
      <w:bodyDiv w:val="1"/>
      <w:marLeft w:val="0"/>
      <w:marRight w:val="0"/>
      <w:marTop w:val="0"/>
      <w:marBottom w:val="0"/>
      <w:divBdr>
        <w:top w:val="none" w:sz="0" w:space="0" w:color="auto"/>
        <w:left w:val="none" w:sz="0" w:space="0" w:color="auto"/>
        <w:bottom w:val="none" w:sz="0" w:space="0" w:color="auto"/>
        <w:right w:val="none" w:sz="0" w:space="0" w:color="auto"/>
      </w:divBdr>
      <w:divsChild>
        <w:div w:id="1695037486">
          <w:marLeft w:val="0"/>
          <w:marRight w:val="0"/>
          <w:marTop w:val="0"/>
          <w:marBottom w:val="0"/>
          <w:divBdr>
            <w:top w:val="none" w:sz="0" w:space="0" w:color="auto"/>
            <w:left w:val="none" w:sz="0" w:space="0" w:color="auto"/>
            <w:bottom w:val="none" w:sz="0" w:space="0" w:color="auto"/>
            <w:right w:val="none" w:sz="0" w:space="0" w:color="auto"/>
          </w:divBdr>
        </w:div>
        <w:div w:id="1187333171">
          <w:marLeft w:val="0"/>
          <w:marRight w:val="0"/>
          <w:marTop w:val="0"/>
          <w:marBottom w:val="0"/>
          <w:divBdr>
            <w:top w:val="none" w:sz="0" w:space="0" w:color="auto"/>
            <w:left w:val="none" w:sz="0" w:space="0" w:color="auto"/>
            <w:bottom w:val="none" w:sz="0" w:space="0" w:color="auto"/>
            <w:right w:val="none" w:sz="0" w:space="0" w:color="auto"/>
          </w:divBdr>
        </w:div>
      </w:divsChild>
    </w:div>
    <w:div w:id="407310462">
      <w:bodyDiv w:val="1"/>
      <w:marLeft w:val="0"/>
      <w:marRight w:val="0"/>
      <w:marTop w:val="0"/>
      <w:marBottom w:val="0"/>
      <w:divBdr>
        <w:top w:val="none" w:sz="0" w:space="0" w:color="auto"/>
        <w:left w:val="none" w:sz="0" w:space="0" w:color="auto"/>
        <w:bottom w:val="none" w:sz="0" w:space="0" w:color="auto"/>
        <w:right w:val="none" w:sz="0" w:space="0" w:color="auto"/>
      </w:divBdr>
      <w:divsChild>
        <w:div w:id="168447425">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sChild>
    </w:div>
    <w:div w:id="621153991">
      <w:bodyDiv w:val="1"/>
      <w:marLeft w:val="0"/>
      <w:marRight w:val="0"/>
      <w:marTop w:val="0"/>
      <w:marBottom w:val="0"/>
      <w:divBdr>
        <w:top w:val="none" w:sz="0" w:space="0" w:color="auto"/>
        <w:left w:val="none" w:sz="0" w:space="0" w:color="auto"/>
        <w:bottom w:val="none" w:sz="0" w:space="0" w:color="auto"/>
        <w:right w:val="none" w:sz="0" w:space="0" w:color="auto"/>
      </w:divBdr>
      <w:divsChild>
        <w:div w:id="1513180738">
          <w:marLeft w:val="0"/>
          <w:marRight w:val="0"/>
          <w:marTop w:val="0"/>
          <w:marBottom w:val="0"/>
          <w:divBdr>
            <w:top w:val="none" w:sz="0" w:space="0" w:color="auto"/>
            <w:left w:val="none" w:sz="0" w:space="0" w:color="auto"/>
            <w:bottom w:val="none" w:sz="0" w:space="0" w:color="auto"/>
            <w:right w:val="none" w:sz="0" w:space="0" w:color="auto"/>
          </w:divBdr>
        </w:div>
        <w:div w:id="1129934009">
          <w:marLeft w:val="0"/>
          <w:marRight w:val="0"/>
          <w:marTop w:val="0"/>
          <w:marBottom w:val="0"/>
          <w:divBdr>
            <w:top w:val="none" w:sz="0" w:space="0" w:color="auto"/>
            <w:left w:val="none" w:sz="0" w:space="0" w:color="auto"/>
            <w:bottom w:val="none" w:sz="0" w:space="0" w:color="auto"/>
            <w:right w:val="none" w:sz="0" w:space="0" w:color="auto"/>
          </w:divBdr>
          <w:divsChild>
            <w:div w:id="12491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curezzanazionale.gov.it/sisr.nsf/category/gnosis.html" TargetMode="External"/><Relationship Id="rId13" Type="http://schemas.openxmlformats.org/officeDocument/2006/relationships/hyperlink" Target="https://gnosis.aisi.gov.it/gnosis/Start.nsf/pages/aisi" TargetMode="External"/><Relationship Id="rId3" Type="http://schemas.openxmlformats.org/officeDocument/2006/relationships/settings" Target="settings.xml"/><Relationship Id="rId7" Type="http://schemas.openxmlformats.org/officeDocument/2006/relationships/hyperlink" Target="https://gnosis.aisi.gov.it/gnosis/Start.nsf/pages/archivio" TargetMode="External"/><Relationship Id="rId12" Type="http://schemas.openxmlformats.org/officeDocument/2006/relationships/hyperlink" Target="https://gnosis.aisi.gov.it/gnosis/Start.nsf/pages/direzi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nosis.aisi.gov.it/gnosis/Start.nsf/pages/contatti"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gnosis.aisi.gov.it/gnosis/Start.nsf/pages/abbonamenti" TargetMode="External"/><Relationship Id="rId4" Type="http://schemas.openxmlformats.org/officeDocument/2006/relationships/webSettings" Target="webSettings.xml"/><Relationship Id="rId9" Type="http://schemas.openxmlformats.org/officeDocument/2006/relationships/hyperlink" Target="http://www.pagninifirenz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1049</Words>
  <Characters>5982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2024-02-02T05:00:00Z</dcterms:created>
  <dcterms:modified xsi:type="dcterms:W3CDTF">2024-02-02T05:20:00Z</dcterms:modified>
</cp:coreProperties>
</file>