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D4FA" w14:textId="1CC18B05" w:rsidR="00B07B91" w:rsidRDefault="00E846C9" w:rsidP="00037AD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740894"/>
      <w:r>
        <w:rPr>
          <w:rFonts w:cstheme="minorHAnsi"/>
          <w:b/>
          <w:color w:val="C00000"/>
          <w:sz w:val="44"/>
          <w:szCs w:val="44"/>
        </w:rPr>
        <w:t>D8562</w:t>
      </w:r>
      <w:r w:rsidR="00B07B91" w:rsidRPr="007422C4">
        <w:rPr>
          <w:rFonts w:cstheme="minorHAnsi"/>
          <w:b/>
          <w:color w:val="C00000"/>
          <w:sz w:val="24"/>
          <w:szCs w:val="24"/>
        </w:rPr>
        <w:tab/>
      </w:r>
      <w:r w:rsidR="00B07B91" w:rsidRPr="007422C4">
        <w:rPr>
          <w:rFonts w:cstheme="minorHAnsi"/>
          <w:b/>
          <w:color w:val="C00000"/>
          <w:sz w:val="16"/>
          <w:szCs w:val="16"/>
        </w:rPr>
        <w:tab/>
      </w:r>
      <w:r w:rsidR="00B07B91" w:rsidRPr="007422C4">
        <w:rPr>
          <w:rFonts w:cstheme="minorHAnsi"/>
          <w:b/>
          <w:color w:val="C00000"/>
          <w:sz w:val="16"/>
          <w:szCs w:val="16"/>
        </w:rPr>
        <w:tab/>
      </w:r>
      <w:r w:rsidR="00B07B91" w:rsidRPr="007422C4">
        <w:rPr>
          <w:rFonts w:cstheme="minorHAnsi"/>
          <w:b/>
          <w:color w:val="C00000"/>
          <w:sz w:val="16"/>
          <w:szCs w:val="16"/>
        </w:rPr>
        <w:tab/>
      </w:r>
      <w:r w:rsidR="00B07B91" w:rsidRPr="007422C4">
        <w:rPr>
          <w:rFonts w:cstheme="minorHAnsi"/>
          <w:b/>
          <w:color w:val="C00000"/>
          <w:sz w:val="16"/>
          <w:szCs w:val="16"/>
        </w:rPr>
        <w:tab/>
      </w:r>
      <w:r w:rsidR="00B07B91" w:rsidRPr="007422C4">
        <w:rPr>
          <w:rFonts w:cstheme="minorHAnsi"/>
          <w:b/>
          <w:color w:val="C00000"/>
          <w:sz w:val="16"/>
          <w:szCs w:val="16"/>
        </w:rPr>
        <w:tab/>
      </w:r>
      <w:r w:rsidR="00B07B91" w:rsidRPr="007422C4">
        <w:rPr>
          <w:rFonts w:cstheme="minorHAnsi"/>
          <w:b/>
          <w:color w:val="C00000"/>
          <w:sz w:val="16"/>
          <w:szCs w:val="16"/>
        </w:rPr>
        <w:tab/>
      </w:r>
      <w:r w:rsidR="00B07B91" w:rsidRPr="007422C4">
        <w:rPr>
          <w:rFonts w:cstheme="minorHAnsi"/>
          <w:b/>
          <w:color w:val="C00000"/>
          <w:sz w:val="16"/>
          <w:szCs w:val="16"/>
        </w:rPr>
        <w:tab/>
      </w:r>
      <w:r w:rsidR="00B07B91" w:rsidRPr="007422C4">
        <w:rPr>
          <w:rFonts w:cstheme="minorHAnsi"/>
          <w:i/>
          <w:sz w:val="16"/>
          <w:szCs w:val="16"/>
        </w:rPr>
        <w:t>Scheda creata il 17 febbraio 2024</w:t>
      </w:r>
    </w:p>
    <w:p w14:paraId="30A347B3" w14:textId="77777777" w:rsidR="00037AD1" w:rsidRPr="00B07B91" w:rsidRDefault="00037AD1" w:rsidP="00037AD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</w:p>
    <w:bookmarkEnd w:id="0"/>
    <w:p w14:paraId="7F7ABB8B" w14:textId="2C83AD3A" w:rsidR="00B07B91" w:rsidRPr="007422C4" w:rsidRDefault="000F2EBF" w:rsidP="00037AD1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9A57C" wp14:editId="1DC01916">
            <wp:simplePos x="0" y="0"/>
            <wp:positionH relativeFrom="column">
              <wp:posOffset>1270</wp:posOffset>
            </wp:positionH>
            <wp:positionV relativeFrom="page">
              <wp:posOffset>1579880</wp:posOffset>
            </wp:positionV>
            <wp:extent cx="2091600" cy="2880000"/>
            <wp:effectExtent l="0" t="0" r="4445" b="0"/>
            <wp:wrapSquare wrapText="bothSides"/>
            <wp:docPr id="1908564708" name="Immagine 2" descr="Immagine che contiene testo, cartone animato, narrativa, mang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64708" name="Immagine 2" descr="Immagine che contiene testo, cartone animato, narrativa, mang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B91" w:rsidRPr="007422C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E846C9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="00B07B91" w:rsidRPr="007422C4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392D82EC" w14:textId="6B4A6AA0" w:rsidR="00E846C9" w:rsidRDefault="00E846C9" w:rsidP="00037AD1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</w:rPr>
        <w:t>*</w:t>
      </w:r>
      <w:r w:rsidRPr="00E846C9">
        <w:rPr>
          <w:b/>
          <w:bCs/>
        </w:rPr>
        <w:t xml:space="preserve">Light </w:t>
      </w:r>
      <w:proofErr w:type="spellStart"/>
      <w:r w:rsidRPr="00E846C9">
        <w:rPr>
          <w:b/>
          <w:bCs/>
        </w:rPr>
        <w:t>gold</w:t>
      </w:r>
      <w:proofErr w:type="spellEnd"/>
      <w:r>
        <w:t xml:space="preserve">. </w:t>
      </w:r>
      <w:r>
        <w:t>–</w:t>
      </w:r>
      <w:r>
        <w:t xml:space="preserve"> </w:t>
      </w:r>
      <w:r>
        <w:t xml:space="preserve">N. 1 (2009). - </w:t>
      </w:r>
      <w:r>
        <w:t xml:space="preserve">Cernusco sul </w:t>
      </w:r>
      <w:proofErr w:type="gramStart"/>
      <w:r>
        <w:t>Naviglio :</w:t>
      </w:r>
      <w:proofErr w:type="gramEnd"/>
      <w:r>
        <w:t xml:space="preserve"> Sprea</w:t>
      </w:r>
      <w:r>
        <w:t>, 2009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proofErr w:type="gramStart"/>
      <w:r>
        <w:t>volum</w:t>
      </w:r>
      <w:r>
        <w:t>e</w:t>
      </w:r>
      <w:r>
        <w:t xml:space="preserve"> :</w:t>
      </w:r>
      <w:proofErr w:type="gramEnd"/>
      <w:r>
        <w:t xml:space="preserve"> ill. ; 24 cm. </w:t>
      </w:r>
      <w:r>
        <w:t>((</w:t>
      </w:r>
      <w:r>
        <w:t xml:space="preserve">Bimestrale. </w:t>
      </w:r>
      <w:r>
        <w:t xml:space="preserve">- </w:t>
      </w:r>
      <w:r w:rsidRPr="00E846C9">
        <w:t>BVE0521472</w:t>
      </w:r>
    </w:p>
    <w:p w14:paraId="1BC5D146" w14:textId="1938C068" w:rsidR="00E846C9" w:rsidRDefault="00E846C9" w:rsidP="00037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Comprende: *</w:t>
      </w:r>
      <w:r w:rsidRPr="00E846C9">
        <w:t xml:space="preserve">Cucina </w:t>
      </w:r>
      <w:proofErr w:type="gramStart"/>
      <w:r w:rsidRPr="00E846C9">
        <w:t>giapponese :</w:t>
      </w:r>
      <w:proofErr w:type="gramEnd"/>
      <w:r w:rsidRPr="00E846C9">
        <w:t xml:space="preserve"> sushi e sashimi : i segreti dei cuochi sushi, la storia del sushi, estetica e sapore: le fondamenta della cucina giapponese, le ricette tradizionali, gli ingredienti essenziali e gli attrezzi indispensabili / [testi di Claudia Del Vecchio]</w:t>
      </w:r>
    </w:p>
    <w:p w14:paraId="38BFEB71" w14:textId="77777777" w:rsidR="00037AD1" w:rsidRDefault="00037AD1" w:rsidP="00037AD1">
      <w:pPr>
        <w:spacing w:after="0" w:line="240" w:lineRule="auto"/>
        <w:jc w:val="both"/>
        <w:rPr>
          <w:sz w:val="24"/>
          <w:szCs w:val="24"/>
        </w:rPr>
      </w:pPr>
    </w:p>
    <w:p w14:paraId="0BF762D1" w14:textId="2CA10815" w:rsidR="0031062F" w:rsidRDefault="001E4AEB" w:rsidP="00037AD1">
      <w:pPr>
        <w:spacing w:after="0" w:line="240" w:lineRule="auto"/>
        <w:jc w:val="both"/>
        <w:rPr>
          <w:sz w:val="24"/>
          <w:szCs w:val="24"/>
        </w:rPr>
      </w:pPr>
      <w:r w:rsidRPr="001E4AEB">
        <w:rPr>
          <w:sz w:val="24"/>
          <w:szCs w:val="24"/>
        </w:rPr>
        <w:t>*</w:t>
      </w:r>
      <w:r w:rsidR="00B07B91" w:rsidRPr="001E4AEB">
        <w:rPr>
          <w:b/>
          <w:bCs/>
          <w:sz w:val="24"/>
          <w:szCs w:val="24"/>
        </w:rPr>
        <w:t>Anime cult. Ricette</w:t>
      </w:r>
      <w:r w:rsidR="00B07B91" w:rsidRPr="001E4AEB">
        <w:rPr>
          <w:sz w:val="24"/>
          <w:szCs w:val="24"/>
        </w:rPr>
        <w:t>. - N. 1 (feb.-mar</w:t>
      </w:r>
      <w:proofErr w:type="gramStart"/>
      <w:r w:rsidR="00B07B91" w:rsidRPr="001E4AEB">
        <w:rPr>
          <w:sz w:val="24"/>
          <w:szCs w:val="24"/>
        </w:rPr>
        <w:t>.)-</w:t>
      </w:r>
      <w:proofErr w:type="gramEnd"/>
      <w:r w:rsidRPr="001E4AEB">
        <w:rPr>
          <w:sz w:val="24"/>
          <w:szCs w:val="24"/>
        </w:rPr>
        <w:t xml:space="preserve">    </w:t>
      </w:r>
      <w:r w:rsidR="00B07B91" w:rsidRPr="001E4AEB">
        <w:rPr>
          <w:sz w:val="24"/>
          <w:szCs w:val="24"/>
        </w:rPr>
        <w:t xml:space="preserve">. - Cernusco sul </w:t>
      </w:r>
      <w:proofErr w:type="gramStart"/>
      <w:r w:rsidR="00B07B91" w:rsidRPr="001E4AEB">
        <w:rPr>
          <w:sz w:val="24"/>
          <w:szCs w:val="24"/>
        </w:rPr>
        <w:t>Naviglio :</w:t>
      </w:r>
      <w:proofErr w:type="gramEnd"/>
      <w:r w:rsidR="00B07B91" w:rsidRPr="001E4AEB">
        <w:rPr>
          <w:sz w:val="24"/>
          <w:szCs w:val="24"/>
        </w:rPr>
        <w:t xml:space="preserve"> Sprea, 2024-</w:t>
      </w:r>
      <w:r w:rsidRPr="001E4AEB">
        <w:rPr>
          <w:sz w:val="24"/>
          <w:szCs w:val="24"/>
        </w:rPr>
        <w:t xml:space="preserve">    </w:t>
      </w:r>
      <w:r w:rsidR="00B07B91" w:rsidRPr="001E4AEB">
        <w:rPr>
          <w:sz w:val="24"/>
          <w:szCs w:val="24"/>
        </w:rPr>
        <w:t xml:space="preserve">. - </w:t>
      </w:r>
      <w:proofErr w:type="gramStart"/>
      <w:r w:rsidR="00B07B91" w:rsidRPr="001E4AEB">
        <w:rPr>
          <w:sz w:val="24"/>
          <w:szCs w:val="24"/>
        </w:rPr>
        <w:t>volumi :</w:t>
      </w:r>
      <w:proofErr w:type="gramEnd"/>
      <w:r w:rsidR="00B07B91" w:rsidRPr="001E4AEB">
        <w:rPr>
          <w:sz w:val="24"/>
          <w:szCs w:val="24"/>
        </w:rPr>
        <w:t xml:space="preserve"> ill. ; 29 cm. </w:t>
      </w:r>
      <w:r w:rsidRPr="001E4AEB">
        <w:rPr>
          <w:sz w:val="24"/>
          <w:szCs w:val="24"/>
        </w:rPr>
        <w:t>((</w:t>
      </w:r>
      <w:r w:rsidR="00B07B91" w:rsidRPr="001E4AEB">
        <w:rPr>
          <w:sz w:val="24"/>
          <w:szCs w:val="24"/>
        </w:rPr>
        <w:t>Bimestrale. - CFI1119923</w:t>
      </w:r>
    </w:p>
    <w:p w14:paraId="4911416F" w14:textId="54A1E295" w:rsidR="000F2EBF" w:rsidRDefault="000F2EBF" w:rsidP="00037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Variante del titolo: Il *grande ricettario di anime e manga</w:t>
      </w:r>
    </w:p>
    <w:p w14:paraId="7180CE4C" w14:textId="77777777" w:rsidR="00037AD1" w:rsidRDefault="00037AD1" w:rsidP="00037AD1">
      <w:pPr>
        <w:spacing w:after="0" w:line="240" w:lineRule="auto"/>
        <w:jc w:val="both"/>
        <w:rPr>
          <w:sz w:val="24"/>
          <w:szCs w:val="24"/>
        </w:rPr>
      </w:pPr>
    </w:p>
    <w:p w14:paraId="1CCF9FD5" w14:textId="35B8116A" w:rsidR="00E846C9" w:rsidRDefault="00E846C9" w:rsidP="00037AD1">
      <w:pPr>
        <w:spacing w:after="0" w:line="240" w:lineRule="auto"/>
        <w:jc w:val="both"/>
      </w:pPr>
      <w:r>
        <w:rPr>
          <w:sz w:val="24"/>
          <w:szCs w:val="24"/>
        </w:rPr>
        <w:t xml:space="preserve">Soggetto: </w:t>
      </w:r>
      <w:r>
        <w:t xml:space="preserve">Culinaria - Giappone </w:t>
      </w:r>
      <w:r>
        <w:t>–</w:t>
      </w:r>
      <w:r>
        <w:t xml:space="preserve"> Periodici</w:t>
      </w:r>
    </w:p>
    <w:p w14:paraId="38DFB6D9" w14:textId="62AEE73D" w:rsidR="00E846C9" w:rsidRDefault="00E846C9" w:rsidP="00037AD1">
      <w:pPr>
        <w:spacing w:after="0" w:line="240" w:lineRule="auto"/>
        <w:jc w:val="both"/>
      </w:pPr>
      <w:r>
        <w:t>Classe: D</w:t>
      </w:r>
      <w:r w:rsidRPr="00E846C9">
        <w:t>641.5952</w:t>
      </w:r>
    </w:p>
    <w:p w14:paraId="756E264C" w14:textId="77777777" w:rsidR="00037AD1" w:rsidRDefault="00037AD1" w:rsidP="00037AD1">
      <w:pPr>
        <w:spacing w:after="0" w:line="240" w:lineRule="auto"/>
        <w:jc w:val="both"/>
        <w:rPr>
          <w:sz w:val="24"/>
          <w:szCs w:val="24"/>
        </w:rPr>
      </w:pPr>
    </w:p>
    <w:p w14:paraId="47C6624C" w14:textId="54CE3526" w:rsidR="000F2EBF" w:rsidRPr="000F2EBF" w:rsidRDefault="000F2EBF" w:rsidP="00037AD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0F2EBF">
        <w:rPr>
          <w:b/>
          <w:bCs/>
          <w:color w:val="C00000"/>
          <w:sz w:val="44"/>
          <w:szCs w:val="44"/>
        </w:rPr>
        <w:t>Informazioni storico-bibliografiche</w:t>
      </w:r>
    </w:p>
    <w:p w14:paraId="13275E1A" w14:textId="3F1623BB" w:rsidR="000F2EBF" w:rsidRDefault="000F2EBF" w:rsidP="00037AD1">
      <w:pPr>
        <w:spacing w:after="0" w:line="240" w:lineRule="auto"/>
        <w:jc w:val="both"/>
      </w:pPr>
      <w:r>
        <w:t xml:space="preserve">Benvenuti nel fantastico mondo di "Ricette di Anime e manga", il ricettario di consigli e aneddoti che vi condurrà in viaggio attraverso le deliziose creazioni culinarie ispirate </w:t>
      </w:r>
      <w:proofErr w:type="gramStart"/>
      <w:r>
        <w:t>agli anime</w:t>
      </w:r>
      <w:proofErr w:type="gramEnd"/>
      <w:r>
        <w:t xml:space="preserve">! Scoprirete come realizzare i tipici piatti giapponesi proprio come i cartoni animati ce li hanno mostrati fin da bambini, a cui ci siamo appassionati e ispirati. All'interno ricette classiche e </w:t>
      </w:r>
      <w:proofErr w:type="gramStart"/>
      <w:r>
        <w:t>non</w:t>
      </w:r>
      <w:proofErr w:type="gramEnd"/>
      <w:r>
        <w:t xml:space="preserve">: i </w:t>
      </w:r>
      <w:proofErr w:type="spellStart"/>
      <w:r>
        <w:t>Takoyaki</w:t>
      </w:r>
      <w:proofErr w:type="spellEnd"/>
      <w:r>
        <w:t xml:space="preserve"> di Dragon Ball, il Miso di Nana, il </w:t>
      </w:r>
      <w:proofErr w:type="spellStart"/>
      <w:r>
        <w:t>Dango</w:t>
      </w:r>
      <w:proofErr w:type="spellEnd"/>
      <w:r>
        <w:t xml:space="preserve"> di Naruto, il </w:t>
      </w:r>
      <w:proofErr w:type="spellStart"/>
      <w:r>
        <w:t>Gomoku</w:t>
      </w:r>
      <w:proofErr w:type="spellEnd"/>
      <w:r>
        <w:t xml:space="preserve"> ramen di </w:t>
      </w:r>
      <w:proofErr w:type="spellStart"/>
      <w:r>
        <w:t>Ranma</w:t>
      </w:r>
      <w:proofErr w:type="spellEnd"/>
      <w:r>
        <w:t xml:space="preserve">, in un delizioso mix che comprende sia ricette dolci che ricette salate. Quindi, prendete il vostro grembiule e preparatevi a immergervi nell'universo culinario </w:t>
      </w:r>
      <w:proofErr w:type="gramStart"/>
      <w:r>
        <w:t>degli anime</w:t>
      </w:r>
      <w:proofErr w:type="gramEnd"/>
      <w:r>
        <w:t>. Siamo pronti a trasformare il vostro sogno di cucinare come i vostri personaggi anime preferiti in una deliziosa realtà!</w:t>
      </w:r>
      <w:r w:rsidRPr="000F2EBF">
        <w:t xml:space="preserve"> </w:t>
      </w:r>
      <w:hyperlink r:id="rId5" w:history="1">
        <w:r w:rsidR="00E846C9" w:rsidRPr="00C83A25">
          <w:rPr>
            <w:rStyle w:val="Collegamentoipertestuale"/>
          </w:rPr>
          <w:t>https://www.amazon.it/grande-ricettario-anime-manga-ricette/dp/B0CKDN992Z</w:t>
        </w:r>
      </w:hyperlink>
    </w:p>
    <w:p w14:paraId="341B7E4B" w14:textId="77777777" w:rsidR="000F2EBF" w:rsidRPr="001E4AEB" w:rsidRDefault="000F2EBF" w:rsidP="00037AD1">
      <w:pPr>
        <w:spacing w:after="0" w:line="240" w:lineRule="auto"/>
        <w:jc w:val="both"/>
        <w:rPr>
          <w:sz w:val="24"/>
          <w:szCs w:val="24"/>
        </w:rPr>
      </w:pPr>
    </w:p>
    <w:sectPr w:rsidR="000F2EBF" w:rsidRPr="001E4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2CD1"/>
    <w:rsid w:val="00037AD1"/>
    <w:rsid w:val="000F2EBF"/>
    <w:rsid w:val="001E4AEB"/>
    <w:rsid w:val="0031062F"/>
    <w:rsid w:val="00962CD1"/>
    <w:rsid w:val="00B07B91"/>
    <w:rsid w:val="00E846C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8C8C"/>
  <w15:chartTrackingRefBased/>
  <w15:docId w15:val="{243EAAB1-881B-4D40-8DF2-44B1B7F6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2C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2C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2C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2C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2C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2CD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2CD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2C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2C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2C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2C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2C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2C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2C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2C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2CD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C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CD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2CD1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B07B9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B07B91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F2E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it/grande-ricettario-anime-manga-ricette/dp/B0CKDN992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2024-02-17T07:24:00Z</dcterms:created>
  <dcterms:modified xsi:type="dcterms:W3CDTF">2024-02-17T18:16:00Z</dcterms:modified>
</cp:coreProperties>
</file>