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CE9AB" w14:textId="223CD863" w:rsidR="00DF687E" w:rsidRDefault="00DF687E" w:rsidP="00DF687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59650287"/>
      <w:bookmarkStart w:id="1" w:name="_Hlk161375919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780</w:t>
      </w:r>
      <w:r w:rsidRPr="006879E1">
        <w:rPr>
          <w:rFonts w:asciiTheme="minorHAnsi" w:hAnsiTheme="minorHAnsi" w:cstheme="minorHAnsi"/>
          <w:bCs/>
          <w:i/>
        </w:rPr>
        <w:t xml:space="preserve"> </w:t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15</w:t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 xml:space="preserve"> marzo 2024</w:t>
      </w:r>
    </w:p>
    <w:bookmarkEnd w:id="1"/>
    <w:p w14:paraId="27E107CF" w14:textId="77777777" w:rsidR="00DF687E" w:rsidRPr="006879E1" w:rsidRDefault="00DF687E" w:rsidP="00DF687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bookmarkEnd w:id="0"/>
    <w:p w14:paraId="00AC327A" w14:textId="0E32198F" w:rsidR="00DF687E" w:rsidRPr="006879E1" w:rsidRDefault="00DF687E" w:rsidP="00DF687E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00368F" wp14:editId="10364CEF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178000" cy="3060000"/>
            <wp:effectExtent l="0" t="0" r="0" b="7620"/>
            <wp:wrapSquare wrapText="bothSides"/>
            <wp:docPr id="961507779" name="Immagine 1" descr="La giberna dei let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ec5b1cd3af3fc0620f211b6d33ff20" descr="La giberna dei letto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161375907"/>
      <w:r w:rsidRPr="006879E1">
        <w:rPr>
          <w:rFonts w:asciiTheme="minorHAnsi" w:hAnsiTheme="minorHAnsi" w:cstheme="minorHAnsi"/>
          <w:b/>
          <w:bCs/>
          <w:color w:val="C00000"/>
          <w:sz w:val="40"/>
          <w:szCs w:val="40"/>
        </w:rPr>
        <w:t>Descrizione bibliografica</w:t>
      </w:r>
    </w:p>
    <w:bookmarkEnd w:id="2"/>
    <w:p w14:paraId="58FB5C80" w14:textId="23EC35B8" w:rsidR="00DF687E" w:rsidRPr="00DF687E" w:rsidRDefault="00DF687E" w:rsidP="00DF687E">
      <w:pPr>
        <w:suppressAutoHyphens w:val="0"/>
        <w:jc w:val="both"/>
        <w:rPr>
          <w:rFonts w:ascii="Calibri" w:hAnsi="Calibri" w:cs="Calibri"/>
        </w:rPr>
      </w:pPr>
      <w:r w:rsidRPr="00DF687E">
        <w:rPr>
          <w:rStyle w:val="Enfasigrassetto"/>
          <w:rFonts w:ascii="Calibri" w:eastAsiaTheme="majorEastAsia" w:hAnsi="Calibri" w:cs="Calibri"/>
          <w:b w:val="0"/>
          <w:bCs w:val="0"/>
        </w:rPr>
        <w:t>La *</w:t>
      </w:r>
      <w:r w:rsidRPr="00DF687E">
        <w:rPr>
          <w:rStyle w:val="Enfasigrassetto"/>
          <w:rFonts w:ascii="Calibri" w:eastAsiaTheme="majorEastAsia" w:hAnsi="Calibri" w:cs="Calibri"/>
        </w:rPr>
        <w:t xml:space="preserve">giberna dei lettori. </w:t>
      </w:r>
      <w:r w:rsidRPr="00DF687E">
        <w:rPr>
          <w:rFonts w:ascii="Calibri" w:hAnsi="Calibri" w:cs="Calibri"/>
        </w:rPr>
        <w:t xml:space="preserve">- N. 1 (16 giugno 1918)-   . - Roma : [s.n., 1918] (Milano : Soc. edit. Milanese). - 1 volume ; 35 cm. ((Settimanale. - </w:t>
      </w:r>
      <w:r>
        <w:rPr>
          <w:rFonts w:ascii="Calibri" w:hAnsi="Calibri" w:cs="Calibri"/>
        </w:rPr>
        <w:t>C</w:t>
      </w:r>
      <w:r w:rsidRPr="00DF687E">
        <w:rPr>
          <w:rFonts w:ascii="Calibri" w:hAnsi="Calibri" w:cs="Calibri"/>
        </w:rPr>
        <w:t>on scritti e disegni dei militari</w:t>
      </w:r>
      <w:r>
        <w:rPr>
          <w:rFonts w:ascii="Calibri" w:hAnsi="Calibri" w:cs="Calibri"/>
        </w:rPr>
        <w:t>. -</w:t>
      </w:r>
      <w:r w:rsidRPr="00DF687E">
        <w:rPr>
          <w:rFonts w:ascii="Calibri" w:hAnsi="Calibri" w:cs="Calibri"/>
        </w:rPr>
        <w:t xml:space="preserve"> Copia digitale n. 1 (1918) a: </w:t>
      </w:r>
      <w:hyperlink r:id="rId5" w:history="1">
        <w:r w:rsidRPr="00DF687E">
          <w:rPr>
            <w:rStyle w:val="Collegamentoipertestuale"/>
            <w:rFonts w:ascii="Calibri" w:eastAsiaTheme="majorEastAsia" w:hAnsi="Calibri" w:cs="Calibri"/>
          </w:rPr>
          <w:t>http://www.14-18.it/giornali-di-trincea/IEI0108282/1918/n.1</w:t>
        </w:r>
      </w:hyperlink>
      <w:r w:rsidRPr="00DF687E">
        <w:rPr>
          <w:rFonts w:ascii="Calibri" w:hAnsi="Calibri" w:cs="Calibri"/>
        </w:rPr>
        <w:t xml:space="preserve">. - IEI0108282 </w:t>
      </w:r>
    </w:p>
    <w:p w14:paraId="3E18856C" w14:textId="77777777" w:rsidR="00DF687E" w:rsidRPr="00DF687E" w:rsidRDefault="00DF687E" w:rsidP="00DF687E">
      <w:pPr>
        <w:suppressAutoHyphens w:val="0"/>
        <w:jc w:val="both"/>
        <w:rPr>
          <w:rFonts w:ascii="Calibri" w:hAnsi="Calibri" w:cs="Calibri"/>
        </w:rPr>
      </w:pPr>
      <w:r w:rsidRPr="00DF687E">
        <w:rPr>
          <w:rFonts w:ascii="Calibri" w:hAnsi="Calibri" w:cs="Calibri"/>
        </w:rPr>
        <w:t xml:space="preserve">Soggetto: Esercito italiano - </w:t>
      </w:r>
      <w:hyperlink r:id="rId6" w:history="1">
        <w:r w:rsidRPr="00DF687E">
          <w:rPr>
            <w:rStyle w:val="Collegamentoipertestuale"/>
            <w:rFonts w:ascii="Calibri" w:eastAsiaTheme="majorEastAsia" w:hAnsi="Calibri" w:cs="Calibri"/>
          </w:rPr>
          <w:t>Guerra mondiale 1914-1918 - Periodici</w:t>
        </w:r>
      </w:hyperlink>
      <w:r w:rsidRPr="00DF687E">
        <w:rPr>
          <w:rFonts w:ascii="Calibri" w:hAnsi="Calibri" w:cs="Calibri"/>
        </w:rPr>
        <w:t xml:space="preserve"> </w:t>
      </w:r>
    </w:p>
    <w:p w14:paraId="4B387685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1C4B"/>
    <w:rsid w:val="000952D7"/>
    <w:rsid w:val="00271C4B"/>
    <w:rsid w:val="0031062F"/>
    <w:rsid w:val="00DF687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464D"/>
  <w15:chartTrackingRefBased/>
  <w15:docId w15:val="{9444BC03-A3A6-4D8B-BDE9-6B792D95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87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1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1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1C4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1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1C4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1C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1C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1C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1C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1C4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1C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1C4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1C4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1C4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1C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1C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1C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1C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1C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1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1C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1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1C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1C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1C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1C4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1C4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1C4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1C4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semiHidden/>
    <w:unhideWhenUsed/>
    <w:rsid w:val="00DF687E"/>
    <w:rPr>
      <w:strike w:val="0"/>
      <w:dstrike w:val="0"/>
      <w:color w:val="000000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DF6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8021:Soggetti::@frase@=LO1C365285" TargetMode="External"/><Relationship Id="rId5" Type="http://schemas.openxmlformats.org/officeDocument/2006/relationships/hyperlink" Target="http://www.14-18.it/giornali-di-trincea/IEI0108282/1918/n.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2024-03-15T05:12:00Z</dcterms:created>
  <dcterms:modified xsi:type="dcterms:W3CDTF">2024-03-15T05:31:00Z</dcterms:modified>
</cp:coreProperties>
</file>