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9885" w14:textId="0C9B50CF" w:rsidR="004A36D4" w:rsidRPr="003C70A6" w:rsidRDefault="004A36D4" w:rsidP="004A36D4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154909"/>
      <w:r w:rsidRPr="003C70A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IT872</w:t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C70A6">
        <w:rPr>
          <w:rFonts w:asciiTheme="minorHAnsi" w:hAnsiTheme="minorHAnsi" w:cstheme="minorHAnsi"/>
          <w:bCs/>
          <w:i/>
          <w:sz w:val="16"/>
          <w:szCs w:val="16"/>
        </w:rPr>
        <w:t>Scheda creata il 24 marzo 2024</w:t>
      </w:r>
    </w:p>
    <w:p w14:paraId="040AC03F" w14:textId="4F080830" w:rsidR="003C70A6" w:rsidRPr="003C70A6" w:rsidRDefault="004A36D4" w:rsidP="003C70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  <w:noProof/>
        </w:rPr>
        <w:drawing>
          <wp:inline distT="0" distB="0" distL="0" distR="0" wp14:anchorId="14FA08F6" wp14:editId="0F15AD11">
            <wp:extent cx="2016000" cy="2880000"/>
            <wp:effectExtent l="0" t="0" r="3810" b="0"/>
            <wp:docPr id="952164708" name="Immagine 2" descr="Convivium. Rivista bimestrale di lettere filosofia e storia - anno I, n. 1, gennaio-febbraio 1929 (VII)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vivium. Rivista bimestrale di lettere filosofia e storia - anno I, n. 1, gennaio-febbraio 1929 (VII) - 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0A6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="003C70A6" w:rsidRPr="003C70A6">
        <w:rPr>
          <w:rFonts w:asciiTheme="minorHAnsi" w:hAnsiTheme="minorHAnsi" w:cstheme="minorHAnsi"/>
          <w:noProof/>
        </w:rPr>
        <w:drawing>
          <wp:inline distT="0" distB="0" distL="0" distR="0" wp14:anchorId="09184B3B" wp14:editId="30692968">
            <wp:extent cx="1869440" cy="2849880"/>
            <wp:effectExtent l="0" t="0" r="0" b="7620"/>
            <wp:docPr id="1402421858" name="Immagine 3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21858" name="Immagine 3" descr="Immagine che contiene testo, libro, carta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0A6" w:rsidRPr="003C70A6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3C70A6" w:rsidRPr="003C70A6">
        <w:rPr>
          <w:rFonts w:asciiTheme="minorHAnsi" w:hAnsiTheme="minorHAnsi" w:cstheme="minorHAnsi"/>
        </w:rPr>
        <w:drawing>
          <wp:inline distT="0" distB="0" distL="0" distR="0" wp14:anchorId="1D76F5BC" wp14:editId="033EE85E">
            <wp:extent cx="2030400" cy="2880000"/>
            <wp:effectExtent l="0" t="0" r="8255" b="0"/>
            <wp:docPr id="142454193" name="Immagine 1" descr="Immagine che contiene testo, libro, car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4193" name="Immagine 1" descr="Immagine che contiene testo, libro, carta, Carattere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B9D95" w14:textId="13E08875" w:rsidR="004A36D4" w:rsidRPr="003C70A6" w:rsidRDefault="004A36D4" w:rsidP="004A36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C70A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4F52BA3B" w14:textId="65E28BC4" w:rsidR="004A36D4" w:rsidRPr="003C70A6" w:rsidRDefault="004A36D4" w:rsidP="004A36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70A6">
        <w:rPr>
          <w:rFonts w:asciiTheme="minorHAnsi" w:hAnsiTheme="minorHAnsi" w:cstheme="minorHAnsi"/>
          <w:b/>
          <w:sz w:val="24"/>
          <w:szCs w:val="24"/>
        </w:rPr>
        <w:t>*</w:t>
      </w:r>
      <w:proofErr w:type="spellStart"/>
      <w:proofErr w:type="gramStart"/>
      <w:r w:rsidRPr="003C70A6">
        <w:rPr>
          <w:rFonts w:asciiTheme="minorHAnsi" w:hAnsiTheme="minorHAnsi" w:cstheme="minorHAnsi"/>
          <w:b/>
          <w:sz w:val="24"/>
          <w:szCs w:val="24"/>
        </w:rPr>
        <w:t>Convivium</w:t>
      </w:r>
      <w:proofErr w:type="spellEnd"/>
      <w:r w:rsidRPr="003C70A6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3C70A6">
        <w:rPr>
          <w:rFonts w:asciiTheme="minorHAnsi" w:hAnsiTheme="minorHAnsi" w:cstheme="minorHAnsi"/>
          <w:sz w:val="24"/>
          <w:szCs w:val="24"/>
        </w:rPr>
        <w:t xml:space="preserve"> rivista </w:t>
      </w:r>
      <w:r w:rsidRPr="003C70A6">
        <w:rPr>
          <w:rFonts w:asciiTheme="minorHAnsi" w:hAnsiTheme="minorHAnsi" w:cstheme="minorHAnsi"/>
          <w:sz w:val="24"/>
          <w:szCs w:val="24"/>
        </w:rPr>
        <w:t xml:space="preserve">bimestrale </w:t>
      </w:r>
      <w:r w:rsidRPr="003C70A6">
        <w:rPr>
          <w:rFonts w:asciiTheme="minorHAnsi" w:hAnsiTheme="minorHAnsi" w:cstheme="minorHAnsi"/>
          <w:sz w:val="24"/>
          <w:szCs w:val="24"/>
        </w:rPr>
        <w:t xml:space="preserve">di lettere, filosofia e storia. - Anno 1, n. 1 (gen.-feb. </w:t>
      </w:r>
      <w:proofErr w:type="gramStart"/>
      <w:r w:rsidRPr="003C70A6">
        <w:rPr>
          <w:rFonts w:asciiTheme="minorHAnsi" w:hAnsiTheme="minorHAnsi" w:cstheme="minorHAnsi"/>
          <w:sz w:val="24"/>
          <w:szCs w:val="24"/>
        </w:rPr>
        <w:t>1929)-</w:t>
      </w:r>
      <w:proofErr w:type="gramEnd"/>
      <w:r w:rsidRPr="003C70A6">
        <w:rPr>
          <w:rFonts w:asciiTheme="minorHAnsi" w:hAnsiTheme="minorHAnsi" w:cstheme="minorHAnsi"/>
          <w:sz w:val="24"/>
          <w:szCs w:val="24"/>
        </w:rPr>
        <w:t xml:space="preserve">anno 15 (1943); 1947-anno 37, n. 5/6 (set.-dic. 1969). - </w:t>
      </w:r>
      <w:proofErr w:type="gramStart"/>
      <w:r w:rsidRPr="003C70A6">
        <w:rPr>
          <w:rFonts w:asciiTheme="minorHAnsi" w:hAnsiTheme="minorHAnsi" w:cstheme="minorHAnsi"/>
          <w:sz w:val="24"/>
          <w:szCs w:val="24"/>
        </w:rPr>
        <w:t>Torino :</w:t>
      </w:r>
      <w:proofErr w:type="gramEnd"/>
      <w:r w:rsidRPr="003C70A6">
        <w:rPr>
          <w:rFonts w:asciiTheme="minorHAnsi" w:hAnsiTheme="minorHAnsi" w:cstheme="minorHAnsi"/>
          <w:sz w:val="24"/>
          <w:szCs w:val="24"/>
        </w:rPr>
        <w:t xml:space="preserve"> Società editrice internazionale, 1929-1969. – 55 </w:t>
      </w:r>
      <w:proofErr w:type="gramStart"/>
      <w:r w:rsidRPr="003C70A6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3C70A6">
        <w:rPr>
          <w:rFonts w:asciiTheme="minorHAnsi" w:hAnsiTheme="minorHAnsi" w:cstheme="minorHAnsi"/>
          <w:sz w:val="24"/>
          <w:szCs w:val="24"/>
        </w:rPr>
        <w:t xml:space="preserve"> 21 cm. ((Il complemento del titolo varia. </w:t>
      </w:r>
      <w:r w:rsidR="003C70A6" w:rsidRPr="003C70A6">
        <w:rPr>
          <w:rFonts w:asciiTheme="minorHAnsi" w:hAnsiTheme="minorHAnsi" w:cstheme="minorHAnsi"/>
          <w:sz w:val="24"/>
          <w:szCs w:val="24"/>
        </w:rPr>
        <w:t>–</w:t>
      </w:r>
      <w:r w:rsidRPr="003C70A6">
        <w:rPr>
          <w:rFonts w:asciiTheme="minorHAnsi" w:hAnsiTheme="minorHAnsi" w:cstheme="minorHAnsi"/>
          <w:sz w:val="24"/>
          <w:szCs w:val="24"/>
        </w:rPr>
        <w:t xml:space="preserve"> </w:t>
      </w:r>
      <w:r w:rsidR="003C70A6" w:rsidRPr="003C70A6">
        <w:rPr>
          <w:rFonts w:asciiTheme="minorHAnsi" w:hAnsiTheme="minorHAnsi" w:cstheme="minorHAnsi"/>
          <w:sz w:val="24"/>
          <w:szCs w:val="24"/>
        </w:rPr>
        <w:t xml:space="preserve">Diretta </w:t>
      </w:r>
      <w:r w:rsidR="003C70A6" w:rsidRPr="003C70A6">
        <w:rPr>
          <w:rFonts w:asciiTheme="minorHAnsi" w:hAnsiTheme="minorHAnsi" w:cstheme="minorHAnsi"/>
          <w:sz w:val="24"/>
          <w:szCs w:val="24"/>
        </w:rPr>
        <w:t>da Carlo Calcaterra, Pietro Ubaldi e Luigi Stefanini</w:t>
      </w:r>
      <w:r w:rsidR="003C70A6" w:rsidRPr="003C70A6">
        <w:rPr>
          <w:rFonts w:asciiTheme="minorHAnsi" w:hAnsiTheme="minorHAnsi" w:cstheme="minorHAnsi"/>
          <w:sz w:val="24"/>
          <w:szCs w:val="24"/>
        </w:rPr>
        <w:t xml:space="preserve">. - </w:t>
      </w:r>
      <w:r w:rsidRPr="003C70A6">
        <w:rPr>
          <w:rFonts w:asciiTheme="minorHAnsi" w:hAnsiTheme="minorHAnsi" w:cstheme="minorHAnsi"/>
          <w:sz w:val="24"/>
          <w:szCs w:val="24"/>
        </w:rPr>
        <w:t xml:space="preserve">Dal 1964 l'editore varia in: </w:t>
      </w:r>
      <w:proofErr w:type="gramStart"/>
      <w:r w:rsidRPr="003C70A6">
        <w:rPr>
          <w:rFonts w:asciiTheme="minorHAnsi" w:hAnsiTheme="minorHAnsi" w:cstheme="minorHAnsi"/>
          <w:sz w:val="24"/>
          <w:szCs w:val="24"/>
        </w:rPr>
        <w:t>Bologna :</w:t>
      </w:r>
      <w:proofErr w:type="gramEnd"/>
      <w:r w:rsidRPr="003C70A6">
        <w:rPr>
          <w:rFonts w:asciiTheme="minorHAnsi" w:hAnsiTheme="minorHAnsi" w:cstheme="minorHAnsi"/>
          <w:sz w:val="24"/>
          <w:szCs w:val="24"/>
        </w:rPr>
        <w:t xml:space="preserve"> Patron. - BNI 1929-2659. – ISSN 0010-8227. - CUB0704123; NAP0160179</w:t>
      </w:r>
    </w:p>
    <w:p w14:paraId="33BF5BDA" w14:textId="595B900F" w:rsidR="004A36D4" w:rsidRPr="003C70A6" w:rsidRDefault="004A36D4" w:rsidP="004A36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70A6">
        <w:rPr>
          <w:rFonts w:asciiTheme="minorHAnsi" w:hAnsiTheme="minorHAnsi" w:cstheme="minorHAnsi"/>
          <w:sz w:val="24"/>
          <w:szCs w:val="24"/>
        </w:rPr>
        <w:t>Ha come estratti: *Rendiconti / Istituto di glottologia dell’Università di Bologna [AC2043]</w:t>
      </w:r>
    </w:p>
    <w:p w14:paraId="348CB652" w14:textId="29FBCA7C" w:rsidR="003C70A6" w:rsidRPr="003C70A6" w:rsidRDefault="003C70A6" w:rsidP="004A36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70A6">
        <w:rPr>
          <w:rFonts w:asciiTheme="minorHAnsi" w:hAnsiTheme="minorHAnsi" w:cstheme="minorHAnsi"/>
          <w:sz w:val="24"/>
          <w:szCs w:val="24"/>
        </w:rPr>
        <w:t xml:space="preserve">Direttori: </w:t>
      </w:r>
      <w:r w:rsidRPr="003C70A6">
        <w:rPr>
          <w:rFonts w:asciiTheme="minorHAnsi" w:eastAsiaTheme="majorEastAsia" w:hAnsiTheme="minorHAnsi" w:cstheme="minorHAnsi"/>
          <w:sz w:val="24"/>
          <w:szCs w:val="24"/>
        </w:rPr>
        <w:t>Calcaterra</w:t>
      </w:r>
      <w:r w:rsidRPr="003C70A6">
        <w:rPr>
          <w:rFonts w:asciiTheme="minorHAnsi" w:hAnsiTheme="minorHAnsi" w:cstheme="minorHAnsi"/>
          <w:sz w:val="24"/>
          <w:szCs w:val="24"/>
        </w:rPr>
        <w:t xml:space="preserve">, </w:t>
      </w:r>
      <w:r w:rsidRPr="003C70A6">
        <w:rPr>
          <w:rFonts w:asciiTheme="minorHAnsi" w:hAnsiTheme="minorHAnsi" w:cstheme="minorHAnsi"/>
          <w:sz w:val="24"/>
          <w:szCs w:val="24"/>
        </w:rPr>
        <w:t xml:space="preserve">Carlo; </w:t>
      </w:r>
      <w:r w:rsidRPr="003C70A6">
        <w:rPr>
          <w:rFonts w:asciiTheme="minorHAnsi" w:eastAsiaTheme="majorEastAsia" w:hAnsiTheme="minorHAnsi" w:cstheme="minorHAnsi"/>
          <w:sz w:val="24"/>
          <w:szCs w:val="24"/>
        </w:rPr>
        <w:t>Ubaldi</w:t>
      </w:r>
      <w:r w:rsidRPr="003C70A6">
        <w:rPr>
          <w:rFonts w:asciiTheme="minorHAnsi" w:eastAsiaTheme="majorEastAsia" w:hAnsiTheme="minorHAnsi" w:cstheme="minorHAnsi"/>
          <w:sz w:val="24"/>
          <w:szCs w:val="24"/>
        </w:rPr>
        <w:t xml:space="preserve">, Pietro; </w:t>
      </w:r>
      <w:r w:rsidRPr="003C70A6">
        <w:rPr>
          <w:rFonts w:asciiTheme="minorHAnsi" w:eastAsiaTheme="majorEastAsia" w:hAnsiTheme="minorHAnsi" w:cstheme="minorHAnsi"/>
          <w:sz w:val="24"/>
          <w:szCs w:val="24"/>
        </w:rPr>
        <w:t>Stefanini</w:t>
      </w:r>
      <w:r w:rsidRPr="003C70A6">
        <w:rPr>
          <w:rFonts w:asciiTheme="minorHAnsi" w:eastAsiaTheme="majorEastAsia" w:hAnsiTheme="minorHAnsi" w:cstheme="minorHAnsi"/>
          <w:sz w:val="24"/>
          <w:szCs w:val="24"/>
        </w:rPr>
        <w:t>, Luigi</w:t>
      </w:r>
    </w:p>
    <w:p w14:paraId="4F337BAF" w14:textId="69BB2D3A" w:rsidR="004A36D4" w:rsidRPr="003C70A6" w:rsidRDefault="004A36D4" w:rsidP="004A36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70A6">
        <w:rPr>
          <w:rFonts w:asciiTheme="minorHAnsi" w:hAnsiTheme="minorHAnsi" w:cstheme="minorHAnsi"/>
          <w:sz w:val="24"/>
          <w:szCs w:val="24"/>
        </w:rPr>
        <w:t>Soggetti: Filosofia</w:t>
      </w:r>
      <w:r w:rsidRPr="003C70A6">
        <w:rPr>
          <w:rFonts w:asciiTheme="minorHAnsi" w:hAnsiTheme="minorHAnsi" w:cstheme="minorHAnsi"/>
          <w:sz w:val="24"/>
          <w:szCs w:val="24"/>
        </w:rPr>
        <w:t xml:space="preserve"> </w:t>
      </w:r>
      <w:r w:rsidRPr="003C70A6">
        <w:rPr>
          <w:rFonts w:asciiTheme="minorHAnsi" w:hAnsiTheme="minorHAnsi" w:cstheme="minorHAnsi"/>
          <w:sz w:val="24"/>
          <w:szCs w:val="24"/>
        </w:rPr>
        <w:t>-</w:t>
      </w:r>
      <w:r w:rsidRPr="003C70A6">
        <w:rPr>
          <w:rFonts w:asciiTheme="minorHAnsi" w:hAnsiTheme="minorHAnsi" w:cstheme="minorHAnsi"/>
          <w:sz w:val="24"/>
          <w:szCs w:val="24"/>
        </w:rPr>
        <w:t xml:space="preserve"> </w:t>
      </w:r>
      <w:r w:rsidRPr="003C70A6">
        <w:rPr>
          <w:rFonts w:asciiTheme="minorHAnsi" w:hAnsiTheme="minorHAnsi" w:cstheme="minorHAnsi"/>
          <w:sz w:val="24"/>
          <w:szCs w:val="24"/>
        </w:rPr>
        <w:t>Periodici; Letteratura</w:t>
      </w:r>
      <w:r w:rsidRPr="003C70A6">
        <w:rPr>
          <w:rFonts w:asciiTheme="minorHAnsi" w:hAnsiTheme="minorHAnsi" w:cstheme="minorHAnsi"/>
          <w:sz w:val="24"/>
          <w:szCs w:val="24"/>
        </w:rPr>
        <w:t xml:space="preserve"> </w:t>
      </w:r>
      <w:r w:rsidRPr="003C70A6">
        <w:rPr>
          <w:rFonts w:asciiTheme="minorHAnsi" w:hAnsiTheme="minorHAnsi" w:cstheme="minorHAnsi"/>
          <w:sz w:val="24"/>
          <w:szCs w:val="24"/>
        </w:rPr>
        <w:t>-</w:t>
      </w:r>
      <w:r w:rsidRPr="003C70A6">
        <w:rPr>
          <w:rFonts w:asciiTheme="minorHAnsi" w:hAnsiTheme="minorHAnsi" w:cstheme="minorHAnsi"/>
          <w:sz w:val="24"/>
          <w:szCs w:val="24"/>
        </w:rPr>
        <w:t xml:space="preserve"> </w:t>
      </w:r>
      <w:r w:rsidRPr="003C70A6">
        <w:rPr>
          <w:rFonts w:asciiTheme="minorHAnsi" w:hAnsiTheme="minorHAnsi" w:cstheme="minorHAnsi"/>
          <w:sz w:val="24"/>
          <w:szCs w:val="24"/>
        </w:rPr>
        <w:t>Periodici; Storia</w:t>
      </w:r>
      <w:r w:rsidRPr="003C70A6">
        <w:rPr>
          <w:rFonts w:asciiTheme="minorHAnsi" w:hAnsiTheme="minorHAnsi" w:cstheme="minorHAnsi"/>
          <w:sz w:val="24"/>
          <w:szCs w:val="24"/>
        </w:rPr>
        <w:t xml:space="preserve"> </w:t>
      </w:r>
      <w:r w:rsidRPr="003C70A6">
        <w:rPr>
          <w:rFonts w:asciiTheme="minorHAnsi" w:hAnsiTheme="minorHAnsi" w:cstheme="minorHAnsi"/>
          <w:sz w:val="24"/>
          <w:szCs w:val="24"/>
        </w:rPr>
        <w:t>-</w:t>
      </w:r>
      <w:r w:rsidRPr="003C70A6">
        <w:rPr>
          <w:rFonts w:asciiTheme="minorHAnsi" w:hAnsiTheme="minorHAnsi" w:cstheme="minorHAnsi"/>
          <w:sz w:val="24"/>
          <w:szCs w:val="24"/>
        </w:rPr>
        <w:t xml:space="preserve"> </w:t>
      </w:r>
      <w:r w:rsidRPr="003C70A6">
        <w:rPr>
          <w:rFonts w:asciiTheme="minorHAnsi" w:hAnsiTheme="minorHAnsi" w:cstheme="minorHAnsi"/>
          <w:sz w:val="24"/>
          <w:szCs w:val="24"/>
        </w:rPr>
        <w:t>Periodici</w:t>
      </w:r>
    </w:p>
    <w:p w14:paraId="6D5F55E0" w14:textId="77777777" w:rsidR="004A36D4" w:rsidRPr="003C70A6" w:rsidRDefault="004A36D4" w:rsidP="004A36D4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C70A6">
        <w:rPr>
          <w:rFonts w:asciiTheme="minorHAnsi" w:hAnsiTheme="minorHAnsi" w:cstheme="minorHAnsi"/>
          <w:sz w:val="24"/>
          <w:szCs w:val="24"/>
        </w:rPr>
        <w:t xml:space="preserve">Copia digitale 1929-1943 a: </w:t>
      </w:r>
      <w:hyperlink r:id="rId8" w:history="1">
        <w:r w:rsidRPr="003C70A6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http://digitale.bnc.roma.sbn.it/tecadigitale/emeroteca/classic/NAP0160179</w:t>
        </w:r>
      </w:hyperlink>
    </w:p>
    <w:p w14:paraId="65D0DFB8" w14:textId="77777777" w:rsidR="0031062F" w:rsidRPr="003C70A6" w:rsidRDefault="0031062F">
      <w:pPr>
        <w:rPr>
          <w:rFonts w:asciiTheme="minorHAnsi" w:hAnsiTheme="minorHAnsi" w:cstheme="minorHAnsi"/>
        </w:rPr>
      </w:pPr>
    </w:p>
    <w:p w14:paraId="62B70870" w14:textId="00FE08D3" w:rsidR="004A36D4" w:rsidRPr="003C70A6" w:rsidRDefault="004A36D4">
      <w:pPr>
        <w:rPr>
          <w:rFonts w:asciiTheme="minorHAnsi" w:hAnsiTheme="minorHAnsi" w:cstheme="minorHAnsi"/>
          <w:sz w:val="44"/>
          <w:szCs w:val="44"/>
        </w:rPr>
      </w:pPr>
      <w:r w:rsidRPr="003C70A6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3C70A6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9" w:history="1">
        <w:r w:rsidRPr="003C70A6">
          <w:rPr>
            <w:rStyle w:val="Collegamentoipertestuale"/>
            <w:rFonts w:asciiTheme="minorHAnsi" w:hAnsiTheme="minorHAnsi" w:cstheme="minorHAnsi"/>
            <w:sz w:val="44"/>
            <w:szCs w:val="44"/>
          </w:rPr>
          <w:t>1929-1943</w:t>
        </w:r>
      </w:hyperlink>
    </w:p>
    <w:p w14:paraId="2C085271" w14:textId="77777777" w:rsidR="004A36D4" w:rsidRPr="003C70A6" w:rsidRDefault="004A36D4">
      <w:pPr>
        <w:rPr>
          <w:rFonts w:asciiTheme="minorHAnsi" w:hAnsiTheme="minorHAnsi" w:cstheme="minorHAnsi"/>
          <w:sz w:val="16"/>
          <w:szCs w:val="16"/>
        </w:rPr>
      </w:pPr>
    </w:p>
    <w:p w14:paraId="4161F8F0" w14:textId="1B256A35" w:rsidR="004A36D4" w:rsidRPr="003C70A6" w:rsidRDefault="004A36D4" w:rsidP="004A36D4">
      <w:pPr>
        <w:jc w:val="both"/>
        <w:rPr>
          <w:rFonts w:asciiTheme="minorHAnsi" w:hAnsiTheme="minorHAnsi" w:cstheme="minorHAnsi"/>
          <w:b/>
          <w:bCs/>
        </w:rPr>
      </w:pPr>
      <w:r w:rsidRPr="003C70A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AC4A187" w14:textId="0E04854B" w:rsidR="004A36D4" w:rsidRPr="003C70A6" w:rsidRDefault="004A36D4" w:rsidP="003C70A6">
      <w:pPr>
        <w:jc w:val="both"/>
        <w:rPr>
          <w:rFonts w:asciiTheme="minorHAnsi" w:hAnsiTheme="minorHAnsi" w:cstheme="minorHAnsi"/>
        </w:rPr>
      </w:pPr>
      <w:proofErr w:type="spellStart"/>
      <w:r w:rsidRPr="003C70A6">
        <w:rPr>
          <w:rFonts w:asciiTheme="minorHAnsi" w:hAnsiTheme="minorHAnsi" w:cstheme="minorHAnsi"/>
          <w:b/>
          <w:bCs/>
        </w:rPr>
        <w:t>Convivium</w:t>
      </w:r>
      <w:proofErr w:type="spellEnd"/>
      <w:r w:rsidRPr="003C70A6">
        <w:rPr>
          <w:rFonts w:asciiTheme="minorHAnsi" w:hAnsiTheme="minorHAnsi" w:cstheme="minorHAnsi"/>
        </w:rPr>
        <w:t xml:space="preserve"> è stato un </w:t>
      </w:r>
      <w:hyperlink r:id="rId10" w:tooltip="Periodico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periodico</w:t>
        </w:r>
      </w:hyperlink>
      <w:r w:rsidRPr="003C70A6">
        <w:rPr>
          <w:rFonts w:asciiTheme="minorHAnsi" w:hAnsiTheme="minorHAnsi" w:cstheme="minorHAnsi"/>
        </w:rPr>
        <w:t xml:space="preserve"> italiano fondato a </w:t>
      </w:r>
      <w:hyperlink r:id="rId11" w:tooltip="Milano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Milano</w:t>
        </w:r>
      </w:hyperlink>
      <w:r w:rsidRPr="003C70A6">
        <w:rPr>
          <w:rFonts w:asciiTheme="minorHAnsi" w:hAnsiTheme="minorHAnsi" w:cstheme="minorHAnsi"/>
        </w:rPr>
        <w:t xml:space="preserve"> nel 1929 da </w:t>
      </w:r>
      <w:hyperlink r:id="rId12" w:tooltip="Carlo Calcaterr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Carlo Calcaterra</w:t>
        </w:r>
      </w:hyperlink>
      <w:r w:rsidRPr="003C70A6">
        <w:rPr>
          <w:rFonts w:asciiTheme="minorHAnsi" w:hAnsiTheme="minorHAnsi" w:cstheme="minorHAnsi"/>
        </w:rPr>
        <w:t xml:space="preserve">, </w:t>
      </w:r>
      <w:hyperlink r:id="rId13" w:tooltip="Pietro Ubaldi (filosofo)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Pietro Ubaldi</w:t>
        </w:r>
      </w:hyperlink>
      <w:r w:rsidRPr="003C70A6">
        <w:rPr>
          <w:rFonts w:asciiTheme="minorHAnsi" w:hAnsiTheme="minorHAnsi" w:cstheme="minorHAnsi"/>
        </w:rPr>
        <w:t xml:space="preserve"> e </w:t>
      </w:r>
      <w:hyperlink r:id="rId14" w:tooltip="Luigi Stefanini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Luigi Stefanini</w:t>
        </w:r>
      </w:hyperlink>
      <w:hyperlink r:id="rId15" w:anchor="cite_note-Diz_letteratura-1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[1]</w:t>
        </w:r>
      </w:hyperlink>
      <w:r w:rsidRPr="003C70A6">
        <w:rPr>
          <w:rFonts w:asciiTheme="minorHAnsi" w:hAnsiTheme="minorHAnsi" w:cstheme="minorHAnsi"/>
        </w:rPr>
        <w:t xml:space="preserve"> e pubblicato fino al 1969.</w:t>
      </w:r>
    </w:p>
    <w:p w14:paraId="0C25553F" w14:textId="77777777" w:rsidR="004A36D4" w:rsidRPr="003C70A6" w:rsidRDefault="004A36D4" w:rsidP="003C70A6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  <w:lang w:eastAsia="it-IT"/>
        </w:rPr>
      </w:pPr>
      <w:r w:rsidRPr="003C70A6">
        <w:rPr>
          <w:rStyle w:val="mw-headline"/>
          <w:rFonts w:asciiTheme="minorHAnsi" w:hAnsiTheme="minorHAnsi" w:cstheme="minorHAnsi"/>
          <w:b/>
          <w:bCs/>
          <w:color w:val="C00000"/>
          <w:sz w:val="24"/>
          <w:szCs w:val="24"/>
        </w:rPr>
        <w:t>Storia</w:t>
      </w:r>
    </w:p>
    <w:p w14:paraId="42CA6D36" w14:textId="77777777" w:rsidR="004A36D4" w:rsidRPr="003C70A6" w:rsidRDefault="004A36D4" w:rsidP="003C70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t xml:space="preserve">Edito dalla casa editrice </w:t>
      </w:r>
      <w:hyperlink r:id="rId16" w:tooltip="Pàtron (casa editrice)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Pàtron</w:t>
        </w:r>
      </w:hyperlink>
      <w:hyperlink r:id="rId17" w:anchor="cite_note-ACNP-2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[2]</w:t>
        </w:r>
      </w:hyperlink>
      <w:r w:rsidRPr="003C70A6">
        <w:rPr>
          <w:rFonts w:asciiTheme="minorHAnsi" w:hAnsiTheme="minorHAnsi" w:cstheme="minorHAnsi"/>
        </w:rPr>
        <w:t xml:space="preserve">, il periodico, recante il sottotitolo </w:t>
      </w:r>
      <w:r w:rsidRPr="003C70A6">
        <w:rPr>
          <w:rFonts w:asciiTheme="minorHAnsi" w:hAnsiTheme="minorHAnsi" w:cstheme="minorHAnsi"/>
          <w:i/>
          <w:iCs/>
        </w:rPr>
        <w:t>Rivista bimestrale di lettere, filosofia e storia</w:t>
      </w:r>
      <w:r w:rsidRPr="003C70A6">
        <w:rPr>
          <w:rFonts w:asciiTheme="minorHAnsi" w:hAnsiTheme="minorHAnsi" w:cstheme="minorHAnsi"/>
        </w:rPr>
        <w:t xml:space="preserve">, fu diretto inizialmente da Carlo Calcaterra (condirettore Sisto Colombo fino al 1938). Nel 1952, con la morte di Calcaterra, la direzione fu assunta dal </w:t>
      </w:r>
      <w:hyperlink r:id="rId18" w:tooltip="Latinist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latinista</w:t>
        </w:r>
      </w:hyperlink>
      <w:r w:rsidRPr="003C70A6">
        <w:rPr>
          <w:rFonts w:asciiTheme="minorHAnsi" w:hAnsiTheme="minorHAnsi" w:cstheme="minorHAnsi"/>
        </w:rPr>
        <w:t xml:space="preserve"> </w:t>
      </w:r>
      <w:hyperlink r:id="rId19" w:tooltip="Giovanni Battista Pighi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Giovanni Battista Pighi</w:t>
        </w:r>
      </w:hyperlink>
      <w:hyperlink r:id="rId20" w:anchor="cite_note-Diz_letteratura-1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[1]</w:t>
        </w:r>
      </w:hyperlink>
      <w:r w:rsidRPr="003C70A6">
        <w:rPr>
          <w:rFonts w:asciiTheme="minorHAnsi" w:hAnsiTheme="minorHAnsi" w:cstheme="minorHAnsi"/>
        </w:rPr>
        <w:t xml:space="preserve">. </w:t>
      </w:r>
    </w:p>
    <w:p w14:paraId="6ACC8C67" w14:textId="77777777" w:rsidR="004A36D4" w:rsidRPr="003C70A6" w:rsidRDefault="004A36D4" w:rsidP="003C70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t>Nel lungo periodo in cui fu direttore, Calcaterra, critico letterario e docente di letteratura italiana all'</w:t>
      </w:r>
      <w:hyperlink r:id="rId21" w:tooltip="Università Cattolica del Sacro Cuore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Università cattolica di Milano</w:t>
        </w:r>
      </w:hyperlink>
      <w:r w:rsidRPr="003C70A6">
        <w:rPr>
          <w:rFonts w:asciiTheme="minorHAnsi" w:hAnsiTheme="minorHAnsi" w:cstheme="minorHAnsi"/>
        </w:rPr>
        <w:t xml:space="preserve"> e a </w:t>
      </w:r>
      <w:hyperlink r:id="rId22" w:tooltip="Università di Bologn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Bologna</w:t>
        </w:r>
      </w:hyperlink>
      <w:r w:rsidRPr="003C70A6">
        <w:rPr>
          <w:rFonts w:asciiTheme="minorHAnsi" w:hAnsiTheme="minorHAnsi" w:cstheme="minorHAnsi"/>
        </w:rPr>
        <w:t xml:space="preserve">, pubblicò sulla rivista vari articoli su </w:t>
      </w:r>
      <w:hyperlink r:id="rId23" w:tooltip="Francesco Petrarc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Francesco Petrarca</w:t>
        </w:r>
      </w:hyperlink>
      <w:r w:rsidRPr="003C70A6">
        <w:rPr>
          <w:rFonts w:asciiTheme="minorHAnsi" w:hAnsiTheme="minorHAnsi" w:cstheme="minorHAnsi"/>
        </w:rPr>
        <w:t xml:space="preserve"> e sulla vita artistica e letteraria dei secoli XVII e XVIII. Pietro Ubaldi scrisse sulle antiche letterature classiche</w:t>
      </w:r>
      <w:hyperlink r:id="rId24" w:anchor="cite_note-Diz_letteratura-1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[1]</w:t>
        </w:r>
      </w:hyperlink>
      <w:r w:rsidRPr="003C70A6">
        <w:rPr>
          <w:rFonts w:asciiTheme="minorHAnsi" w:hAnsiTheme="minorHAnsi" w:cstheme="minorHAnsi"/>
        </w:rPr>
        <w:t xml:space="preserve">. </w:t>
      </w:r>
    </w:p>
    <w:p w14:paraId="443338D0" w14:textId="77777777" w:rsidR="004A36D4" w:rsidRPr="003C70A6" w:rsidRDefault="004A36D4" w:rsidP="003C70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t xml:space="preserve">Tra i collaboratori di </w:t>
      </w:r>
      <w:proofErr w:type="spellStart"/>
      <w:r w:rsidRPr="003C70A6">
        <w:rPr>
          <w:rFonts w:asciiTheme="minorHAnsi" w:hAnsiTheme="minorHAnsi" w:cstheme="minorHAnsi"/>
          <w:i/>
          <w:iCs/>
        </w:rPr>
        <w:t>Convivium</w:t>
      </w:r>
      <w:proofErr w:type="spellEnd"/>
      <w:r w:rsidRPr="003C70A6">
        <w:rPr>
          <w:rFonts w:asciiTheme="minorHAnsi" w:hAnsiTheme="minorHAnsi" w:cstheme="minorHAnsi"/>
        </w:rPr>
        <w:t xml:space="preserve">, oltre a quelli citati, si possono citare i nomi del </w:t>
      </w:r>
      <w:hyperlink r:id="rId25" w:tooltip="Grecist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grecista</w:t>
        </w:r>
      </w:hyperlink>
      <w:r w:rsidRPr="003C70A6">
        <w:rPr>
          <w:rFonts w:asciiTheme="minorHAnsi" w:hAnsiTheme="minorHAnsi" w:cstheme="minorHAnsi"/>
        </w:rPr>
        <w:t xml:space="preserve"> e studioso di </w:t>
      </w:r>
      <w:hyperlink r:id="rId26" w:tooltip="Filologi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filologia</w:t>
        </w:r>
      </w:hyperlink>
      <w:r w:rsidRPr="003C70A6">
        <w:rPr>
          <w:rFonts w:asciiTheme="minorHAnsi" w:hAnsiTheme="minorHAnsi" w:cstheme="minorHAnsi"/>
        </w:rPr>
        <w:t xml:space="preserve"> </w:t>
      </w:r>
      <w:hyperlink r:id="rId27" w:tooltip="Impero bizantino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bizantina</w:t>
        </w:r>
      </w:hyperlink>
      <w:r w:rsidRPr="003C70A6">
        <w:rPr>
          <w:rFonts w:asciiTheme="minorHAnsi" w:hAnsiTheme="minorHAnsi" w:cstheme="minorHAnsi"/>
        </w:rPr>
        <w:t xml:space="preserve"> </w:t>
      </w:r>
      <w:hyperlink r:id="rId28" w:tooltip="Raffaele Cantarell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Raffaele Cantarella</w:t>
        </w:r>
      </w:hyperlink>
      <w:r w:rsidRPr="003C70A6">
        <w:rPr>
          <w:rFonts w:asciiTheme="minorHAnsi" w:hAnsiTheme="minorHAnsi" w:cstheme="minorHAnsi"/>
        </w:rPr>
        <w:t xml:space="preserve">, del critico letterario </w:t>
      </w:r>
      <w:hyperlink r:id="rId29" w:tooltip="Francesco Flor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Francesco Flora</w:t>
        </w:r>
      </w:hyperlink>
      <w:r w:rsidRPr="003C70A6">
        <w:rPr>
          <w:rFonts w:asciiTheme="minorHAnsi" w:hAnsiTheme="minorHAnsi" w:cstheme="minorHAnsi"/>
        </w:rPr>
        <w:t xml:space="preserve"> e del latinista Onorato </w:t>
      </w:r>
      <w:proofErr w:type="spellStart"/>
      <w:r w:rsidRPr="003C70A6">
        <w:rPr>
          <w:rFonts w:asciiTheme="minorHAnsi" w:hAnsiTheme="minorHAnsi" w:cstheme="minorHAnsi"/>
        </w:rPr>
        <w:t>Tescari</w:t>
      </w:r>
      <w:proofErr w:type="spellEnd"/>
      <w:r w:rsidRPr="003C70A6">
        <w:rPr>
          <w:rFonts w:asciiTheme="minorHAnsi" w:hAnsiTheme="minorHAnsi" w:cstheme="minorHAnsi"/>
          <w:vertAlign w:val="superscript"/>
        </w:rPr>
        <w:fldChar w:fldCharType="begin"/>
      </w:r>
      <w:r w:rsidRPr="003C70A6">
        <w:rPr>
          <w:rFonts w:asciiTheme="minorHAnsi" w:hAnsiTheme="minorHAnsi" w:cstheme="minorHAnsi"/>
          <w:vertAlign w:val="superscript"/>
        </w:rPr>
        <w:instrText>HYPERLINK "https://it.wikipedia.org/wiki/Convivium_(rivista)" \l "cite_note-3"</w:instrText>
      </w:r>
      <w:r w:rsidRPr="003C70A6">
        <w:rPr>
          <w:rFonts w:asciiTheme="minorHAnsi" w:hAnsiTheme="minorHAnsi" w:cstheme="minorHAnsi"/>
          <w:vertAlign w:val="superscript"/>
        </w:rPr>
      </w:r>
      <w:r w:rsidRPr="003C70A6">
        <w:rPr>
          <w:rFonts w:asciiTheme="minorHAnsi" w:hAnsiTheme="minorHAnsi" w:cstheme="minorHAnsi"/>
          <w:vertAlign w:val="superscript"/>
        </w:rPr>
        <w:fldChar w:fldCharType="separate"/>
      </w:r>
      <w:r w:rsidRPr="003C70A6">
        <w:rPr>
          <w:rStyle w:val="Collegamentoipertestuale"/>
          <w:rFonts w:asciiTheme="minorHAnsi" w:eastAsiaTheme="majorEastAsia" w:hAnsiTheme="minorHAnsi" w:cstheme="minorHAnsi"/>
          <w:color w:val="auto"/>
          <w:u w:val="none"/>
          <w:vertAlign w:val="superscript"/>
        </w:rPr>
        <w:t>[3]</w:t>
      </w:r>
      <w:r w:rsidRPr="003C70A6">
        <w:rPr>
          <w:rFonts w:asciiTheme="minorHAnsi" w:hAnsiTheme="minorHAnsi" w:cstheme="minorHAnsi"/>
          <w:vertAlign w:val="superscript"/>
        </w:rPr>
        <w:fldChar w:fldCharType="end"/>
      </w:r>
      <w:hyperlink r:id="rId30" w:anchor="cite_note-Diz_letteratura-1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[1]</w:t>
        </w:r>
      </w:hyperlink>
      <w:r w:rsidRPr="003C70A6">
        <w:rPr>
          <w:rFonts w:asciiTheme="minorHAnsi" w:hAnsiTheme="minorHAnsi" w:cstheme="minorHAnsi"/>
        </w:rPr>
        <w:t xml:space="preserve">. </w:t>
      </w:r>
    </w:p>
    <w:p w14:paraId="7C1764E4" w14:textId="77777777" w:rsidR="004A36D4" w:rsidRPr="003C70A6" w:rsidRDefault="004A36D4" w:rsidP="003C70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lastRenderedPageBreak/>
        <w:t>A causa della Seconda guerra mondiale, le pubblicazioni furono interrotte nel 1944</w:t>
      </w:r>
      <w:hyperlink r:id="rId31" w:anchor="cite_note-ACNP-2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[2]</w:t>
        </w:r>
      </w:hyperlink>
      <w:r w:rsidRPr="003C70A6">
        <w:rPr>
          <w:rFonts w:asciiTheme="minorHAnsi" w:hAnsiTheme="minorHAnsi" w:cstheme="minorHAnsi"/>
        </w:rPr>
        <w:t xml:space="preserve">. </w:t>
      </w:r>
    </w:p>
    <w:p w14:paraId="28867D29" w14:textId="77777777" w:rsidR="004A36D4" w:rsidRPr="003C70A6" w:rsidRDefault="004A36D4" w:rsidP="003C70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t xml:space="preserve">Nel dopoguerra il quindicinale riprese ad uscire nel </w:t>
      </w:r>
      <w:hyperlink r:id="rId32" w:tooltip="1946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1946</w:t>
        </w:r>
      </w:hyperlink>
      <w:r w:rsidRPr="003C70A6">
        <w:rPr>
          <w:rFonts w:asciiTheme="minorHAnsi" w:hAnsiTheme="minorHAnsi" w:cstheme="minorHAnsi"/>
        </w:rPr>
        <w:t>. Le pubblicazioni cessarono definitivamente nel 1969</w:t>
      </w:r>
      <w:hyperlink r:id="rId33" w:anchor="cite_note-ACNP-2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[2]</w:t>
        </w:r>
      </w:hyperlink>
      <w:r w:rsidRPr="003C70A6">
        <w:rPr>
          <w:rFonts w:asciiTheme="minorHAnsi" w:hAnsiTheme="minorHAnsi" w:cstheme="minorHAnsi"/>
        </w:rPr>
        <w:t xml:space="preserve">. </w:t>
      </w:r>
    </w:p>
    <w:p w14:paraId="4A7C4AF6" w14:textId="77777777" w:rsidR="004A36D4" w:rsidRPr="003C70A6" w:rsidRDefault="004A36D4" w:rsidP="003C70A6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3C70A6">
        <w:rPr>
          <w:rStyle w:val="mw-headline"/>
          <w:rFonts w:asciiTheme="minorHAnsi" w:hAnsiTheme="minorHAnsi" w:cstheme="minorHAnsi"/>
          <w:b/>
          <w:bCs/>
          <w:color w:val="C00000"/>
          <w:sz w:val="24"/>
          <w:szCs w:val="24"/>
        </w:rPr>
        <w:t>Condirettori fino al 1944</w:t>
      </w:r>
    </w:p>
    <w:p w14:paraId="1D549AA2" w14:textId="77777777" w:rsidR="004A36D4" w:rsidRPr="003C70A6" w:rsidRDefault="004A36D4" w:rsidP="003C70A6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34" w:tooltip="Carlo Calcaterra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Carlo Calcaterra</w:t>
        </w:r>
      </w:hyperlink>
      <w:r w:rsidRPr="003C70A6">
        <w:rPr>
          <w:rFonts w:asciiTheme="minorHAnsi" w:hAnsiTheme="minorHAnsi" w:cstheme="minorHAnsi"/>
        </w:rPr>
        <w:t xml:space="preserve"> (1929-1938), </w:t>
      </w:r>
      <w:hyperlink r:id="rId35" w:tooltip="Paolo Ubaldi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Paolo Ubaldi</w:t>
        </w:r>
      </w:hyperlink>
      <w:r w:rsidRPr="003C70A6">
        <w:rPr>
          <w:rFonts w:asciiTheme="minorHAnsi" w:hAnsiTheme="minorHAnsi" w:cstheme="minorHAnsi"/>
        </w:rPr>
        <w:t xml:space="preserve"> (1929-1934) e </w:t>
      </w:r>
      <w:hyperlink r:id="rId36" w:tooltip="Luigi Stefanini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Luigi Stefanini</w:t>
        </w:r>
      </w:hyperlink>
      <w:r w:rsidRPr="003C70A6">
        <w:rPr>
          <w:rFonts w:asciiTheme="minorHAnsi" w:hAnsiTheme="minorHAnsi" w:cstheme="minorHAnsi"/>
        </w:rPr>
        <w:t xml:space="preserve"> (1929)</w:t>
      </w:r>
    </w:p>
    <w:p w14:paraId="51BCF578" w14:textId="77777777" w:rsidR="004A36D4" w:rsidRPr="003C70A6" w:rsidRDefault="004A36D4" w:rsidP="003C70A6">
      <w:pPr>
        <w:ind w:left="720"/>
        <w:jc w:val="both"/>
        <w:rPr>
          <w:rFonts w:asciiTheme="minorHAnsi" w:hAnsiTheme="minorHAnsi" w:cstheme="minorHAnsi"/>
        </w:rPr>
      </w:pPr>
      <w:hyperlink r:id="rId37" w:tooltip="Carlo Mazzantini (filosofo)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Carlo Mazzantini</w:t>
        </w:r>
      </w:hyperlink>
      <w:r w:rsidRPr="003C70A6">
        <w:rPr>
          <w:rFonts w:asciiTheme="minorHAnsi" w:hAnsiTheme="minorHAnsi" w:cstheme="minorHAnsi"/>
        </w:rPr>
        <w:t xml:space="preserve"> (dal terzo numero in sostituzione di Luigi Stefanini)</w:t>
      </w:r>
      <w:hyperlink r:id="rId38" w:anchor="cite_note-4" w:history="1">
        <w:r w:rsidRPr="003C70A6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  <w:vertAlign w:val="superscript"/>
          </w:rPr>
          <w:t>[4]</w:t>
        </w:r>
      </w:hyperlink>
    </w:p>
    <w:p w14:paraId="5921D469" w14:textId="77777777" w:rsidR="004A36D4" w:rsidRPr="003C70A6" w:rsidRDefault="004A36D4" w:rsidP="003C70A6">
      <w:pPr>
        <w:ind w:left="72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t>Sisto Colombo (1934-1938)</w:t>
      </w:r>
    </w:p>
    <w:p w14:paraId="01DE957E" w14:textId="77777777" w:rsidR="004A36D4" w:rsidRPr="003C70A6" w:rsidRDefault="004A36D4" w:rsidP="003C70A6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t>Germano Zandonella (1938-1944)</w:t>
      </w:r>
    </w:p>
    <w:p w14:paraId="5319B1FA" w14:textId="77777777" w:rsidR="004A36D4" w:rsidRPr="003C70A6" w:rsidRDefault="004A36D4" w:rsidP="003C70A6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3C70A6">
        <w:rPr>
          <w:rStyle w:val="mw-headline"/>
          <w:rFonts w:asciiTheme="minorHAnsi" w:hAnsiTheme="minorHAnsi" w:cstheme="minorHAnsi"/>
          <w:b/>
          <w:bCs/>
          <w:color w:val="C00000"/>
          <w:sz w:val="24"/>
          <w:szCs w:val="24"/>
        </w:rPr>
        <w:t>Note</w:t>
      </w:r>
    </w:p>
    <w:p w14:paraId="3CA4685C" w14:textId="60254ED7" w:rsidR="004A36D4" w:rsidRPr="003C70A6" w:rsidRDefault="004A36D4" w:rsidP="003C70A6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</w:rPr>
      </w:pPr>
      <w:r w:rsidRPr="003C70A6">
        <w:rPr>
          <w:rStyle w:val="reference-text"/>
          <w:rFonts w:asciiTheme="minorHAnsi" w:eastAsiaTheme="majorEastAsia" w:hAnsiTheme="minorHAnsi" w:cstheme="minorHAnsi"/>
          <w:i/>
          <w:iCs/>
        </w:rPr>
        <w:t>Dizionario della letteratura italiana contemporanea</w:t>
      </w:r>
      <w:r w:rsidRPr="003C70A6">
        <w:rPr>
          <w:rStyle w:val="reference-text"/>
          <w:rFonts w:asciiTheme="minorHAnsi" w:eastAsiaTheme="majorEastAsia" w:hAnsiTheme="minorHAnsi" w:cstheme="minorHAnsi"/>
        </w:rPr>
        <w:t>, vol. 1, pp. 242-43, riferimenti in Bibliografia.</w:t>
      </w:r>
      <w:r w:rsidRPr="003C70A6">
        <w:rPr>
          <w:rFonts w:asciiTheme="minorHAnsi" w:hAnsiTheme="minorHAnsi" w:cstheme="minorHAnsi"/>
        </w:rPr>
        <w:t xml:space="preserve"> </w:t>
      </w:r>
    </w:p>
    <w:p w14:paraId="0A446798" w14:textId="78E25C67" w:rsidR="004A36D4" w:rsidRPr="003C70A6" w:rsidRDefault="004A36D4" w:rsidP="003C70A6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r w:rsidRPr="003C70A6">
        <w:rPr>
          <w:rStyle w:val="reference-text"/>
          <w:rFonts w:asciiTheme="minorHAnsi" w:eastAsiaTheme="majorEastAsia" w:hAnsiTheme="minorHAnsi" w:cstheme="minorHAnsi"/>
        </w:rPr>
        <w:t>Scheda ACNP, riferimenti e link in Collegamenti esterni.</w:t>
      </w:r>
      <w:r w:rsidRPr="003C70A6">
        <w:rPr>
          <w:rFonts w:asciiTheme="minorHAnsi" w:hAnsiTheme="minorHAnsi" w:cstheme="minorHAnsi"/>
        </w:rPr>
        <w:t xml:space="preserve"> </w:t>
      </w:r>
    </w:p>
    <w:p w14:paraId="7D46E158" w14:textId="77777777" w:rsidR="004A36D4" w:rsidRPr="003C70A6" w:rsidRDefault="004A36D4" w:rsidP="003C70A6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hyperlink r:id="rId39" w:anchor="cite_ref-3" w:history="1">
        <w:r w:rsidRPr="003C70A6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u w:val="none"/>
          </w:rPr>
          <w:t>^</w:t>
        </w:r>
      </w:hyperlink>
      <w:r w:rsidRPr="003C70A6">
        <w:rPr>
          <w:rFonts w:asciiTheme="minorHAnsi" w:hAnsiTheme="minorHAnsi" w:cstheme="minorHAnsi"/>
        </w:rPr>
        <w:t xml:space="preserve"> </w:t>
      </w:r>
      <w:r w:rsidRPr="003C70A6">
        <w:rPr>
          <w:rStyle w:val="reference-text"/>
          <w:rFonts w:asciiTheme="minorHAnsi" w:eastAsiaTheme="majorEastAsia" w:hAnsiTheme="minorHAnsi" w:cstheme="minorHAnsi"/>
        </w:rPr>
        <w:t xml:space="preserve">Onorato </w:t>
      </w:r>
      <w:proofErr w:type="spellStart"/>
      <w:r w:rsidRPr="003C70A6">
        <w:rPr>
          <w:rStyle w:val="reference-text"/>
          <w:rFonts w:asciiTheme="minorHAnsi" w:eastAsiaTheme="majorEastAsia" w:hAnsiTheme="minorHAnsi" w:cstheme="minorHAnsi"/>
        </w:rPr>
        <w:t>Tescari</w:t>
      </w:r>
      <w:proofErr w:type="spellEnd"/>
      <w:r w:rsidRPr="003C70A6">
        <w:rPr>
          <w:rStyle w:val="reference-text"/>
          <w:rFonts w:asciiTheme="minorHAnsi" w:eastAsiaTheme="majorEastAsia" w:hAnsiTheme="minorHAnsi" w:cstheme="minorHAnsi"/>
        </w:rPr>
        <w:t xml:space="preserve"> (1876-1966), la voce su </w:t>
      </w:r>
      <w:hyperlink r:id="rId40" w:history="1">
        <w:r w:rsidRPr="003C70A6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u w:val="none"/>
          </w:rPr>
          <w:t>Enciclopedie on line</w:t>
        </w:r>
      </w:hyperlink>
      <w:r w:rsidRPr="003C70A6">
        <w:rPr>
          <w:rStyle w:val="reference-text"/>
          <w:rFonts w:asciiTheme="minorHAnsi" w:eastAsiaTheme="majorEastAsia" w:hAnsiTheme="minorHAnsi" w:cstheme="minorHAnsi"/>
        </w:rPr>
        <w:t>, sito Treccani, la cultura italiana.</w:t>
      </w:r>
      <w:r w:rsidRPr="003C70A6">
        <w:rPr>
          <w:rFonts w:asciiTheme="minorHAnsi" w:hAnsiTheme="minorHAnsi" w:cstheme="minorHAnsi"/>
        </w:rPr>
        <w:t xml:space="preserve"> </w:t>
      </w:r>
    </w:p>
    <w:p w14:paraId="233FF6D7" w14:textId="77777777" w:rsidR="004A36D4" w:rsidRPr="003C70A6" w:rsidRDefault="004A36D4" w:rsidP="003C70A6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hyperlink r:id="rId41" w:anchor="cite_ref-4" w:history="1">
        <w:r w:rsidRPr="003C70A6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u w:val="none"/>
          </w:rPr>
          <w:t>^</w:t>
        </w:r>
      </w:hyperlink>
      <w:r w:rsidRPr="003C70A6">
        <w:rPr>
          <w:rFonts w:asciiTheme="minorHAnsi" w:hAnsiTheme="minorHAnsi" w:cstheme="minorHAnsi"/>
        </w:rPr>
        <w:t xml:space="preserve"> </w:t>
      </w:r>
      <w:hyperlink r:id="rId42" w:history="1">
        <w:r w:rsidRPr="003C70A6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u w:val="none"/>
          </w:rPr>
          <w:t xml:space="preserve">G. Cappello, </w:t>
        </w:r>
        <w:proofErr w:type="spellStart"/>
        <w:r w:rsidRPr="003C70A6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u w:val="none"/>
          </w:rPr>
          <w:t>Blondel</w:t>
        </w:r>
        <w:proofErr w:type="spellEnd"/>
        <w:r w:rsidRPr="003C70A6">
          <w:rPr>
            <w:rStyle w:val="Collegamentoipertestuale"/>
            <w:rFonts w:asciiTheme="minorHAnsi" w:eastAsiaTheme="majorEastAsia" w:hAnsiTheme="minorHAnsi" w:cstheme="minorHAnsi"/>
            <w:i/>
            <w:iCs/>
            <w:color w:val="auto"/>
            <w:u w:val="none"/>
          </w:rPr>
          <w:t xml:space="preserve"> e Stefanini. Corrispondenza inedita</w:t>
        </w:r>
      </w:hyperlink>
      <w:r w:rsidRPr="003C70A6">
        <w:rPr>
          <w:rStyle w:val="CitazioneHTML"/>
          <w:rFonts w:asciiTheme="minorHAnsi" w:eastAsiaTheme="majorEastAsia" w:hAnsiTheme="minorHAnsi" w:cstheme="minorHAnsi"/>
          <w:i w:val="0"/>
          <w:iCs w:val="0"/>
        </w:rPr>
        <w:t xml:space="preserve">, su </w:t>
      </w:r>
      <w:r w:rsidRPr="003C70A6">
        <w:rPr>
          <w:rStyle w:val="CitazioneHTML"/>
          <w:rFonts w:asciiTheme="minorHAnsi" w:eastAsiaTheme="majorEastAsia" w:hAnsiTheme="minorHAnsi" w:cstheme="minorHAnsi"/>
        </w:rPr>
        <w:t>fondazionestefanini.it</w:t>
      </w:r>
      <w:r w:rsidRPr="003C70A6">
        <w:rPr>
          <w:rStyle w:val="CitazioneHTML"/>
          <w:rFonts w:asciiTheme="minorHAnsi" w:eastAsiaTheme="majorEastAsia" w:hAnsiTheme="minorHAnsi" w:cstheme="minorHAnsi"/>
          <w:i w:val="0"/>
          <w:iCs w:val="0"/>
        </w:rPr>
        <w:t>. URL consultato il 3 febbraio 2018.</w:t>
      </w:r>
      <w:r w:rsidRPr="003C70A6">
        <w:rPr>
          <w:rFonts w:asciiTheme="minorHAnsi" w:hAnsiTheme="minorHAnsi" w:cstheme="minorHAnsi"/>
        </w:rPr>
        <w:t xml:space="preserve"> </w:t>
      </w:r>
    </w:p>
    <w:p w14:paraId="67ED51F9" w14:textId="77777777" w:rsidR="004A36D4" w:rsidRPr="003C70A6" w:rsidRDefault="004A36D4" w:rsidP="003C70A6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3C70A6">
        <w:rPr>
          <w:rStyle w:val="mw-headline"/>
          <w:rFonts w:asciiTheme="minorHAnsi" w:hAnsiTheme="minorHAnsi" w:cstheme="minorHAnsi"/>
          <w:b/>
          <w:bCs/>
          <w:color w:val="C00000"/>
          <w:sz w:val="24"/>
          <w:szCs w:val="24"/>
        </w:rPr>
        <w:t>Bibliografia</w:t>
      </w:r>
    </w:p>
    <w:p w14:paraId="16CD1EA0" w14:textId="59C10264" w:rsidR="004A36D4" w:rsidRPr="003C70A6" w:rsidRDefault="004A36D4" w:rsidP="003C70A6">
      <w:pPr>
        <w:jc w:val="both"/>
        <w:rPr>
          <w:rFonts w:asciiTheme="minorHAnsi" w:hAnsiTheme="minorHAnsi" w:cstheme="minorHAnsi"/>
        </w:rPr>
      </w:pPr>
      <w:r w:rsidRPr="003C70A6">
        <w:rPr>
          <w:rFonts w:asciiTheme="minorHAnsi" w:hAnsiTheme="minorHAnsi" w:cstheme="minorHAnsi"/>
        </w:rPr>
        <w:t xml:space="preserve">Enzo Ronconi (a cura di), </w:t>
      </w:r>
      <w:r w:rsidRPr="003C70A6">
        <w:rPr>
          <w:rFonts w:asciiTheme="minorHAnsi" w:hAnsiTheme="minorHAnsi" w:cstheme="minorHAnsi"/>
          <w:i/>
          <w:iCs/>
        </w:rPr>
        <w:t>Dizionario della letteratura italiana contemporanea</w:t>
      </w:r>
      <w:r w:rsidRPr="003C70A6">
        <w:rPr>
          <w:rFonts w:asciiTheme="minorHAnsi" w:hAnsiTheme="minorHAnsi" w:cstheme="minorHAnsi"/>
        </w:rPr>
        <w:t>, 2 voll., Firenze, Vallecchi, 1973.</w:t>
      </w:r>
      <w:r w:rsidR="003C70A6" w:rsidRPr="003C70A6">
        <w:rPr>
          <w:rFonts w:asciiTheme="minorHAnsi" w:hAnsiTheme="minorHAnsi" w:cstheme="minorHAnsi"/>
        </w:rPr>
        <w:t xml:space="preserve"> </w:t>
      </w:r>
      <w:hyperlink r:id="rId43" w:history="1">
        <w:r w:rsidR="003C70A6" w:rsidRPr="003C70A6">
          <w:rPr>
            <w:rStyle w:val="Collegamentoipertestuale"/>
            <w:rFonts w:asciiTheme="minorHAnsi" w:hAnsiTheme="minorHAnsi" w:cstheme="minorHAnsi"/>
          </w:rPr>
          <w:t>https://it.wikipedia.org/wiki/Convivium_(rivista)</w:t>
        </w:r>
      </w:hyperlink>
      <w:r w:rsidR="003C70A6" w:rsidRPr="003C70A6">
        <w:rPr>
          <w:rFonts w:asciiTheme="minorHAnsi" w:hAnsiTheme="minorHAnsi" w:cstheme="minorHAnsi"/>
        </w:rPr>
        <w:t xml:space="preserve">. </w:t>
      </w:r>
    </w:p>
    <w:sectPr w:rsidR="004A36D4" w:rsidRPr="003C7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4975"/>
    <w:multiLevelType w:val="multilevel"/>
    <w:tmpl w:val="978C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8F9"/>
    <w:multiLevelType w:val="multilevel"/>
    <w:tmpl w:val="5642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E36A5"/>
    <w:multiLevelType w:val="multilevel"/>
    <w:tmpl w:val="11D4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32A3C"/>
    <w:multiLevelType w:val="multilevel"/>
    <w:tmpl w:val="CFCA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455468">
    <w:abstractNumId w:val="1"/>
  </w:num>
  <w:num w:numId="2" w16cid:durableId="224099962">
    <w:abstractNumId w:val="2"/>
  </w:num>
  <w:num w:numId="3" w16cid:durableId="394933711">
    <w:abstractNumId w:val="3"/>
  </w:num>
  <w:num w:numId="4" w16cid:durableId="93941658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03D0"/>
    <w:rsid w:val="002303D0"/>
    <w:rsid w:val="0031062F"/>
    <w:rsid w:val="003C70A6"/>
    <w:rsid w:val="004A36D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BED8"/>
  <w15:chartTrackingRefBased/>
  <w15:docId w15:val="{C4457EC5-1965-4668-9B4F-8D63E58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6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0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03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0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03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03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03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03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03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03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30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03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03D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03D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03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03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03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03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03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03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0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03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03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03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03D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03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03D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03D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4A36D4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4A36D4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6D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A36D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mw-headline">
    <w:name w:val="mw-headline"/>
    <w:basedOn w:val="Carpredefinitoparagrafo"/>
    <w:rsid w:val="004A36D4"/>
  </w:style>
  <w:style w:type="character" w:customStyle="1" w:styleId="reference-text">
    <w:name w:val="reference-text"/>
    <w:basedOn w:val="Carpredefinitoparagrafo"/>
    <w:rsid w:val="004A36D4"/>
  </w:style>
  <w:style w:type="character" w:styleId="CitazioneHTML">
    <w:name w:val="HTML Cite"/>
    <w:basedOn w:val="Carpredefinitoparagrafo"/>
    <w:uiPriority w:val="99"/>
    <w:semiHidden/>
    <w:unhideWhenUsed/>
    <w:rsid w:val="004A36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Pietro_Ubaldi_(filosofo)" TargetMode="External"/><Relationship Id="rId18" Type="http://schemas.openxmlformats.org/officeDocument/2006/relationships/hyperlink" Target="https://it.wikipedia.org/wiki/Latinista" TargetMode="External"/><Relationship Id="rId26" Type="http://schemas.openxmlformats.org/officeDocument/2006/relationships/hyperlink" Target="https://it.wikipedia.org/wiki/Filologia" TargetMode="External"/><Relationship Id="rId39" Type="http://schemas.openxmlformats.org/officeDocument/2006/relationships/hyperlink" Target="https://it.wikipedia.org/wiki/Convivium_(rivista)" TargetMode="External"/><Relationship Id="rId21" Type="http://schemas.openxmlformats.org/officeDocument/2006/relationships/hyperlink" Target="https://it.wikipedia.org/wiki/Universit%C3%A0_Cattolica_del_Sacro_Cuore" TargetMode="External"/><Relationship Id="rId34" Type="http://schemas.openxmlformats.org/officeDocument/2006/relationships/hyperlink" Target="https://it.wikipedia.org/wiki/Carlo_Calcaterra" TargetMode="External"/><Relationship Id="rId42" Type="http://schemas.openxmlformats.org/officeDocument/2006/relationships/hyperlink" Target="http://www.fondazionestefanini.it/altro/g-cappello-blondel-e-stefanini-corrispondenza-inedita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it.wikipedia.org/wiki/P%C3%A0tron_(casa_editrice)" TargetMode="External"/><Relationship Id="rId29" Type="http://schemas.openxmlformats.org/officeDocument/2006/relationships/hyperlink" Target="https://it.wikipedia.org/wiki/Francesco_Flo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t.wikipedia.org/wiki/Milano" TargetMode="External"/><Relationship Id="rId24" Type="http://schemas.openxmlformats.org/officeDocument/2006/relationships/hyperlink" Target="https://it.wikipedia.org/wiki/Convivium_(rivista)" TargetMode="External"/><Relationship Id="rId32" Type="http://schemas.openxmlformats.org/officeDocument/2006/relationships/hyperlink" Target="https://it.wikipedia.org/wiki/1946" TargetMode="External"/><Relationship Id="rId37" Type="http://schemas.openxmlformats.org/officeDocument/2006/relationships/hyperlink" Target="https://it.wikipedia.org/wiki/Carlo_Mazzantini_(filosofo)" TargetMode="External"/><Relationship Id="rId40" Type="http://schemas.openxmlformats.org/officeDocument/2006/relationships/hyperlink" Target="http://www.treccani.it/enciclopedia/onorato-tescari/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Convivium_(rivista)" TargetMode="External"/><Relationship Id="rId23" Type="http://schemas.openxmlformats.org/officeDocument/2006/relationships/hyperlink" Target="https://it.wikipedia.org/wiki/Francesco_Petrarca" TargetMode="External"/><Relationship Id="rId28" Type="http://schemas.openxmlformats.org/officeDocument/2006/relationships/hyperlink" Target="https://it.wikipedia.org/wiki/Raffaele_Cantarella" TargetMode="External"/><Relationship Id="rId36" Type="http://schemas.openxmlformats.org/officeDocument/2006/relationships/hyperlink" Target="https://it.wikipedia.org/wiki/Luigi_Stefanini" TargetMode="External"/><Relationship Id="rId10" Type="http://schemas.openxmlformats.org/officeDocument/2006/relationships/hyperlink" Target="https://it.wikipedia.org/wiki/Periodico" TargetMode="External"/><Relationship Id="rId19" Type="http://schemas.openxmlformats.org/officeDocument/2006/relationships/hyperlink" Target="https://it.wikipedia.org/wiki/Giovanni_Battista_Pighi" TargetMode="External"/><Relationship Id="rId31" Type="http://schemas.openxmlformats.org/officeDocument/2006/relationships/hyperlink" Target="https://it.wikipedia.org/wiki/Convivium_(rivista)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gitale.bnc.roma.sbn.it/tecadigitale/ricerca?searchFld=convivium&amp;searchType=simple&amp;paginate_pageNum=1" TargetMode="External"/><Relationship Id="rId14" Type="http://schemas.openxmlformats.org/officeDocument/2006/relationships/hyperlink" Target="https://it.wikipedia.org/wiki/Luigi_Stefanini" TargetMode="External"/><Relationship Id="rId22" Type="http://schemas.openxmlformats.org/officeDocument/2006/relationships/hyperlink" Target="https://it.wikipedia.org/wiki/Universit%C3%A0_di_Bologna" TargetMode="External"/><Relationship Id="rId27" Type="http://schemas.openxmlformats.org/officeDocument/2006/relationships/hyperlink" Target="https://it.wikipedia.org/wiki/Impero_bizantino" TargetMode="External"/><Relationship Id="rId30" Type="http://schemas.openxmlformats.org/officeDocument/2006/relationships/hyperlink" Target="https://it.wikipedia.org/wiki/Convivium_(rivista)" TargetMode="External"/><Relationship Id="rId35" Type="http://schemas.openxmlformats.org/officeDocument/2006/relationships/hyperlink" Target="https://it.wikipedia.org/wiki/Paolo_Ubaldi" TargetMode="External"/><Relationship Id="rId43" Type="http://schemas.openxmlformats.org/officeDocument/2006/relationships/hyperlink" Target="https://it.wikipedia.org/wiki/Convivium_(rivista)" TargetMode="External"/><Relationship Id="rId8" Type="http://schemas.openxmlformats.org/officeDocument/2006/relationships/hyperlink" Target="http://digitale.bnc.roma.sbn.it/tecadigitale/emeroteca/classic/NAP01601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Carlo_Calcaterra" TargetMode="External"/><Relationship Id="rId17" Type="http://schemas.openxmlformats.org/officeDocument/2006/relationships/hyperlink" Target="https://it.wikipedia.org/wiki/Convivium_(rivista)" TargetMode="External"/><Relationship Id="rId25" Type="http://schemas.openxmlformats.org/officeDocument/2006/relationships/hyperlink" Target="https://it.wikipedia.org/wiki/Grecista" TargetMode="External"/><Relationship Id="rId33" Type="http://schemas.openxmlformats.org/officeDocument/2006/relationships/hyperlink" Target="https://it.wikipedia.org/wiki/Convivium_(rivista)" TargetMode="External"/><Relationship Id="rId38" Type="http://schemas.openxmlformats.org/officeDocument/2006/relationships/hyperlink" Target="https://it.wikipedia.org/wiki/Convivium_(rivista)" TargetMode="External"/><Relationship Id="rId20" Type="http://schemas.openxmlformats.org/officeDocument/2006/relationships/hyperlink" Target="https://it.wikipedia.org/wiki/Convivium_(rivista)" TargetMode="External"/><Relationship Id="rId41" Type="http://schemas.openxmlformats.org/officeDocument/2006/relationships/hyperlink" Target="https://it.wikipedia.org/wiki/Convivium_(rivista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2024-03-24T14:44:00Z</dcterms:created>
  <dcterms:modified xsi:type="dcterms:W3CDTF">2024-03-24T15:03:00Z</dcterms:modified>
</cp:coreProperties>
</file>