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E99D0" w14:textId="62B754F4" w:rsidR="00457962" w:rsidRPr="003177CB" w:rsidRDefault="00457962" w:rsidP="00457962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C00000"/>
          <w:sz w:val="40"/>
          <w:szCs w:val="40"/>
        </w:rPr>
        <w:t>Q965</w:t>
      </w:r>
      <w:r w:rsidRPr="003177CB">
        <w:rPr>
          <w:rFonts w:asciiTheme="minorHAnsi" w:hAnsiTheme="minorHAnsi" w:cstheme="minorHAnsi"/>
          <w:b/>
          <w:bCs/>
          <w:sz w:val="40"/>
          <w:szCs w:val="40"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177CB">
        <w:rPr>
          <w:rFonts w:asciiTheme="minorHAnsi" w:hAnsiTheme="minorHAnsi" w:cstheme="minorHAnsi"/>
          <w:bCs/>
          <w:i/>
          <w:sz w:val="16"/>
          <w:szCs w:val="16"/>
        </w:rPr>
        <w:t>Scheda creata il 30 marzo 2024</w:t>
      </w:r>
    </w:p>
    <w:p w14:paraId="78987F04" w14:textId="2E1377AF" w:rsidR="00125CE2" w:rsidRDefault="00125CE2" w:rsidP="00125CE2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>
        <w:rPr>
          <w:noProof/>
        </w:rPr>
        <w:drawing>
          <wp:inline distT="0" distB="0" distL="0" distR="0" wp14:anchorId="751BED7A" wp14:editId="3EDCBA30">
            <wp:extent cx="2826000" cy="3960000"/>
            <wp:effectExtent l="0" t="0" r="0" b="2540"/>
            <wp:docPr id="1712856878" name="Immagine 1" descr="Book pa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 pag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CE2">
        <w:drawing>
          <wp:inline distT="0" distB="0" distL="0" distR="0" wp14:anchorId="1B933E2C" wp14:editId="34DF8A19">
            <wp:extent cx="2696400" cy="3960000"/>
            <wp:effectExtent l="0" t="0" r="8890" b="2540"/>
            <wp:docPr id="1464398169" name="Immagine 1" descr="Immagine che contiene testo, giornale, carta, Carta da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398169" name="Immagine 1" descr="Immagine che contiene testo, giornale, carta, Carta da giornal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64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26754" w14:textId="1F32BD65" w:rsidR="00457962" w:rsidRPr="00734D87" w:rsidRDefault="00457962" w:rsidP="0045796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734D87">
        <w:rPr>
          <w:rFonts w:asciiTheme="minorHAnsi" w:hAnsiTheme="minorHAnsi" w:cstheme="minorHAnsi"/>
          <w:b/>
          <w:bCs/>
          <w:color w:val="C00000"/>
          <w:sz w:val="40"/>
          <w:szCs w:val="40"/>
        </w:rPr>
        <w:t>Descrizione storico-bibliografica</w:t>
      </w:r>
    </w:p>
    <w:p w14:paraId="32CE4B13" w14:textId="00108AD5" w:rsidR="00457962" w:rsidRPr="00457962" w:rsidRDefault="00457962" w:rsidP="00457962">
      <w:pPr>
        <w:jc w:val="both"/>
      </w:pPr>
      <w:r w:rsidRPr="00457962">
        <w:rPr>
          <w:rFonts w:ascii="Calibri" w:hAnsi="Calibri" w:cs="Calibri"/>
        </w:rPr>
        <w:t>Il *</w:t>
      </w:r>
      <w:r w:rsidRPr="00457962">
        <w:rPr>
          <w:rFonts w:ascii="Calibri" w:hAnsi="Calibri" w:cs="Calibri"/>
          <w:b/>
        </w:rPr>
        <w:t>contemporaneo</w:t>
      </w:r>
      <w:r w:rsidRPr="00457962">
        <w:rPr>
          <w:rFonts w:ascii="Calibri" w:hAnsi="Calibri" w:cs="Calibri"/>
        </w:rPr>
        <w:t xml:space="preserve">. - Anno 1, n. 1 (12 dicembre </w:t>
      </w:r>
      <w:proofErr w:type="gramStart"/>
      <w:r w:rsidRPr="00457962">
        <w:rPr>
          <w:rFonts w:ascii="Calibri" w:hAnsi="Calibri" w:cs="Calibri"/>
        </w:rPr>
        <w:t>1846)-</w:t>
      </w:r>
      <w:proofErr w:type="gramEnd"/>
      <w:r w:rsidRPr="00457962">
        <w:rPr>
          <w:rFonts w:ascii="Calibri" w:hAnsi="Calibri" w:cs="Calibri"/>
        </w:rPr>
        <w:t xml:space="preserve">anno 3, n. 141 (14 luglio 1849). - </w:t>
      </w:r>
      <w:proofErr w:type="gramStart"/>
      <w:r w:rsidRPr="00457962">
        <w:rPr>
          <w:rFonts w:ascii="Calibri" w:hAnsi="Calibri" w:cs="Calibri"/>
        </w:rPr>
        <w:t>Roma :</w:t>
      </w:r>
      <w:proofErr w:type="gramEnd"/>
      <w:r w:rsidRPr="00457962">
        <w:rPr>
          <w:rFonts w:ascii="Calibri" w:hAnsi="Calibri" w:cs="Calibri"/>
        </w:rPr>
        <w:t xml:space="preserve"> </w:t>
      </w:r>
      <w:proofErr w:type="spellStart"/>
      <w:r w:rsidRPr="00457962">
        <w:rPr>
          <w:rFonts w:ascii="Calibri" w:hAnsi="Calibri" w:cs="Calibri"/>
        </w:rPr>
        <w:t>Tip</w:t>
      </w:r>
      <w:proofErr w:type="spellEnd"/>
      <w:r w:rsidRPr="00457962">
        <w:rPr>
          <w:rFonts w:ascii="Calibri" w:hAnsi="Calibri" w:cs="Calibri"/>
        </w:rPr>
        <w:t>. Monaldi</w:t>
      </w:r>
      <w:r w:rsidR="00125CE2">
        <w:rPr>
          <w:rFonts w:ascii="Calibri" w:hAnsi="Calibri" w:cs="Calibri"/>
        </w:rPr>
        <w:t>, 1846-1849</w:t>
      </w:r>
      <w:r w:rsidRPr="00457962">
        <w:rPr>
          <w:rFonts w:ascii="Calibri" w:hAnsi="Calibri" w:cs="Calibri"/>
        </w:rPr>
        <w:t xml:space="preserve">. - 3 </w:t>
      </w:r>
      <w:proofErr w:type="gramStart"/>
      <w:r w:rsidRPr="00457962">
        <w:rPr>
          <w:rFonts w:ascii="Calibri" w:hAnsi="Calibri" w:cs="Calibri"/>
        </w:rPr>
        <w:t>volumi ;</w:t>
      </w:r>
      <w:proofErr w:type="gramEnd"/>
      <w:r w:rsidRPr="00457962">
        <w:rPr>
          <w:rFonts w:ascii="Calibri" w:hAnsi="Calibri" w:cs="Calibri"/>
        </w:rPr>
        <w:t xml:space="preserve"> 61 cm. ((Settimanale; trisettimanale da gennaio 1848; quotidiano dal 3 giugno 1848. - Dal 3 giugno 1848 complemento del titolo: giornale quotidiano. – La tipografia varia: G. A. Bertinelli (n. </w:t>
      </w:r>
      <w:proofErr w:type="gramStart"/>
      <w:r w:rsidRPr="00457962">
        <w:rPr>
          <w:rFonts w:ascii="Calibri" w:hAnsi="Calibri" w:cs="Calibri"/>
        </w:rPr>
        <w:t>10  del</w:t>
      </w:r>
      <w:proofErr w:type="gramEnd"/>
      <w:r w:rsidRPr="00457962">
        <w:rPr>
          <w:rFonts w:ascii="Calibri" w:hAnsi="Calibri" w:cs="Calibri"/>
        </w:rPr>
        <w:t xml:space="preserve"> 6 marzo 1847): </w:t>
      </w:r>
      <w:proofErr w:type="spellStart"/>
      <w:r w:rsidRPr="00457962">
        <w:rPr>
          <w:rFonts w:ascii="Calibri" w:hAnsi="Calibri" w:cs="Calibri"/>
        </w:rPr>
        <w:t>Tip</w:t>
      </w:r>
      <w:proofErr w:type="spellEnd"/>
      <w:r w:rsidRPr="00457962">
        <w:rPr>
          <w:rFonts w:ascii="Calibri" w:hAnsi="Calibri" w:cs="Calibri"/>
        </w:rPr>
        <w:t xml:space="preserve">. della Pallade Romana (n. 1 del 4 gennaio 1848); S. Rocchetti (n. </w:t>
      </w:r>
      <w:proofErr w:type="gramStart"/>
      <w:r w:rsidRPr="00457962">
        <w:rPr>
          <w:rFonts w:ascii="Calibri" w:hAnsi="Calibri" w:cs="Calibri"/>
        </w:rPr>
        <w:t>37  del</w:t>
      </w:r>
      <w:proofErr w:type="gramEnd"/>
      <w:r w:rsidRPr="00457962">
        <w:rPr>
          <w:rFonts w:ascii="Calibri" w:hAnsi="Calibri" w:cs="Calibri"/>
        </w:rPr>
        <w:t xml:space="preserve"> 28 marzo 1848); poi varia. - Il formato varia: 63, poi 47 cm. - RML0027679</w:t>
      </w:r>
    </w:p>
    <w:p w14:paraId="5E96A177" w14:textId="77777777" w:rsidR="00457962" w:rsidRDefault="00457962" w:rsidP="00457962">
      <w:pPr>
        <w:jc w:val="both"/>
        <w:rPr>
          <w:rFonts w:ascii="Calibri" w:hAnsi="Calibri" w:cs="Calibri"/>
          <w:lang w:val="es-ES"/>
        </w:rPr>
      </w:pPr>
      <w:r w:rsidRPr="00457962">
        <w:rPr>
          <w:rFonts w:ascii="Calibri" w:hAnsi="Calibri" w:cs="Calibri"/>
          <w:lang w:val="es-ES"/>
        </w:rPr>
        <w:t xml:space="preserve">Copia digitale a: </w:t>
      </w:r>
    </w:p>
    <w:p w14:paraId="67D7F7C4" w14:textId="52A9FE89" w:rsidR="00457962" w:rsidRPr="00457962" w:rsidRDefault="00457962" w:rsidP="00457962">
      <w:pPr>
        <w:jc w:val="both"/>
        <w:rPr>
          <w:rFonts w:ascii="Calibri" w:hAnsi="Calibri" w:cs="Calibri"/>
          <w:lang w:val="es-ES"/>
        </w:rPr>
      </w:pPr>
      <w:r w:rsidRPr="00457962">
        <w:rPr>
          <w:rFonts w:ascii="Calibri" w:hAnsi="Calibri" w:cs="Calibri"/>
          <w:lang w:val="es-ES"/>
        </w:rPr>
        <w:t>*</w:t>
      </w:r>
      <w:hyperlink r:id="rId6" w:history="1">
        <w:r w:rsidRPr="00457962">
          <w:rPr>
            <w:rStyle w:val="Collegamentoipertestuale"/>
            <w:rFonts w:ascii="Calibri" w:eastAsiaTheme="majorEastAsia" w:hAnsi="Calibri" w:cs="Calibri"/>
            <w:lang w:val="es-ES"/>
          </w:rPr>
          <w:t>http://www.senato.it/teca/giornalistorici/94bc9c93-a713-4f91-9e02-bd7793ea759c.html</w:t>
        </w:r>
      </w:hyperlink>
    </w:p>
    <w:p w14:paraId="63490C2B" w14:textId="77777777" w:rsidR="00457962" w:rsidRPr="00457962" w:rsidRDefault="00457962" w:rsidP="00457962">
      <w:pPr>
        <w:jc w:val="both"/>
        <w:rPr>
          <w:rFonts w:ascii="Calibri" w:hAnsi="Calibri" w:cs="Calibri"/>
          <w:lang w:val="es-ES"/>
        </w:rPr>
      </w:pPr>
      <w:r w:rsidRPr="00457962">
        <w:rPr>
          <w:rFonts w:ascii="Calibri" w:hAnsi="Calibri" w:cs="Calibri"/>
          <w:lang w:val="es-ES"/>
        </w:rPr>
        <w:t>*</w:t>
      </w:r>
      <w:hyperlink r:id="rId7" w:history="1">
        <w:r w:rsidRPr="00457962">
          <w:rPr>
            <w:rStyle w:val="Collegamentoipertestuale"/>
            <w:rFonts w:ascii="Calibri" w:eastAsiaTheme="majorEastAsia" w:hAnsi="Calibri" w:cs="Calibri"/>
            <w:lang w:val="es-ES"/>
          </w:rPr>
          <w:t>http://www.repubblicaromana-1849.it/index.php?3/periodici/rml0027679</w:t>
        </w:r>
      </w:hyperlink>
    </w:p>
    <w:p w14:paraId="6AC6409F" w14:textId="77777777" w:rsidR="00457962" w:rsidRPr="00125CE2" w:rsidRDefault="00457962" w:rsidP="00457962">
      <w:pPr>
        <w:jc w:val="both"/>
        <w:rPr>
          <w:rFonts w:ascii="Calibri" w:hAnsi="Calibri" w:cs="Calibri"/>
          <w:b/>
          <w:bCs/>
          <w:lang w:val="es-ES"/>
        </w:rPr>
      </w:pPr>
    </w:p>
    <w:p w14:paraId="0464B207" w14:textId="0BD44E23" w:rsidR="00457962" w:rsidRPr="00457962" w:rsidRDefault="00457962" w:rsidP="00457962">
      <w:pPr>
        <w:jc w:val="both"/>
        <w:rPr>
          <w:rFonts w:ascii="Calibri" w:hAnsi="Calibri" w:cs="Calibri"/>
        </w:rPr>
      </w:pPr>
      <w:r w:rsidRPr="00457962">
        <w:rPr>
          <w:rFonts w:ascii="Calibri" w:hAnsi="Calibri" w:cs="Calibri"/>
          <w:b/>
          <w:bCs/>
        </w:rPr>
        <w:t xml:space="preserve">*Bullettino anticipato del contemporaneo. </w:t>
      </w:r>
      <w:r w:rsidRPr="00457962">
        <w:rPr>
          <w:rFonts w:ascii="Calibri" w:hAnsi="Calibri" w:cs="Calibri"/>
        </w:rPr>
        <w:t xml:space="preserve">- </w:t>
      </w:r>
      <w:proofErr w:type="gramStart"/>
      <w:r w:rsidRPr="00457962">
        <w:rPr>
          <w:rFonts w:ascii="Calibri" w:hAnsi="Calibri" w:cs="Calibri"/>
        </w:rPr>
        <w:t>Roma :</w:t>
      </w:r>
      <w:proofErr w:type="gramEnd"/>
      <w:r w:rsidRPr="00457962">
        <w:rPr>
          <w:rFonts w:ascii="Calibri" w:hAnsi="Calibri" w:cs="Calibri"/>
        </w:rPr>
        <w:t xml:space="preserve"> [s.n., 1848]. – 1 </w:t>
      </w:r>
      <w:proofErr w:type="gramStart"/>
      <w:r w:rsidRPr="00457962">
        <w:rPr>
          <w:rFonts w:ascii="Calibri" w:hAnsi="Calibri" w:cs="Calibri"/>
        </w:rPr>
        <w:t>volume ;</w:t>
      </w:r>
      <w:proofErr w:type="gramEnd"/>
      <w:r w:rsidRPr="00457962">
        <w:rPr>
          <w:rFonts w:ascii="Calibri" w:hAnsi="Calibri" w:cs="Calibri"/>
        </w:rPr>
        <w:t xml:space="preserve"> 40 cm. ((Settimanale irregolare. - Descrizione basata su: 25 marzo 1848. - IEI0104659</w:t>
      </w:r>
    </w:p>
    <w:p w14:paraId="260E794E" w14:textId="77777777" w:rsidR="00457962" w:rsidRPr="00457962" w:rsidRDefault="00457962" w:rsidP="00457962">
      <w:pPr>
        <w:jc w:val="both"/>
        <w:rPr>
          <w:rFonts w:ascii="Calibri" w:hAnsi="Calibri" w:cs="Calibri"/>
        </w:rPr>
      </w:pPr>
      <w:r w:rsidRPr="00457962">
        <w:rPr>
          <w:rFonts w:ascii="Calibri" w:hAnsi="Calibri" w:cs="Calibri"/>
        </w:rPr>
        <w:t>Supplemento a: Il *contemporaneo</w:t>
      </w:r>
    </w:p>
    <w:p w14:paraId="1450791C" w14:textId="77777777" w:rsidR="00457962" w:rsidRPr="00457962" w:rsidRDefault="00457962" w:rsidP="00457962">
      <w:pPr>
        <w:jc w:val="both"/>
        <w:rPr>
          <w:rFonts w:ascii="Calibri" w:hAnsi="Calibri" w:cs="Calibri"/>
        </w:rPr>
      </w:pPr>
      <w:r w:rsidRPr="00457962">
        <w:rPr>
          <w:rFonts w:ascii="Calibri" w:hAnsi="Calibri" w:cs="Calibri"/>
        </w:rPr>
        <w:t xml:space="preserve">Copia digitale a: </w:t>
      </w:r>
      <w:hyperlink r:id="rId8" w:history="1">
        <w:r w:rsidRPr="00457962">
          <w:rPr>
            <w:rStyle w:val="Collegamentoipertestuale"/>
            <w:rFonts w:ascii="Calibri" w:eastAsiaTheme="majorEastAsia" w:hAnsi="Calibri" w:cs="Calibri"/>
          </w:rPr>
          <w:t>www.repubblicaromana-1849.it/index.php?3/periodici/iei0104659</w:t>
        </w:r>
      </w:hyperlink>
    </w:p>
    <w:p w14:paraId="239E513E" w14:textId="77777777" w:rsidR="0031062F" w:rsidRDefault="0031062F"/>
    <w:p w14:paraId="5CBDFE19" w14:textId="44F888C7" w:rsidR="00125CE2" w:rsidRPr="00125CE2" w:rsidRDefault="00125CE2">
      <w:pPr>
        <w:rPr>
          <w:rFonts w:asciiTheme="minorHAnsi" w:hAnsiTheme="minorHAnsi" w:cstheme="minorHAnsi"/>
        </w:rPr>
      </w:pPr>
      <w:r w:rsidRPr="00125CE2">
        <w:rPr>
          <w:rFonts w:asciiTheme="minorHAnsi" w:hAnsiTheme="minorHAnsi" w:cstheme="minorHAnsi"/>
        </w:rPr>
        <w:t>Soggetto: Giornali politici – Roma – 1846-1849</w:t>
      </w:r>
    </w:p>
    <w:p w14:paraId="67E20DD6" w14:textId="77777777" w:rsidR="00125CE2" w:rsidRDefault="00125CE2"/>
    <w:p w14:paraId="6513909C" w14:textId="427E11CF" w:rsidR="00125CE2" w:rsidRPr="00125CE2" w:rsidRDefault="00125CE2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25CE2">
        <w:rPr>
          <w:rFonts w:asciiTheme="minorHAnsi" w:hAnsiTheme="minorHAnsi" w:cstheme="minorHAnsi"/>
          <w:b/>
          <w:bCs/>
          <w:color w:val="C00000"/>
          <w:sz w:val="44"/>
          <w:szCs w:val="44"/>
        </w:rPr>
        <w:t>Note e riferimenti bibliografici</w:t>
      </w:r>
    </w:p>
    <w:p w14:paraId="71EEA0D5" w14:textId="5EC6721D" w:rsidR="00125CE2" w:rsidRPr="00125CE2" w:rsidRDefault="00125CE2">
      <w:pPr>
        <w:rPr>
          <w:rFonts w:asciiTheme="minorHAnsi" w:hAnsiTheme="minorHAnsi" w:cstheme="minorHAnsi"/>
          <w:b/>
          <w:bCs/>
        </w:rPr>
      </w:pPr>
      <w:r w:rsidRPr="00125CE2">
        <w:rPr>
          <w:rFonts w:asciiTheme="minorHAnsi" w:hAnsiTheme="minorHAnsi" w:cstheme="minorHAnsi"/>
        </w:rPr>
        <w:t xml:space="preserve">I *giornali romani nel 1849 / Carlo Barbieri. - </w:t>
      </w:r>
      <w:proofErr w:type="gramStart"/>
      <w:r w:rsidRPr="00125CE2">
        <w:rPr>
          <w:rFonts w:asciiTheme="minorHAnsi" w:hAnsiTheme="minorHAnsi" w:cstheme="minorHAnsi"/>
        </w:rPr>
        <w:t>Roma :</w:t>
      </w:r>
      <w:proofErr w:type="gramEnd"/>
      <w:r w:rsidRPr="00125CE2">
        <w:rPr>
          <w:rFonts w:asciiTheme="minorHAnsi" w:hAnsiTheme="minorHAnsi" w:cstheme="minorHAnsi"/>
        </w:rPr>
        <w:t xml:space="preserve"> IDIS, [dopo il 1953]</w:t>
      </w:r>
    </w:p>
    <w:sectPr w:rsidR="00125CE2" w:rsidRPr="00125C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F7FDF"/>
    <w:rsid w:val="00125CE2"/>
    <w:rsid w:val="0031062F"/>
    <w:rsid w:val="003446D0"/>
    <w:rsid w:val="00457962"/>
    <w:rsid w:val="009F7FD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923F"/>
  <w15:chartTrackingRefBased/>
  <w15:docId w15:val="{2EAB9899-EAAE-4760-9592-4047058C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796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7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7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7FD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7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7FD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7F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7F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7F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7F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7FD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7F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7FD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7FD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7FD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7F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7F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7F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7F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7F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7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7F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7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7F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7F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F7F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F7FD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7FD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F7FD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F7FD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457962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57962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5C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pubblicaromana-1849.it/index.php?3/periodici/iei01046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pubblicaromana-1849.it/index.php?3/periodici/rml00276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nato.it/teca/giornalistorici/94bc9c93-a713-4f91-9e02-bd7793ea759c.html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2024-03-30T06:58:00Z</dcterms:created>
  <dcterms:modified xsi:type="dcterms:W3CDTF">2024-03-30T07:41:00Z</dcterms:modified>
</cp:coreProperties>
</file>