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ECB4" w14:textId="5254E590" w:rsidR="00337812" w:rsidRPr="00CC07C8" w:rsidRDefault="00337812" w:rsidP="00B3618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6375669"/>
      <w:r>
        <w:rPr>
          <w:rFonts w:cstheme="minorHAnsi"/>
          <w:b/>
          <w:color w:val="C00000"/>
          <w:sz w:val="44"/>
          <w:szCs w:val="44"/>
        </w:rPr>
        <w:t>E3778</w:t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b/>
          <w:color w:val="C00000"/>
          <w:sz w:val="16"/>
          <w:szCs w:val="16"/>
        </w:rPr>
        <w:tab/>
      </w:r>
      <w:r w:rsidRPr="00CC07C8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0</w:t>
      </w:r>
      <w:r w:rsidRPr="00CC07C8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aprile</w:t>
      </w:r>
      <w:r w:rsidRPr="00CC07C8">
        <w:rPr>
          <w:rFonts w:cstheme="minorHAnsi"/>
          <w:i/>
          <w:sz w:val="16"/>
          <w:szCs w:val="16"/>
        </w:rPr>
        <w:t xml:space="preserve"> 2024</w:t>
      </w:r>
    </w:p>
    <w:bookmarkEnd w:id="0"/>
    <w:p w14:paraId="67064C94" w14:textId="6FB140A7" w:rsidR="00337812" w:rsidRDefault="00337812" w:rsidP="00B36180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94972AD" wp14:editId="7E0A4B5D">
            <wp:extent cx="2970000" cy="3960000"/>
            <wp:effectExtent l="0" t="0" r="1905" b="2540"/>
            <wp:docPr id="91633474" name="Immagine 2" descr="Duemilauno Buddismo per la pace cultura e educazione n. 81 2000 educazione  strum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emilauno Buddismo per la pace cultura e educazione n. 81 2000 educazione  strum | e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2C7" w:rsidRPr="00AE02C7">
        <w:rPr>
          <w:noProof/>
        </w:rPr>
        <w:drawing>
          <wp:inline distT="0" distB="0" distL="0" distR="0" wp14:anchorId="7BB338CC" wp14:editId="6BFA22FF">
            <wp:extent cx="3067200" cy="3960000"/>
            <wp:effectExtent l="0" t="0" r="0" b="2540"/>
            <wp:docPr id="19682011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011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2BC9E" w14:textId="59748B06" w:rsidR="00337812" w:rsidRPr="00CC07C8" w:rsidRDefault="00337812" w:rsidP="00B3618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63710667"/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BAFA21F" w14:textId="7CD984B8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337812">
        <w:rPr>
          <w:rFonts w:ascii="Calibri" w:hAnsi="Calibri" w:cs="Calibri"/>
          <w:b/>
          <w:color w:val="000000"/>
          <w:sz w:val="24"/>
          <w:szCs w:val="24"/>
        </w:rPr>
        <w:t>*</w:t>
      </w:r>
      <w:proofErr w:type="gramStart"/>
      <w:r w:rsidRPr="00337812">
        <w:rPr>
          <w:rFonts w:ascii="Calibri" w:hAnsi="Calibri" w:cs="Calibri"/>
          <w:b/>
          <w:color w:val="000000"/>
          <w:sz w:val="24"/>
          <w:szCs w:val="24"/>
        </w:rPr>
        <w:t>Duemilauno</w:t>
      </w:r>
      <w:r w:rsidRPr="00337812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buddismo per la pace, la cultura e l'educazione. - 1 (autunno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1986)-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anno 14, n. 83 (nov.-dic. 2000). -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Firenze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Associazione italiana Nichiren </w:t>
      </w:r>
      <w:proofErr w:type="spellStart"/>
      <w:r w:rsidRPr="00337812">
        <w:rPr>
          <w:rFonts w:ascii="Calibri" w:hAnsi="Calibri" w:cs="Calibri"/>
          <w:color w:val="000000"/>
          <w:sz w:val="24"/>
          <w:szCs w:val="24"/>
        </w:rPr>
        <w:t>Shoshu</w:t>
      </w:r>
      <w:proofErr w:type="spellEnd"/>
      <w:r w:rsidRPr="00337812">
        <w:rPr>
          <w:rFonts w:ascii="Calibri" w:hAnsi="Calibri" w:cs="Calibri"/>
          <w:color w:val="000000"/>
          <w:sz w:val="24"/>
          <w:szCs w:val="24"/>
        </w:rPr>
        <w:t xml:space="preserve">, 1986-2000. - 14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volumi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ill. ; 30 cm. ((Trimestrale fino al 1988, poi bimestrale.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337812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Indice generale. - </w:t>
      </w:r>
      <w:r w:rsidRPr="00337812">
        <w:rPr>
          <w:rFonts w:ascii="Calibri" w:hAnsi="Calibri" w:cs="Calibri"/>
          <w:color w:val="000000"/>
          <w:sz w:val="24"/>
          <w:szCs w:val="24"/>
        </w:rPr>
        <w:t>CFI0054296</w:t>
      </w:r>
    </w:p>
    <w:p w14:paraId="07410D87" w14:textId="77777777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p w14:paraId="339454D7" w14:textId="71308CD2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337812">
        <w:rPr>
          <w:rFonts w:ascii="Calibri" w:hAnsi="Calibri" w:cs="Calibri"/>
          <w:b/>
          <w:color w:val="000000"/>
          <w:sz w:val="24"/>
          <w:szCs w:val="24"/>
        </w:rPr>
        <w:t xml:space="preserve">*Buddismo e </w:t>
      </w:r>
      <w:proofErr w:type="gramStart"/>
      <w:r w:rsidRPr="00337812">
        <w:rPr>
          <w:rFonts w:ascii="Calibri" w:hAnsi="Calibri" w:cs="Calibri"/>
          <w:b/>
          <w:color w:val="000000"/>
          <w:sz w:val="24"/>
          <w:szCs w:val="24"/>
        </w:rPr>
        <w:t>società</w:t>
      </w:r>
      <w:r w:rsidRPr="00337812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per la pace la cultura e l'educazione : [bimestrale dell'Istituto buddista italiano Soka </w:t>
      </w:r>
      <w:proofErr w:type="spellStart"/>
      <w:r w:rsidRPr="00337812">
        <w:rPr>
          <w:rFonts w:ascii="Calibri" w:hAnsi="Calibri" w:cs="Calibri"/>
          <w:color w:val="000000"/>
          <w:sz w:val="24"/>
          <w:szCs w:val="24"/>
        </w:rPr>
        <w:t>gakkai</w:t>
      </w:r>
      <w:proofErr w:type="spellEnd"/>
      <w:r w:rsidRPr="00337812">
        <w:rPr>
          <w:rFonts w:ascii="Calibri" w:hAnsi="Calibri" w:cs="Calibri"/>
          <w:color w:val="000000"/>
          <w:sz w:val="24"/>
          <w:szCs w:val="24"/>
        </w:rPr>
        <w:t xml:space="preserve">]. - N. 84 (gen.-feb.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2001)-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   . -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Firenze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[s. n. , 2001]-    . - </w:t>
      </w:r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volumi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ill. ; 30 cm. - ISSN 1591-9919. – </w:t>
      </w:r>
      <w:r>
        <w:rPr>
          <w:rFonts w:ascii="Calibri" w:hAnsi="Calibri" w:cs="Calibri"/>
          <w:color w:val="000000"/>
          <w:sz w:val="24"/>
          <w:szCs w:val="24"/>
        </w:rPr>
        <w:t xml:space="preserve">BNI </w:t>
      </w:r>
      <w:r w:rsidRPr="00337812">
        <w:rPr>
          <w:rFonts w:ascii="Calibri" w:hAnsi="Calibri" w:cs="Calibri"/>
          <w:color w:val="000000"/>
          <w:sz w:val="24"/>
          <w:szCs w:val="24"/>
        </w:rPr>
        <w:t>2002-500S</w:t>
      </w:r>
      <w:r>
        <w:rPr>
          <w:rFonts w:ascii="Calibri" w:hAnsi="Calibri" w:cs="Calibri"/>
          <w:color w:val="000000"/>
          <w:sz w:val="24"/>
          <w:szCs w:val="24"/>
        </w:rPr>
        <w:t xml:space="preserve">. - </w:t>
      </w:r>
      <w:r w:rsidRPr="00337812">
        <w:rPr>
          <w:rFonts w:ascii="Calibri" w:hAnsi="Calibri" w:cs="Calibri"/>
          <w:color w:val="000000"/>
          <w:sz w:val="24"/>
          <w:szCs w:val="24"/>
        </w:rPr>
        <w:t>BVE0195554</w:t>
      </w:r>
    </w:p>
    <w:p w14:paraId="5C879D5C" w14:textId="77777777" w:rsid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37812">
        <w:rPr>
          <w:rFonts w:ascii="Calibri" w:hAnsi="Calibri" w:cs="Calibri"/>
          <w:color w:val="000000"/>
          <w:sz w:val="24"/>
          <w:szCs w:val="24"/>
        </w:rPr>
        <w:t>Dal 2016 titolo acronimo: *</w:t>
      </w:r>
      <w:proofErr w:type="spellStart"/>
      <w:proofErr w:type="gramStart"/>
      <w:r w:rsidRPr="00337812">
        <w:rPr>
          <w:rFonts w:ascii="Calibri" w:hAnsi="Calibri" w:cs="Calibri"/>
          <w:color w:val="000000"/>
          <w:sz w:val="24"/>
          <w:szCs w:val="24"/>
        </w:rPr>
        <w:t>bs</w:t>
      </w:r>
      <w:proofErr w:type="spellEnd"/>
      <w:r w:rsidRPr="00337812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Pr="00337812">
        <w:rPr>
          <w:rFonts w:ascii="Calibri" w:hAnsi="Calibri" w:cs="Calibri"/>
          <w:color w:val="000000"/>
          <w:sz w:val="24"/>
          <w:szCs w:val="24"/>
        </w:rPr>
        <w:t xml:space="preserve"> Buddismo e società</w:t>
      </w:r>
    </w:p>
    <w:p w14:paraId="416DFF7F" w14:textId="730D7E40" w:rsidR="00B36180" w:rsidRPr="00337812" w:rsidRDefault="00B36180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Dal 2021 ha come supplemento: *NR selezione [F1471]</w:t>
      </w:r>
    </w:p>
    <w:p w14:paraId="59ACC9C8" w14:textId="77777777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  <w:r w:rsidRPr="00337812">
        <w:rPr>
          <w:rFonts w:ascii="Calibri" w:hAnsi="Calibri" w:cs="Calibri"/>
          <w:color w:val="000000"/>
          <w:sz w:val="24"/>
          <w:szCs w:val="24"/>
        </w:rPr>
        <w:t xml:space="preserve">Autore: Istituto buddista italiano Soka </w:t>
      </w:r>
      <w:proofErr w:type="spellStart"/>
      <w:r w:rsidRPr="00337812">
        <w:rPr>
          <w:rFonts w:ascii="Calibri" w:hAnsi="Calibri" w:cs="Calibri"/>
          <w:color w:val="000000"/>
          <w:sz w:val="24"/>
          <w:szCs w:val="24"/>
        </w:rPr>
        <w:t>gakkai</w:t>
      </w:r>
      <w:proofErr w:type="spellEnd"/>
      <w:r w:rsidRPr="00337812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4664DBFD" w14:textId="77777777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F13D67" w14:textId="0E57941A" w:rsidR="00337812" w:rsidRPr="00337812" w:rsidRDefault="00337812" w:rsidP="00B3618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37812">
        <w:rPr>
          <w:rFonts w:asciiTheme="minorHAnsi" w:hAnsiTheme="minorHAnsi" w:cstheme="minorHAnsi"/>
          <w:color w:val="000000"/>
          <w:sz w:val="24"/>
          <w:szCs w:val="24"/>
        </w:rPr>
        <w:t xml:space="preserve">Soggetto: </w:t>
      </w:r>
      <w:proofErr w:type="gramStart"/>
      <w:r w:rsidRPr="00337812">
        <w:rPr>
          <w:rFonts w:asciiTheme="minorHAnsi" w:hAnsiTheme="minorHAnsi" w:cstheme="minorHAnsi"/>
          <w:color w:val="000000"/>
          <w:sz w:val="24"/>
          <w:szCs w:val="24"/>
        </w:rPr>
        <w:t>Buddismo</w:t>
      </w:r>
      <w:proofErr w:type="gramEnd"/>
      <w:r w:rsidRPr="00337812">
        <w:rPr>
          <w:rFonts w:asciiTheme="minorHAnsi" w:hAnsiTheme="minorHAnsi" w:cstheme="minorHAnsi"/>
          <w:color w:val="000000"/>
          <w:sz w:val="24"/>
          <w:szCs w:val="24"/>
        </w:rPr>
        <w:t xml:space="preserve"> - Periodici </w:t>
      </w:r>
    </w:p>
    <w:p w14:paraId="2FCD60CD" w14:textId="77777777" w:rsidR="00337812" w:rsidRDefault="00337812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color w:val="000000"/>
          <w:sz w:val="24"/>
          <w:szCs w:val="24"/>
        </w:rPr>
      </w:pPr>
      <w:r w:rsidRPr="00337812">
        <w:rPr>
          <w:rFonts w:ascii="Calibri" w:hAnsi="Calibri" w:cs="Calibri"/>
          <w:color w:val="000000"/>
          <w:sz w:val="24"/>
          <w:szCs w:val="24"/>
        </w:rPr>
        <w:t>Classe: D294.305</w:t>
      </w:r>
    </w:p>
    <w:p w14:paraId="6B01E9EE" w14:textId="77777777" w:rsidR="00AE02C7" w:rsidRDefault="00AE02C7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D8E2167" w14:textId="5693574C" w:rsidR="00AE02C7" w:rsidRPr="00AE02C7" w:rsidRDefault="00AE02C7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2" w:name="_Hlk163710683"/>
      <w:r w:rsidRPr="00AE02C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371AF77C" w14:textId="14365B5A" w:rsidR="00AE02C7" w:rsidRPr="00B36180" w:rsidRDefault="00AE02C7" w:rsidP="00B36180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36180">
        <w:rPr>
          <w:rFonts w:asciiTheme="minorHAnsi" w:hAnsiTheme="minorHAnsi" w:cstheme="minorHAnsi"/>
          <w:sz w:val="24"/>
          <w:szCs w:val="24"/>
        </w:rPr>
        <w:t xml:space="preserve">Il </w:t>
      </w:r>
      <w:proofErr w:type="gramStart"/>
      <w:r w:rsidRPr="00B36180">
        <w:rPr>
          <w:rFonts w:asciiTheme="minorHAnsi" w:hAnsiTheme="minorHAnsi" w:cstheme="minorHAnsi"/>
          <w:sz w:val="24"/>
          <w:szCs w:val="24"/>
        </w:rPr>
        <w:t>Buddismo</w:t>
      </w:r>
      <w:proofErr w:type="gramEnd"/>
      <w:r w:rsidRPr="00B36180">
        <w:rPr>
          <w:rFonts w:asciiTheme="minorHAnsi" w:hAnsiTheme="minorHAnsi" w:cstheme="minorHAnsi"/>
          <w:sz w:val="24"/>
          <w:szCs w:val="24"/>
        </w:rPr>
        <w:t xml:space="preserve"> della Soka Gakkai si basa sugli insegnamenti del Budda Nichiren </w:t>
      </w:r>
      <w:proofErr w:type="spellStart"/>
      <w:r w:rsidRPr="00B36180">
        <w:rPr>
          <w:rFonts w:asciiTheme="minorHAnsi" w:hAnsiTheme="minorHAnsi" w:cstheme="minorHAnsi"/>
          <w:sz w:val="24"/>
          <w:szCs w:val="24"/>
        </w:rPr>
        <w:t>Daishonin</w:t>
      </w:r>
      <w:proofErr w:type="spellEnd"/>
      <w:r w:rsidRPr="00B36180">
        <w:rPr>
          <w:rFonts w:asciiTheme="minorHAnsi" w:hAnsiTheme="minorHAnsi" w:cstheme="minorHAnsi"/>
          <w:sz w:val="24"/>
          <w:szCs w:val="24"/>
        </w:rPr>
        <w:t xml:space="preserve"> (1222-1282) i cui valori chiave, racchiusi nell’insegnamento del Sutra del Loto di </w:t>
      </w:r>
      <w:proofErr w:type="spellStart"/>
      <w:r w:rsidRPr="00B36180">
        <w:rPr>
          <w:rFonts w:asciiTheme="minorHAnsi" w:hAnsiTheme="minorHAnsi" w:cstheme="minorHAnsi"/>
          <w:sz w:val="24"/>
          <w:szCs w:val="24"/>
        </w:rPr>
        <w:t>Shakyamuni</w:t>
      </w:r>
      <w:proofErr w:type="spellEnd"/>
      <w:r w:rsidRPr="00B36180">
        <w:rPr>
          <w:rFonts w:asciiTheme="minorHAnsi" w:hAnsiTheme="minorHAnsi" w:cstheme="minorHAnsi"/>
          <w:sz w:val="24"/>
          <w:szCs w:val="24"/>
        </w:rPr>
        <w:t>, sono il rispetto per la dignità di ogni forma di vita e l’interconnessione fra tutte le forme di vita. La pratica religiosa consiste nella recitazione quotidiana di “</w:t>
      </w:r>
      <w:proofErr w:type="spellStart"/>
      <w:r w:rsidRPr="00B36180">
        <w:rPr>
          <w:rFonts w:asciiTheme="minorHAnsi" w:hAnsiTheme="minorHAnsi" w:cstheme="minorHAnsi"/>
          <w:sz w:val="24"/>
          <w:szCs w:val="24"/>
        </w:rPr>
        <w:t>Nam-myoho-renge-kyo</w:t>
      </w:r>
      <w:proofErr w:type="spellEnd"/>
      <w:r w:rsidRPr="00B36180">
        <w:rPr>
          <w:rFonts w:asciiTheme="minorHAnsi" w:hAnsiTheme="minorHAnsi" w:cstheme="minorHAnsi"/>
          <w:sz w:val="24"/>
          <w:szCs w:val="24"/>
        </w:rPr>
        <w:t xml:space="preserve">” (la Legge Mistica) e nella lettura dei capitoli </w:t>
      </w:r>
      <w:proofErr w:type="spellStart"/>
      <w:r w:rsidRPr="00B36180">
        <w:rPr>
          <w:rFonts w:asciiTheme="minorHAnsi" w:hAnsiTheme="minorHAnsi" w:cstheme="minorHAnsi"/>
          <w:sz w:val="24"/>
          <w:szCs w:val="24"/>
        </w:rPr>
        <w:t>Hoben</w:t>
      </w:r>
      <w:proofErr w:type="spellEnd"/>
      <w:r w:rsidRPr="00B36180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B36180">
        <w:rPr>
          <w:rFonts w:asciiTheme="minorHAnsi" w:hAnsiTheme="minorHAnsi" w:cstheme="minorHAnsi"/>
          <w:sz w:val="24"/>
          <w:szCs w:val="24"/>
        </w:rPr>
        <w:t>Juryo</w:t>
      </w:r>
      <w:proofErr w:type="spellEnd"/>
      <w:r w:rsidRPr="00B36180">
        <w:rPr>
          <w:rFonts w:asciiTheme="minorHAnsi" w:hAnsiTheme="minorHAnsi" w:cstheme="minorHAnsi"/>
          <w:sz w:val="24"/>
          <w:szCs w:val="24"/>
        </w:rPr>
        <w:t xml:space="preserve"> del Sutra del Loto. </w:t>
      </w:r>
      <w:hyperlink r:id="rId6" w:history="1">
        <w:r w:rsidRPr="00B36180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https://www.sgi-italia.org/</w:t>
        </w:r>
      </w:hyperlink>
    </w:p>
    <w:p w14:paraId="51F1DCED" w14:textId="77777777" w:rsidR="00AE02C7" w:rsidRPr="00337812" w:rsidRDefault="00AE02C7" w:rsidP="00B36180">
      <w:pPr>
        <w:pStyle w:val="Testonormale2"/>
        <w:tabs>
          <w:tab w:val="right" w:pos="6237"/>
        </w:tabs>
        <w:jc w:val="both"/>
        <w:rPr>
          <w:rFonts w:ascii="Calibri" w:hAnsi="Calibri" w:cs="Calibri"/>
          <w:sz w:val="24"/>
          <w:szCs w:val="24"/>
        </w:rPr>
      </w:pPr>
    </w:p>
    <w:p w14:paraId="167C21AC" w14:textId="77777777" w:rsidR="0031062F" w:rsidRDefault="0031062F" w:rsidP="00B36180">
      <w:pPr>
        <w:spacing w:after="0" w:line="240" w:lineRule="auto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1902"/>
    <w:rsid w:val="000E364A"/>
    <w:rsid w:val="00241902"/>
    <w:rsid w:val="0031062F"/>
    <w:rsid w:val="00337812"/>
    <w:rsid w:val="00AE02C7"/>
    <w:rsid w:val="00B3618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7BD"/>
  <w15:chartTrackingRefBased/>
  <w15:docId w15:val="{7A88DC30-CB21-4ED4-9AE2-97A5F9D6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41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19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19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1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1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19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19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19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190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190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19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19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19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19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19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19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19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19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190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19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190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1902"/>
    <w:rPr>
      <w:b/>
      <w:bCs/>
      <w:smallCaps/>
      <w:color w:val="365F91" w:themeColor="accent1" w:themeShade="BF"/>
      <w:spacing w:val="5"/>
    </w:rPr>
  </w:style>
  <w:style w:type="character" w:customStyle="1" w:styleId="font-2">
    <w:name w:val="font-2"/>
    <w:rsid w:val="00337812"/>
    <w:rPr>
      <w:rFonts w:ascii="Times New Roman" w:hAnsi="Times New Roman" w:cs="Times New Roman" w:hint="default"/>
    </w:rPr>
  </w:style>
  <w:style w:type="paragraph" w:customStyle="1" w:styleId="Testonormale2">
    <w:name w:val="Testo normale2"/>
    <w:basedOn w:val="Normale"/>
    <w:rsid w:val="0033781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stonormale">
    <w:name w:val="Plain Text"/>
    <w:basedOn w:val="Normale"/>
    <w:link w:val="TestonormaleCarattere"/>
    <w:unhideWhenUsed/>
    <w:rsid w:val="0033781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33781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E02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gi-italia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2024-04-10T07:09:00Z</dcterms:created>
  <dcterms:modified xsi:type="dcterms:W3CDTF">2024-04-11T04:52:00Z</dcterms:modified>
</cp:coreProperties>
</file>