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DD15" w14:textId="4E0E71DD" w:rsidR="00057B99" w:rsidRPr="00497E25" w:rsidRDefault="00057B99" w:rsidP="00497E25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3901326"/>
      <w:r w:rsidRPr="00497E25">
        <w:rPr>
          <w:rFonts w:asciiTheme="minorHAnsi" w:hAnsiTheme="minorHAnsi" w:cstheme="minorHAnsi"/>
          <w:b/>
          <w:color w:val="C00000"/>
          <w:sz w:val="44"/>
          <w:szCs w:val="44"/>
        </w:rPr>
        <w:t>IT1</w:t>
      </w:r>
      <w:r w:rsidRPr="00497E25">
        <w:rPr>
          <w:rFonts w:asciiTheme="minorHAnsi" w:hAnsiTheme="minorHAnsi" w:cstheme="minorHAnsi"/>
          <w:b/>
          <w:color w:val="C00000"/>
          <w:sz w:val="44"/>
          <w:szCs w:val="44"/>
        </w:rPr>
        <w:t>683</w:t>
      </w:r>
      <w:r w:rsidRPr="00497E2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497E2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scheda creata il </w:t>
      </w:r>
      <w:r w:rsidRPr="00497E25">
        <w:rPr>
          <w:rFonts w:asciiTheme="minorHAnsi" w:hAnsiTheme="minorHAnsi" w:cstheme="minorHAnsi"/>
          <w:bCs/>
          <w:i/>
          <w:iCs/>
          <w:sz w:val="16"/>
          <w:szCs w:val="16"/>
        </w:rPr>
        <w:t>6 aprile 2024</w:t>
      </w:r>
    </w:p>
    <w:bookmarkEnd w:id="0"/>
    <w:p w14:paraId="054E5817" w14:textId="64A254C1" w:rsidR="00057B99" w:rsidRPr="00497E25" w:rsidRDefault="00497E25" w:rsidP="00497E2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97E25">
        <w:rPr>
          <w:rFonts w:asciiTheme="minorHAnsi" w:hAnsiTheme="minorHAnsi" w:cstheme="minorHAnsi"/>
        </w:rPr>
        <w:drawing>
          <wp:inline distT="0" distB="0" distL="0" distR="0" wp14:anchorId="1D4AEBCA" wp14:editId="120C03C2">
            <wp:extent cx="1159200" cy="1800000"/>
            <wp:effectExtent l="0" t="0" r="3175" b="0"/>
            <wp:docPr id="980908680" name="Immagine 1" descr="Immagine che contiene testo, libro, car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08680" name="Immagine 1" descr="Immagine che contiene testo, libro, carta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E25">
        <w:rPr>
          <w:rFonts w:asciiTheme="minorHAnsi" w:hAnsiTheme="minorHAnsi" w:cstheme="minorHAnsi"/>
        </w:rPr>
        <w:t xml:space="preserve"> </w:t>
      </w:r>
      <w:r w:rsidRPr="00497E25">
        <w:rPr>
          <w:rFonts w:asciiTheme="minorHAnsi" w:hAnsiTheme="minorHAnsi" w:cstheme="minorHAnsi"/>
        </w:rPr>
        <w:drawing>
          <wp:inline distT="0" distB="0" distL="0" distR="0" wp14:anchorId="6DC02F3E" wp14:editId="4F179309">
            <wp:extent cx="1177200" cy="1440000"/>
            <wp:effectExtent l="0" t="0" r="4445" b="8255"/>
            <wp:docPr id="189162130" name="Immagine 1" descr="Immagine che contiene testo, libro, cart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2130" name="Immagine 1" descr="Immagine che contiene testo, libro, carta, menu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E25">
        <w:rPr>
          <w:rFonts w:asciiTheme="minorHAnsi" w:hAnsiTheme="minorHAnsi" w:cstheme="minorHAnsi"/>
        </w:rPr>
        <w:t xml:space="preserve"> </w:t>
      </w:r>
      <w:r w:rsidR="00057B99" w:rsidRPr="00497E25">
        <w:rPr>
          <w:rFonts w:asciiTheme="minorHAnsi" w:hAnsiTheme="minorHAnsi" w:cstheme="minorHAnsi"/>
        </w:rPr>
        <w:drawing>
          <wp:inline distT="0" distB="0" distL="0" distR="0" wp14:anchorId="1E4EF7EB" wp14:editId="3547797A">
            <wp:extent cx="1191600" cy="1800000"/>
            <wp:effectExtent l="0" t="0" r="8890" b="0"/>
            <wp:docPr id="609348843" name="Immagine 1" descr="Immagine che contiene testo, libro, letter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48843" name="Immagine 1" descr="Immagine che contiene testo, libro, lettera, menu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B99" w:rsidRPr="00497E25">
        <w:rPr>
          <w:rFonts w:asciiTheme="minorHAnsi" w:hAnsiTheme="minorHAnsi" w:cstheme="minorHAnsi"/>
        </w:rPr>
        <w:t xml:space="preserve"> </w:t>
      </w:r>
      <w:r w:rsidR="00057B99" w:rsidRPr="00497E25">
        <w:rPr>
          <w:rFonts w:asciiTheme="minorHAnsi" w:hAnsiTheme="minorHAnsi" w:cstheme="minorHAnsi"/>
          <w:noProof/>
        </w:rPr>
        <w:drawing>
          <wp:inline distT="0" distB="0" distL="0" distR="0" wp14:anchorId="0E75B852" wp14:editId="6EC5AEC9">
            <wp:extent cx="1141200" cy="1800000"/>
            <wp:effectExtent l="0" t="0" r="1905" b="0"/>
            <wp:docPr id="683758708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B99" w:rsidRPr="00497E2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497E25">
        <w:rPr>
          <w:rFonts w:asciiTheme="minorHAnsi" w:hAnsiTheme="minorHAnsi" w:cstheme="minorHAnsi"/>
          <w:noProof/>
        </w:rPr>
        <w:drawing>
          <wp:inline distT="0" distB="0" distL="0" distR="0" wp14:anchorId="5A11CBBB" wp14:editId="71C5DF61">
            <wp:extent cx="1188000" cy="1800000"/>
            <wp:effectExtent l="0" t="0" r="0" b="0"/>
            <wp:docPr id="554734498" name="Immagine 2" descr="Società. Rivista Bimestrale. N. 2 Marzo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ietà. Rivista Bimestrale. N. 2 Marzo 19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5CE8" w14:textId="197C3C19" w:rsidR="00057B99" w:rsidRPr="00497E25" w:rsidRDefault="00057B99" w:rsidP="00497E2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97E2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Pr="00497E25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497E2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1031F0CF" w14:textId="56184D46" w:rsidR="00057B99" w:rsidRPr="00497E25" w:rsidRDefault="00057B99" w:rsidP="00497E25">
      <w:pPr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  <w:b/>
          <w:color w:val="000000"/>
        </w:rPr>
        <w:t>*Società</w:t>
      </w:r>
      <w:r w:rsidRPr="00497E25">
        <w:rPr>
          <w:rFonts w:asciiTheme="minorHAnsi" w:hAnsiTheme="minorHAnsi" w:cstheme="minorHAnsi"/>
          <w:color w:val="000000"/>
        </w:rPr>
        <w:t xml:space="preserve"> : rivista trimestrale. - Anno 1, n. 1-2 (gen.-giu. 1945)-anno 17, n. 6 (nov.-dic. 1961). - Firenze :</w:t>
      </w:r>
      <w:r w:rsidRPr="00497E25">
        <w:rPr>
          <w:rFonts w:asciiTheme="minorHAnsi" w:hAnsiTheme="minorHAnsi" w:cstheme="minorHAnsi"/>
          <w:color w:val="000000"/>
        </w:rPr>
        <w:t xml:space="preserve"> Leonardo</w:t>
      </w:r>
      <w:r w:rsidRPr="00497E25">
        <w:rPr>
          <w:rFonts w:asciiTheme="minorHAnsi" w:hAnsiTheme="minorHAnsi" w:cstheme="minorHAnsi"/>
          <w:color w:val="000000"/>
        </w:rPr>
        <w:t>, 1945-1961</w:t>
      </w:r>
      <w:r w:rsidRPr="00497E25">
        <w:rPr>
          <w:rFonts w:asciiTheme="minorHAnsi" w:hAnsiTheme="minorHAnsi" w:cstheme="minorHAnsi"/>
          <w:color w:val="000000"/>
        </w:rPr>
        <w:t xml:space="preserve"> (</w:t>
      </w:r>
      <w:r w:rsidRPr="00497E25">
        <w:rPr>
          <w:rFonts w:asciiTheme="minorHAnsi" w:hAnsiTheme="minorHAnsi" w:cstheme="minorHAnsi"/>
          <w:color w:val="000000"/>
        </w:rPr>
        <w:t>Tip. Marzocco</w:t>
      </w:r>
      <w:r w:rsidRPr="00497E25">
        <w:rPr>
          <w:rFonts w:asciiTheme="minorHAnsi" w:hAnsiTheme="minorHAnsi" w:cstheme="minorHAnsi"/>
          <w:color w:val="000000"/>
        </w:rPr>
        <w:t>)</w:t>
      </w:r>
      <w:r w:rsidRPr="00497E25">
        <w:rPr>
          <w:rFonts w:asciiTheme="minorHAnsi" w:hAnsiTheme="minorHAnsi" w:cstheme="minorHAnsi"/>
          <w:color w:val="000000"/>
        </w:rPr>
        <w:t xml:space="preserve">. – 17 volumi ; 23 cm. ((La periodicità varia. </w:t>
      </w:r>
      <w:r w:rsidRPr="00497E25">
        <w:rPr>
          <w:rFonts w:asciiTheme="minorHAnsi" w:hAnsiTheme="minorHAnsi" w:cstheme="minorHAnsi"/>
          <w:color w:val="000000"/>
        </w:rPr>
        <w:t>–</w:t>
      </w:r>
      <w:r w:rsidRPr="00497E25">
        <w:rPr>
          <w:rFonts w:asciiTheme="minorHAnsi" w:hAnsiTheme="minorHAnsi" w:cstheme="minorHAnsi"/>
          <w:color w:val="000000"/>
        </w:rPr>
        <w:t xml:space="preserve"> </w:t>
      </w:r>
      <w:r w:rsidRPr="00497E25">
        <w:rPr>
          <w:rFonts w:asciiTheme="minorHAnsi" w:hAnsiTheme="minorHAnsi" w:cstheme="minorHAnsi"/>
          <w:color w:val="000000"/>
        </w:rPr>
        <w:t xml:space="preserve">Il luogo di pubblicazione e l’editore variano: Torino : </w:t>
      </w:r>
      <w:r w:rsidRPr="00497E25">
        <w:rPr>
          <w:rFonts w:asciiTheme="minorHAnsi" w:hAnsiTheme="minorHAnsi" w:cstheme="minorHAnsi"/>
          <w:color w:val="000000"/>
        </w:rPr>
        <w:t>Einaudi (</w:t>
      </w:r>
      <w:r w:rsidRPr="00497E25">
        <w:rPr>
          <w:rFonts w:asciiTheme="minorHAnsi" w:hAnsiTheme="minorHAnsi" w:cstheme="minorHAnsi"/>
          <w:color w:val="000000"/>
        </w:rPr>
        <w:t>1949-</w:t>
      </w:r>
      <w:r w:rsidRPr="00497E25">
        <w:rPr>
          <w:rFonts w:asciiTheme="minorHAnsi" w:hAnsiTheme="minorHAnsi" w:cstheme="minorHAnsi"/>
          <w:color w:val="000000"/>
        </w:rPr>
        <w:t>1956</w:t>
      </w:r>
      <w:r w:rsidRPr="00497E25">
        <w:rPr>
          <w:rFonts w:asciiTheme="minorHAnsi" w:hAnsiTheme="minorHAnsi" w:cstheme="minorHAnsi"/>
          <w:color w:val="000000"/>
        </w:rPr>
        <w:t>)</w:t>
      </w:r>
      <w:r w:rsidRPr="00497E25">
        <w:rPr>
          <w:rFonts w:asciiTheme="minorHAnsi" w:hAnsiTheme="minorHAnsi" w:cstheme="minorHAnsi"/>
          <w:color w:val="000000"/>
        </w:rPr>
        <w:t xml:space="preserve">; </w:t>
      </w:r>
      <w:r w:rsidRPr="00497E25">
        <w:rPr>
          <w:rFonts w:asciiTheme="minorHAnsi" w:hAnsiTheme="minorHAnsi" w:cstheme="minorHAnsi"/>
          <w:color w:val="000000"/>
        </w:rPr>
        <w:t xml:space="preserve">Milano : </w:t>
      </w:r>
      <w:r w:rsidRPr="00497E25">
        <w:rPr>
          <w:rFonts w:asciiTheme="minorHAnsi" w:hAnsiTheme="minorHAnsi" w:cstheme="minorHAnsi"/>
          <w:color w:val="000000"/>
        </w:rPr>
        <w:t>Parenti (</w:t>
      </w:r>
      <w:r w:rsidRPr="00497E25">
        <w:rPr>
          <w:rFonts w:asciiTheme="minorHAnsi" w:hAnsiTheme="minorHAnsi" w:cstheme="minorHAnsi"/>
          <w:color w:val="000000"/>
        </w:rPr>
        <w:t>1957-</w:t>
      </w:r>
      <w:r w:rsidRPr="00497E25">
        <w:rPr>
          <w:rFonts w:asciiTheme="minorHAnsi" w:hAnsiTheme="minorHAnsi" w:cstheme="minorHAnsi"/>
          <w:color w:val="000000"/>
        </w:rPr>
        <w:t>1961</w:t>
      </w:r>
      <w:r w:rsidRPr="00497E25">
        <w:rPr>
          <w:rFonts w:asciiTheme="minorHAnsi" w:hAnsiTheme="minorHAnsi" w:cstheme="minorHAnsi"/>
          <w:color w:val="000000"/>
        </w:rPr>
        <w:t>)</w:t>
      </w:r>
      <w:r w:rsidRPr="00497E25">
        <w:rPr>
          <w:rFonts w:asciiTheme="minorHAnsi" w:hAnsiTheme="minorHAnsi" w:cstheme="minorHAnsi"/>
          <w:color w:val="000000"/>
        </w:rPr>
        <w:t xml:space="preserve">. – BNI </w:t>
      </w:r>
      <w:r w:rsidRPr="00497E25">
        <w:rPr>
          <w:rFonts w:asciiTheme="minorHAnsi" w:hAnsiTheme="minorHAnsi" w:cstheme="minorHAnsi"/>
        </w:rPr>
        <w:t>1946-372</w:t>
      </w:r>
      <w:r w:rsidRPr="00497E25">
        <w:rPr>
          <w:rFonts w:asciiTheme="minorHAnsi" w:hAnsiTheme="minorHAnsi" w:cstheme="minorHAnsi"/>
          <w:color w:val="000000"/>
        </w:rPr>
        <w:t>. - MIL0021817</w:t>
      </w:r>
    </w:p>
    <w:p w14:paraId="66EFFE67" w14:textId="2AC99ED0" w:rsidR="00057B99" w:rsidRPr="00497E25" w:rsidRDefault="00057B99" w:rsidP="00497E25">
      <w:pPr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  <w:color w:val="000000"/>
        </w:rPr>
        <w:t xml:space="preserve">Soggetti: </w:t>
      </w:r>
      <w:r w:rsidRPr="00497E25">
        <w:rPr>
          <w:rFonts w:asciiTheme="minorHAnsi" w:hAnsiTheme="minorHAnsi" w:cstheme="minorHAnsi"/>
          <w:color w:val="000000"/>
        </w:rPr>
        <w:t xml:space="preserve">Cultura – Periodici; Politica – Periodici; </w:t>
      </w:r>
      <w:r w:rsidRPr="00497E25">
        <w:rPr>
          <w:rFonts w:asciiTheme="minorHAnsi" w:hAnsiTheme="minorHAnsi" w:cstheme="minorHAnsi"/>
        </w:rPr>
        <w:t>Stato - Teorie - Periodici</w:t>
      </w:r>
    </w:p>
    <w:p w14:paraId="1FFFA104" w14:textId="77777777" w:rsidR="00057B99" w:rsidRPr="00497E25" w:rsidRDefault="00057B99" w:rsidP="00497E25">
      <w:pPr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  <w:color w:val="000000"/>
        </w:rPr>
        <w:t>Classe: D</w:t>
      </w:r>
      <w:r w:rsidRPr="00497E25">
        <w:rPr>
          <w:rFonts w:asciiTheme="minorHAnsi" w:hAnsiTheme="minorHAnsi" w:cstheme="minorHAnsi"/>
        </w:rPr>
        <w:t>320.101</w:t>
      </w:r>
    </w:p>
    <w:p w14:paraId="44B2127D" w14:textId="77777777" w:rsidR="00057B99" w:rsidRPr="00497E25" w:rsidRDefault="00057B99" w:rsidP="00497E25">
      <w:pPr>
        <w:jc w:val="both"/>
        <w:rPr>
          <w:rFonts w:asciiTheme="minorHAnsi" w:hAnsiTheme="minorHAnsi" w:cstheme="minorHAnsi"/>
        </w:rPr>
      </w:pPr>
    </w:p>
    <w:p w14:paraId="455BBED8" w14:textId="45B498E1" w:rsidR="00057B99" w:rsidRPr="00497E25" w:rsidRDefault="00057B99" w:rsidP="00497E25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497E2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0" w:history="1">
        <w:r w:rsidRPr="00497E25">
          <w:rPr>
            <w:rStyle w:val="Collegamentoipertestuale"/>
            <w:rFonts w:asciiTheme="minorHAnsi" w:hAnsiTheme="minorHAnsi" w:cstheme="minorHAnsi"/>
            <w:sz w:val="44"/>
            <w:szCs w:val="44"/>
          </w:rPr>
          <w:t>1945-1961</w:t>
        </w:r>
      </w:hyperlink>
    </w:p>
    <w:p w14:paraId="6BB53E01" w14:textId="77777777" w:rsidR="00057B99" w:rsidRPr="00497E25" w:rsidRDefault="00057B99" w:rsidP="00497E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8AEE4" w14:textId="77777777" w:rsidR="00057B99" w:rsidRPr="00497E25" w:rsidRDefault="00057B99" w:rsidP="00497E2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97E2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B1DE80A" w14:textId="64781B8C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>Rivista trimestrale pubblicata a Firenze e diretta da Ranuccio Bianchi Bandinelli fino al dicembre 1946. Dal gennaio 1953 la redazione si trasferì a Roma; dal febbraio 1958 a Milano. Dal marzo 1947 al dicembre 1949 il redattore responsabile fu Cesare Luporini; dal marzo 1950 al dicembre 1952 Gastone Manacorda, che poi assunse la direzione insieme a Carlo Muscetta dal gennaio 1953 al dicembre 1956. In seguito alle vicende ungheresi del 1956, i direttori si dimisero e vennero sostituiti da un Comitato di Direzione con Mario Spinella direttore responsabile. Ebbe tre editori: Leonardo (Firenze) sino al dicembre 1949, Einaudi (Torino) sino al dicembre 1956; Parenti (Milano) sino al dicembre 1961.</w:t>
      </w:r>
      <w:r w:rsidR="00497E25">
        <w:rPr>
          <w:rFonts w:asciiTheme="minorHAnsi" w:hAnsiTheme="minorHAnsi" w:cstheme="minorHAnsi"/>
        </w:rPr>
        <w:t xml:space="preserve"> </w:t>
      </w:r>
      <w:hyperlink r:id="rId11" w:history="1">
        <w:r w:rsidRPr="00497E25">
          <w:rPr>
            <w:rStyle w:val="Collegamentoipertestuale"/>
            <w:rFonts w:asciiTheme="minorHAnsi" w:hAnsiTheme="minorHAnsi" w:cstheme="minorHAnsi"/>
          </w:rPr>
          <w:t>https://www.archivipci.it/periodici/societa-rivista-trimestrale/</w:t>
        </w:r>
      </w:hyperlink>
    </w:p>
    <w:p w14:paraId="25433E27" w14:textId="77777777" w:rsidR="00057B99" w:rsidRPr="00497E25" w:rsidRDefault="00057B99" w:rsidP="00497E25">
      <w:pPr>
        <w:jc w:val="both"/>
        <w:rPr>
          <w:rFonts w:asciiTheme="minorHAnsi" w:hAnsiTheme="minorHAnsi" w:cstheme="minorHAnsi"/>
        </w:rPr>
      </w:pPr>
    </w:p>
    <w:p w14:paraId="5BB00221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  <w:b/>
          <w:bCs/>
          <w:i/>
          <w:iCs/>
        </w:rPr>
        <w:t>Società</w:t>
      </w:r>
      <w:r w:rsidRPr="00497E25">
        <w:rPr>
          <w:rFonts w:asciiTheme="minorHAnsi" w:hAnsiTheme="minorHAnsi" w:cstheme="minorHAnsi"/>
        </w:rPr>
        <w:t xml:space="preserve"> è stata una </w:t>
      </w:r>
      <w:hyperlink r:id="rId12" w:tooltip="Rivis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rivista</w:t>
        </w:r>
      </w:hyperlink>
      <w:r w:rsidRPr="00497E25">
        <w:rPr>
          <w:rFonts w:asciiTheme="minorHAnsi" w:hAnsiTheme="minorHAnsi" w:cstheme="minorHAnsi"/>
        </w:rPr>
        <w:t xml:space="preserve"> di </w:t>
      </w:r>
      <w:hyperlink r:id="rId13" w:tooltip="Politic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politica</w:t>
        </w:r>
      </w:hyperlink>
      <w:r w:rsidRPr="00497E25">
        <w:rPr>
          <w:rFonts w:asciiTheme="minorHAnsi" w:hAnsiTheme="minorHAnsi" w:cstheme="minorHAnsi"/>
        </w:rPr>
        <w:t xml:space="preserve"> e </w:t>
      </w:r>
      <w:hyperlink r:id="rId14" w:tooltip="Cultur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cultura</w:t>
        </w:r>
      </w:hyperlink>
      <w:r w:rsidRPr="00497E25">
        <w:rPr>
          <w:rFonts w:asciiTheme="minorHAnsi" w:hAnsiTheme="minorHAnsi" w:cstheme="minorHAnsi"/>
        </w:rPr>
        <w:t xml:space="preserve">, a periodicità </w:t>
      </w:r>
      <w:hyperlink r:id="rId15" w:tooltip="Trimestral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trimestrale</w:t>
        </w:r>
      </w:hyperlink>
      <w:r w:rsidRPr="00497E25">
        <w:rPr>
          <w:rFonts w:asciiTheme="minorHAnsi" w:hAnsiTheme="minorHAnsi" w:cstheme="minorHAnsi"/>
        </w:rPr>
        <w:t>, fondata dall'</w:t>
      </w:r>
      <w:hyperlink r:id="rId16" w:tooltip="Archeolog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archeologo</w:t>
        </w:r>
      </w:hyperlink>
      <w:r w:rsidRPr="00497E25">
        <w:rPr>
          <w:rFonts w:asciiTheme="minorHAnsi" w:hAnsiTheme="minorHAnsi" w:cstheme="minorHAnsi"/>
        </w:rPr>
        <w:t xml:space="preserve"> </w:t>
      </w:r>
      <w:hyperlink r:id="rId17" w:tooltip="Ranuccio Bianchi Bandinell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Ranuccio Bianchi Bandinelli</w:t>
        </w:r>
      </w:hyperlink>
      <w:r w:rsidRPr="00497E25">
        <w:rPr>
          <w:rFonts w:asciiTheme="minorHAnsi" w:hAnsiTheme="minorHAnsi" w:cstheme="minorHAnsi"/>
        </w:rPr>
        <w:t xml:space="preserve"> a </w:t>
      </w:r>
      <w:hyperlink r:id="rId18" w:tooltip="Firenz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Firenze</w:t>
        </w:r>
      </w:hyperlink>
      <w:r w:rsidRPr="00497E25">
        <w:rPr>
          <w:rFonts w:asciiTheme="minorHAnsi" w:hAnsiTheme="minorHAnsi" w:cstheme="minorHAnsi"/>
        </w:rPr>
        <w:t xml:space="preserve"> nel </w:t>
      </w:r>
      <w:hyperlink r:id="rId19" w:tooltip="1945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1945</w:t>
        </w:r>
      </w:hyperlink>
      <w:hyperlink r:id="rId20" w:anchor="cite_note-1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[1]</w:t>
        </w:r>
      </w:hyperlink>
      <w:r w:rsidRPr="00497E25">
        <w:rPr>
          <w:rFonts w:asciiTheme="minorHAnsi" w:hAnsiTheme="minorHAnsi" w:cstheme="minorHAnsi"/>
        </w:rPr>
        <w:t xml:space="preserve">; fiancheggiatrice del </w:t>
      </w:r>
      <w:hyperlink r:id="rId21" w:tooltip="Partito Comunista Italian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PCI</w:t>
        </w:r>
      </w:hyperlink>
      <w:r w:rsidRPr="00497E25">
        <w:rPr>
          <w:rFonts w:asciiTheme="minorHAnsi" w:hAnsiTheme="minorHAnsi" w:cstheme="minorHAnsi"/>
        </w:rPr>
        <w:t xml:space="preserve"> con la "nuova serie" (</w:t>
      </w:r>
      <w:hyperlink r:id="rId22" w:tooltip="1947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1947</w:t>
        </w:r>
      </w:hyperlink>
      <w:r w:rsidRPr="00497E25">
        <w:rPr>
          <w:rFonts w:asciiTheme="minorHAnsi" w:hAnsiTheme="minorHAnsi" w:cstheme="minorHAnsi"/>
        </w:rPr>
        <w:t xml:space="preserve">), cesserà le pubblicazioni nel </w:t>
      </w:r>
      <w:hyperlink r:id="rId23" w:tooltip="1961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1961</w:t>
        </w:r>
      </w:hyperlink>
      <w:hyperlink r:id="rId24" w:anchor="cite_note-2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[2]</w:t>
        </w:r>
      </w:hyperlink>
      <w:r w:rsidRPr="00497E25">
        <w:rPr>
          <w:rFonts w:asciiTheme="minorHAnsi" w:hAnsiTheme="minorHAnsi" w:cstheme="minorHAnsi"/>
        </w:rPr>
        <w:t xml:space="preserve">. </w:t>
      </w:r>
    </w:p>
    <w:p w14:paraId="0A4E9E1C" w14:textId="77777777" w:rsidR="00057B99" w:rsidRPr="00497E25" w:rsidRDefault="00057B99" w:rsidP="00497E25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97E25">
        <w:rPr>
          <w:rStyle w:val="mw-headline"/>
          <w:rFonts w:asciiTheme="minorHAnsi" w:hAnsiTheme="minorHAnsi" w:cstheme="minorHAnsi"/>
          <w:b/>
          <w:bCs/>
          <w:color w:val="auto"/>
          <w:sz w:val="24"/>
          <w:szCs w:val="24"/>
        </w:rPr>
        <w:t>Storia</w:t>
      </w:r>
    </w:p>
    <w:p w14:paraId="05143DCA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  <w:b/>
          <w:bCs/>
        </w:rPr>
        <w:t>Società</w:t>
      </w:r>
      <w:r w:rsidRPr="00497E25">
        <w:rPr>
          <w:rFonts w:asciiTheme="minorHAnsi" w:hAnsiTheme="minorHAnsi" w:cstheme="minorHAnsi"/>
        </w:rPr>
        <w:t xml:space="preserve"> è stata una </w:t>
      </w:r>
      <w:hyperlink r:id="rId25" w:tooltip="Rivis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rivista</w:t>
        </w:r>
      </w:hyperlink>
      <w:r w:rsidRPr="00497E25">
        <w:rPr>
          <w:rFonts w:asciiTheme="minorHAnsi" w:hAnsiTheme="minorHAnsi" w:cstheme="minorHAnsi"/>
        </w:rPr>
        <w:t xml:space="preserve"> trimestrale fondata a </w:t>
      </w:r>
      <w:hyperlink r:id="rId26" w:tooltip="Firenz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Firenze</w:t>
        </w:r>
      </w:hyperlink>
      <w:r w:rsidRPr="00497E25">
        <w:rPr>
          <w:rFonts w:asciiTheme="minorHAnsi" w:hAnsiTheme="minorHAnsi" w:cstheme="minorHAnsi"/>
        </w:rPr>
        <w:t xml:space="preserve"> nel </w:t>
      </w:r>
      <w:hyperlink r:id="rId27" w:tooltip="1945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1945</w:t>
        </w:r>
      </w:hyperlink>
      <w:r w:rsidRPr="00497E25">
        <w:rPr>
          <w:rFonts w:asciiTheme="minorHAnsi" w:hAnsiTheme="minorHAnsi" w:cstheme="minorHAnsi"/>
        </w:rPr>
        <w:t xml:space="preserve"> da </w:t>
      </w:r>
      <w:hyperlink r:id="rId28" w:tooltip="Ranuccio Bianchi Bandinell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Ranuccio Bianchi Bandinelli</w:t>
        </w:r>
      </w:hyperlink>
      <w:r w:rsidRPr="00497E25">
        <w:rPr>
          <w:rFonts w:asciiTheme="minorHAnsi" w:hAnsiTheme="minorHAnsi" w:cstheme="minorHAnsi"/>
        </w:rPr>
        <w:t xml:space="preserve"> e da un gruppo di intellettuali </w:t>
      </w:r>
      <w:hyperlink r:id="rId29" w:tooltip="Comunis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comunisti</w:t>
        </w:r>
      </w:hyperlink>
      <w:r w:rsidRPr="00497E25">
        <w:rPr>
          <w:rFonts w:asciiTheme="minorHAnsi" w:hAnsiTheme="minorHAnsi" w:cstheme="minorHAnsi"/>
        </w:rPr>
        <w:t xml:space="preserve"> composto da </w:t>
      </w:r>
      <w:hyperlink r:id="rId30" w:tooltip="Romano Bilench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Romano Bilenchi</w:t>
        </w:r>
      </w:hyperlink>
      <w:r w:rsidRPr="00497E25">
        <w:rPr>
          <w:rFonts w:asciiTheme="minorHAnsi" w:hAnsiTheme="minorHAnsi" w:cstheme="minorHAnsi"/>
        </w:rPr>
        <w:t xml:space="preserve">, </w:t>
      </w:r>
      <w:hyperlink r:id="rId31" w:tooltip="Marta Chiesi (la pagina non esiste)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Marta Chiesi</w:t>
        </w:r>
      </w:hyperlink>
      <w:r w:rsidRPr="00497E25">
        <w:rPr>
          <w:rFonts w:asciiTheme="minorHAnsi" w:hAnsiTheme="minorHAnsi" w:cstheme="minorHAnsi"/>
        </w:rPr>
        <w:t xml:space="preserve">, Maria Bianca Gallinaro e </w:t>
      </w:r>
      <w:hyperlink r:id="rId32" w:tooltip="Cesare Luporin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Cesare Luporini</w:t>
        </w:r>
      </w:hyperlink>
      <w:r w:rsidRPr="00497E25">
        <w:rPr>
          <w:rFonts w:asciiTheme="minorHAnsi" w:hAnsiTheme="minorHAnsi" w:cstheme="minorHAnsi"/>
        </w:rPr>
        <w:t xml:space="preserve"> che tende a: "integrarsi nella nostra </w:t>
      </w:r>
      <w:hyperlink r:id="rId33" w:tooltip="Cultur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cultura</w:t>
        </w:r>
      </w:hyperlink>
      <w:r w:rsidRPr="00497E25">
        <w:rPr>
          <w:rFonts w:asciiTheme="minorHAnsi" w:hAnsiTheme="minorHAnsi" w:cstheme="minorHAnsi"/>
        </w:rPr>
        <w:t xml:space="preserve"> in modo polemico e </w:t>
      </w:r>
      <w:hyperlink r:id="rId34" w:tooltip="Dialettic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dialettico</w:t>
        </w:r>
      </w:hyperlink>
      <w:r w:rsidRPr="00497E25">
        <w:rPr>
          <w:rFonts w:asciiTheme="minorHAnsi" w:hAnsiTheme="minorHAnsi" w:cstheme="minorHAnsi"/>
        </w:rPr>
        <w:t xml:space="preserve"> richiamandosi alla tradizione di concretezza di quella parte di </w:t>
      </w:r>
      <w:hyperlink r:id="rId35" w:tooltip="Intellettual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intellettuali</w:t>
        </w:r>
      </w:hyperlink>
      <w:r w:rsidRPr="00497E25">
        <w:rPr>
          <w:rFonts w:asciiTheme="minorHAnsi" w:hAnsiTheme="minorHAnsi" w:cstheme="minorHAnsi"/>
        </w:rPr>
        <w:t xml:space="preserve"> del </w:t>
      </w:r>
      <w:hyperlink r:id="rId36" w:tooltip="Risorgiment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Risorgimento</w:t>
        </w:r>
      </w:hyperlink>
      <w:r w:rsidRPr="00497E25">
        <w:rPr>
          <w:rFonts w:asciiTheme="minorHAnsi" w:hAnsiTheme="minorHAnsi" w:cstheme="minorHAnsi"/>
        </w:rPr>
        <w:t xml:space="preserve"> che riuscirono a portare l'</w:t>
      </w:r>
      <w:hyperlink r:id="rId37" w:tooltip="Itali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497E25">
        <w:rPr>
          <w:rFonts w:asciiTheme="minorHAnsi" w:hAnsiTheme="minorHAnsi" w:cstheme="minorHAnsi"/>
        </w:rPr>
        <w:t xml:space="preserve"> a livello </w:t>
      </w:r>
      <w:hyperlink r:id="rId38" w:tooltip="Europ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europeo</w:t>
        </w:r>
      </w:hyperlink>
      <w:r w:rsidRPr="00497E25">
        <w:rPr>
          <w:rFonts w:asciiTheme="minorHAnsi" w:hAnsiTheme="minorHAnsi" w:cstheme="minorHAnsi"/>
        </w:rPr>
        <w:t xml:space="preserve">". </w:t>
      </w:r>
    </w:p>
    <w:p w14:paraId="749328E6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 xml:space="preserve">"Società" attraversa diverse fasi che corrispondono ai cambiamenti di </w:t>
      </w:r>
      <w:hyperlink r:id="rId39" w:tooltip="Direttore general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direzione</w:t>
        </w:r>
      </w:hyperlink>
      <w:r w:rsidRPr="00497E25">
        <w:rPr>
          <w:rFonts w:asciiTheme="minorHAnsi" w:hAnsiTheme="minorHAnsi" w:cstheme="minorHAnsi"/>
        </w:rPr>
        <w:t xml:space="preserve"> e anche la </w:t>
      </w:r>
      <w:hyperlink r:id="rId40" w:tooltip="Periodic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periodicità</w:t>
        </w:r>
      </w:hyperlink>
      <w:r w:rsidRPr="00497E25">
        <w:rPr>
          <w:rFonts w:asciiTheme="minorHAnsi" w:hAnsiTheme="minorHAnsi" w:cstheme="minorHAnsi"/>
        </w:rPr>
        <w:t xml:space="preserve"> varia da trimestrale a bimestrale nonché l'</w:t>
      </w:r>
      <w:hyperlink r:id="rId41" w:tooltip="Editori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edizione</w:t>
        </w:r>
      </w:hyperlink>
      <w:r w:rsidRPr="00497E25">
        <w:rPr>
          <w:rFonts w:asciiTheme="minorHAnsi" w:hAnsiTheme="minorHAnsi" w:cstheme="minorHAnsi"/>
        </w:rPr>
        <w:t xml:space="preserve"> che passa da Leonardo di </w:t>
      </w:r>
      <w:hyperlink r:id="rId42" w:tooltip="Firenz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Firenze</w:t>
        </w:r>
      </w:hyperlink>
      <w:r w:rsidRPr="00497E25">
        <w:rPr>
          <w:rFonts w:asciiTheme="minorHAnsi" w:hAnsiTheme="minorHAnsi" w:cstheme="minorHAnsi"/>
        </w:rPr>
        <w:t xml:space="preserve"> 1945-</w:t>
      </w:r>
      <w:hyperlink r:id="rId43" w:tooltip="1949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49</w:t>
        </w:r>
      </w:hyperlink>
      <w:r w:rsidRPr="00497E25">
        <w:rPr>
          <w:rFonts w:asciiTheme="minorHAnsi" w:hAnsiTheme="minorHAnsi" w:cstheme="minorHAnsi"/>
        </w:rPr>
        <w:t xml:space="preserve">, poi a </w:t>
      </w:r>
      <w:hyperlink r:id="rId44" w:tooltip="Giulio Einaudi Editor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Einaudi</w:t>
        </w:r>
      </w:hyperlink>
      <w:r w:rsidRPr="00497E25">
        <w:rPr>
          <w:rFonts w:asciiTheme="minorHAnsi" w:hAnsiTheme="minorHAnsi" w:cstheme="minorHAnsi"/>
        </w:rPr>
        <w:t xml:space="preserve"> di </w:t>
      </w:r>
      <w:hyperlink r:id="rId45" w:tooltip="Torin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Torino</w:t>
        </w:r>
      </w:hyperlink>
      <w:r w:rsidRPr="00497E25">
        <w:rPr>
          <w:rFonts w:asciiTheme="minorHAnsi" w:hAnsiTheme="minorHAnsi" w:cstheme="minorHAnsi"/>
        </w:rPr>
        <w:t xml:space="preserve"> </w:t>
      </w:r>
      <w:hyperlink r:id="rId46" w:tooltip="1950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1950</w:t>
        </w:r>
      </w:hyperlink>
      <w:r w:rsidRPr="00497E25">
        <w:rPr>
          <w:rFonts w:asciiTheme="minorHAnsi" w:hAnsiTheme="minorHAnsi" w:cstheme="minorHAnsi"/>
        </w:rPr>
        <w:t>-</w:t>
      </w:r>
      <w:hyperlink r:id="rId47" w:tooltip="1956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1956</w:t>
        </w:r>
      </w:hyperlink>
      <w:r w:rsidRPr="00497E25">
        <w:rPr>
          <w:rFonts w:asciiTheme="minorHAnsi" w:hAnsiTheme="minorHAnsi" w:cstheme="minorHAnsi"/>
        </w:rPr>
        <w:t xml:space="preserve"> e in seguito a Parenti di </w:t>
      </w:r>
      <w:hyperlink r:id="rId48" w:tooltip="Milan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Milano</w:t>
        </w:r>
      </w:hyperlink>
      <w:r w:rsidRPr="00497E25">
        <w:rPr>
          <w:rFonts w:asciiTheme="minorHAnsi" w:hAnsiTheme="minorHAnsi" w:cstheme="minorHAnsi"/>
        </w:rPr>
        <w:t xml:space="preserve"> dal 1956. Essa terminerà le pubblicazioni nel </w:t>
      </w:r>
      <w:hyperlink r:id="rId49" w:tooltip="1961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1961</w:t>
        </w:r>
      </w:hyperlink>
      <w:r w:rsidRPr="00497E25">
        <w:rPr>
          <w:rFonts w:asciiTheme="minorHAnsi" w:hAnsiTheme="minorHAnsi" w:cstheme="minorHAnsi"/>
        </w:rPr>
        <w:t xml:space="preserve">. </w:t>
      </w:r>
    </w:p>
    <w:p w14:paraId="4C94FA70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lastRenderedPageBreak/>
        <w:t xml:space="preserve">Durante i primi due anni di pubblicazione, la rivista diventa la testimonianza della ricerca </w:t>
      </w:r>
      <w:hyperlink r:id="rId50" w:tooltip="Teori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teorica</w:t>
        </w:r>
      </w:hyperlink>
      <w:r w:rsidRPr="00497E25">
        <w:rPr>
          <w:rFonts w:asciiTheme="minorHAnsi" w:hAnsiTheme="minorHAnsi" w:cstheme="minorHAnsi"/>
        </w:rPr>
        <w:t xml:space="preserve"> della </w:t>
      </w:r>
      <w:hyperlink r:id="rId51" w:tooltip="Sinistra (politica)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sinistra</w:t>
        </w:r>
      </w:hyperlink>
      <w:r w:rsidRPr="00497E25">
        <w:rPr>
          <w:rFonts w:asciiTheme="minorHAnsi" w:hAnsiTheme="minorHAnsi" w:cstheme="minorHAnsi"/>
        </w:rPr>
        <w:t xml:space="preserve"> del </w:t>
      </w:r>
      <w:hyperlink r:id="rId52" w:tooltip="Seconda guerra mondiale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dopoguerra</w:t>
        </w:r>
      </w:hyperlink>
      <w:r w:rsidRPr="00497E25">
        <w:rPr>
          <w:rFonts w:asciiTheme="minorHAnsi" w:hAnsiTheme="minorHAnsi" w:cstheme="minorHAnsi"/>
        </w:rPr>
        <w:t xml:space="preserve"> tutta tesa nella ricostruzione </w:t>
      </w:r>
      <w:hyperlink r:id="rId53" w:tooltip="Politic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politica</w:t>
        </w:r>
      </w:hyperlink>
      <w:r w:rsidRPr="00497E25">
        <w:rPr>
          <w:rFonts w:asciiTheme="minorHAnsi" w:hAnsiTheme="minorHAnsi" w:cstheme="minorHAnsi"/>
        </w:rPr>
        <w:t xml:space="preserve"> e </w:t>
      </w:r>
      <w:hyperlink r:id="rId54" w:tooltip="Cultur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culturale</w:t>
        </w:r>
      </w:hyperlink>
      <w:r w:rsidRPr="00497E25">
        <w:rPr>
          <w:rFonts w:asciiTheme="minorHAnsi" w:hAnsiTheme="minorHAnsi" w:cstheme="minorHAnsi"/>
        </w:rPr>
        <w:t xml:space="preserve"> della nuova </w:t>
      </w:r>
      <w:hyperlink r:id="rId55" w:tooltip="Itali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497E25">
        <w:rPr>
          <w:rFonts w:asciiTheme="minorHAnsi" w:hAnsiTheme="minorHAnsi" w:cstheme="minorHAnsi"/>
        </w:rPr>
        <w:t>.</w:t>
      </w:r>
      <w:r w:rsidRPr="00497E25">
        <w:rPr>
          <w:rFonts w:asciiTheme="minorHAnsi" w:hAnsiTheme="minorHAnsi" w:cstheme="minorHAnsi"/>
        </w:rPr>
        <w:br/>
        <w:t>Sulla rivista apparivano le discussioni e le polemiche di quel periodo seguite da una rubrica che recensiva anche le altre riviste del momento, come "</w:t>
      </w:r>
      <w:hyperlink r:id="rId56" w:tooltip="Rinascita (rivista)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Rinascita</w:t>
        </w:r>
      </w:hyperlink>
      <w:r w:rsidRPr="00497E25">
        <w:rPr>
          <w:rFonts w:asciiTheme="minorHAnsi" w:hAnsiTheme="minorHAnsi" w:cstheme="minorHAnsi"/>
        </w:rPr>
        <w:t>", "</w:t>
      </w:r>
      <w:hyperlink r:id="rId57" w:tooltip="Socialismo (rivista) (la pagina non esiste)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Socialismo</w:t>
        </w:r>
      </w:hyperlink>
      <w:r w:rsidRPr="00497E25">
        <w:rPr>
          <w:rFonts w:asciiTheme="minorHAnsi" w:hAnsiTheme="minorHAnsi" w:cstheme="minorHAnsi"/>
        </w:rPr>
        <w:t>", "</w:t>
      </w:r>
      <w:hyperlink r:id="rId58" w:tooltip="La Nuova Europ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La Nuova Europa</w:t>
        </w:r>
      </w:hyperlink>
      <w:r w:rsidRPr="00497E25">
        <w:rPr>
          <w:rFonts w:asciiTheme="minorHAnsi" w:hAnsiTheme="minorHAnsi" w:cstheme="minorHAnsi"/>
        </w:rPr>
        <w:t>", "</w:t>
      </w:r>
      <w:hyperlink r:id="rId59" w:tooltip="Nord e Sud (rivista)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Nord e Sud</w:t>
        </w:r>
      </w:hyperlink>
      <w:r w:rsidRPr="00497E25">
        <w:rPr>
          <w:rFonts w:asciiTheme="minorHAnsi" w:hAnsiTheme="minorHAnsi" w:cstheme="minorHAnsi"/>
        </w:rPr>
        <w:t>", "</w:t>
      </w:r>
      <w:hyperlink r:id="rId60" w:tooltip="Lo Stato Moderno (la pagina non esiste)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Lo Stato Moderno</w:t>
        </w:r>
      </w:hyperlink>
      <w:r w:rsidRPr="00497E25">
        <w:rPr>
          <w:rFonts w:asciiTheme="minorHAnsi" w:hAnsiTheme="minorHAnsi" w:cstheme="minorHAnsi"/>
        </w:rPr>
        <w:t xml:space="preserve">". </w:t>
      </w:r>
    </w:p>
    <w:p w14:paraId="0A587056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>All'aprirsi della nuova fase politica, iniziata con il '</w:t>
      </w:r>
      <w:hyperlink r:id="rId61" w:tooltip="1947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47</w:t>
        </w:r>
      </w:hyperlink>
      <w:r w:rsidRPr="00497E25">
        <w:rPr>
          <w:rFonts w:asciiTheme="minorHAnsi" w:hAnsiTheme="minorHAnsi" w:cstheme="minorHAnsi"/>
        </w:rPr>
        <w:t xml:space="preserve">, "Società" dà il via ad una nuova fase che si caratterizza per la volontà di porsi come uno strumento utile per la ricerca </w:t>
      </w:r>
      <w:hyperlink r:id="rId62" w:tooltip="Comunism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comunista</w:t>
        </w:r>
      </w:hyperlink>
      <w:r w:rsidRPr="00497E25">
        <w:rPr>
          <w:rFonts w:asciiTheme="minorHAnsi" w:hAnsiTheme="minorHAnsi" w:cstheme="minorHAnsi"/>
        </w:rPr>
        <w:t xml:space="preserve"> e </w:t>
      </w:r>
      <w:hyperlink r:id="rId63" w:tooltip="Marxism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marxista</w:t>
        </w:r>
      </w:hyperlink>
      <w:r w:rsidRPr="00497E25">
        <w:rPr>
          <w:rFonts w:asciiTheme="minorHAnsi" w:hAnsiTheme="minorHAnsi" w:cstheme="minorHAnsi"/>
        </w:rPr>
        <w:t xml:space="preserve">. La sua fisionomia diventa meno variegata e inizia ad occuparsi stabilmente della tradizione comunista italiana in relazione agli apporti internazionali. </w:t>
      </w:r>
    </w:p>
    <w:p w14:paraId="7DDA37F4" w14:textId="7476B11A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 xml:space="preserve">Il periodico era diviso in tre parti: la prima parte raccoglieva gli scritti </w:t>
      </w:r>
      <w:hyperlink r:id="rId64" w:tooltip="Saggi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saggistici</w:t>
        </w:r>
      </w:hyperlink>
      <w:r w:rsidRPr="00497E25">
        <w:rPr>
          <w:rFonts w:asciiTheme="minorHAnsi" w:hAnsiTheme="minorHAnsi" w:cstheme="minorHAnsi"/>
        </w:rPr>
        <w:t xml:space="preserve">, la seconda i </w:t>
      </w:r>
      <w:hyperlink r:id="rId65" w:tooltip="Document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documenti</w:t>
        </w:r>
      </w:hyperlink>
      <w:r w:rsidRPr="00497E25">
        <w:rPr>
          <w:rFonts w:asciiTheme="minorHAnsi" w:hAnsiTheme="minorHAnsi" w:cstheme="minorHAnsi"/>
        </w:rPr>
        <w:t>, la terza le recensioni.</w:t>
      </w:r>
      <w:r w:rsidR="00497E25">
        <w:rPr>
          <w:rFonts w:asciiTheme="minorHAnsi" w:hAnsiTheme="minorHAnsi" w:cstheme="minorHAnsi"/>
        </w:rPr>
        <w:t xml:space="preserve"> </w:t>
      </w:r>
      <w:r w:rsidRPr="00497E25">
        <w:rPr>
          <w:rFonts w:asciiTheme="minorHAnsi" w:hAnsiTheme="minorHAnsi" w:cstheme="minorHAnsi"/>
        </w:rPr>
        <w:t xml:space="preserve">Entrano a far parte della redazione intellettuali prestigiosi, come </w:t>
      </w:r>
      <w:hyperlink r:id="rId66" w:tooltip="Mario Alica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Mario Alicata</w:t>
        </w:r>
      </w:hyperlink>
      <w:r w:rsidRPr="00497E25">
        <w:rPr>
          <w:rFonts w:asciiTheme="minorHAnsi" w:hAnsiTheme="minorHAnsi" w:cstheme="minorHAnsi"/>
        </w:rPr>
        <w:t xml:space="preserve">, </w:t>
      </w:r>
      <w:hyperlink r:id="rId67" w:tooltip="Massimiliano Alois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Massimiliano Aloisi</w:t>
        </w:r>
      </w:hyperlink>
      <w:r w:rsidRPr="00497E25">
        <w:rPr>
          <w:rFonts w:asciiTheme="minorHAnsi" w:hAnsiTheme="minorHAnsi" w:cstheme="minorHAnsi"/>
        </w:rPr>
        <w:t xml:space="preserve">, </w:t>
      </w:r>
      <w:hyperlink r:id="rId68" w:tooltip="Antonio Banf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Antonio Banfi</w:t>
        </w:r>
      </w:hyperlink>
      <w:r w:rsidRPr="00497E25">
        <w:rPr>
          <w:rFonts w:asciiTheme="minorHAnsi" w:hAnsiTheme="minorHAnsi" w:cstheme="minorHAnsi"/>
        </w:rPr>
        <w:t xml:space="preserve">, </w:t>
      </w:r>
      <w:hyperlink r:id="rId69" w:tooltip="Vezio Crisafull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Vezio Crisafulli</w:t>
        </w:r>
      </w:hyperlink>
      <w:r w:rsidRPr="00497E25">
        <w:rPr>
          <w:rFonts w:asciiTheme="minorHAnsi" w:hAnsiTheme="minorHAnsi" w:cstheme="minorHAnsi"/>
        </w:rPr>
        <w:t xml:space="preserve">, </w:t>
      </w:r>
      <w:hyperlink r:id="rId70" w:tooltip="Carlo Muscet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Muscetta</w:t>
        </w:r>
      </w:hyperlink>
      <w:r w:rsidRPr="00497E25">
        <w:rPr>
          <w:rFonts w:asciiTheme="minorHAnsi" w:hAnsiTheme="minorHAnsi" w:cstheme="minorHAnsi"/>
        </w:rPr>
        <w:t xml:space="preserve">, </w:t>
      </w:r>
      <w:hyperlink r:id="rId71" w:tooltip="Carlo Salinar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Salinari</w:t>
        </w:r>
      </w:hyperlink>
      <w:r w:rsidRPr="00497E25">
        <w:rPr>
          <w:rFonts w:asciiTheme="minorHAnsi" w:hAnsiTheme="minorHAnsi" w:cstheme="minorHAnsi"/>
        </w:rPr>
        <w:t xml:space="preserve"> e </w:t>
      </w:r>
      <w:hyperlink r:id="rId72" w:tooltip="Natalino Sapegn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Natalino Sapegno</w:t>
        </w:r>
      </w:hyperlink>
      <w:r w:rsidRPr="00497E25">
        <w:rPr>
          <w:rFonts w:asciiTheme="minorHAnsi" w:hAnsiTheme="minorHAnsi" w:cstheme="minorHAnsi"/>
        </w:rPr>
        <w:t xml:space="preserve">. </w:t>
      </w:r>
    </w:p>
    <w:p w14:paraId="37A18BFE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>Quando nel '</w:t>
      </w:r>
      <w:hyperlink r:id="rId73" w:tooltip="1953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53</w:t>
        </w:r>
      </w:hyperlink>
      <w:r w:rsidRPr="00497E25">
        <w:rPr>
          <w:rFonts w:asciiTheme="minorHAnsi" w:hAnsiTheme="minorHAnsi" w:cstheme="minorHAnsi"/>
        </w:rPr>
        <w:t xml:space="preserve"> la direzione passa a </w:t>
      </w:r>
      <w:hyperlink r:id="rId74" w:tooltip="Carlo Muscet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Muscetta</w:t>
        </w:r>
      </w:hyperlink>
      <w:r w:rsidRPr="00497E25">
        <w:rPr>
          <w:rFonts w:asciiTheme="minorHAnsi" w:hAnsiTheme="minorHAnsi" w:cstheme="minorHAnsi"/>
        </w:rPr>
        <w:t xml:space="preserve"> e a </w:t>
      </w:r>
      <w:hyperlink r:id="rId75" w:tooltip="Gastone Manacord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Gastone Manacorda</w:t>
        </w:r>
      </w:hyperlink>
      <w:r w:rsidRPr="00497E25">
        <w:rPr>
          <w:rFonts w:asciiTheme="minorHAnsi" w:hAnsiTheme="minorHAnsi" w:cstheme="minorHAnsi"/>
        </w:rPr>
        <w:t xml:space="preserve"> la rivista inizia a perdere quei caratteri di chiusura che l'avevano caratterizzata nel periodo precedente. </w:t>
      </w:r>
    </w:p>
    <w:p w14:paraId="4B846EF5" w14:textId="77777777" w:rsidR="00057B99" w:rsidRPr="00497E25" w:rsidRDefault="00057B99" w:rsidP="00497E2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 xml:space="preserve">La vicenda del </w:t>
      </w:r>
      <w:hyperlink r:id="rId76" w:tooltip="Manifesto dei 101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manifesto dei 101</w:t>
        </w:r>
      </w:hyperlink>
      <w:r w:rsidRPr="00497E25">
        <w:rPr>
          <w:rFonts w:asciiTheme="minorHAnsi" w:hAnsiTheme="minorHAnsi" w:cstheme="minorHAnsi"/>
        </w:rPr>
        <w:t xml:space="preserve"> produce, nel '</w:t>
      </w:r>
      <w:hyperlink r:id="rId77" w:tooltip="1957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57</w:t>
        </w:r>
      </w:hyperlink>
      <w:r w:rsidRPr="00497E25">
        <w:rPr>
          <w:rFonts w:asciiTheme="minorHAnsi" w:hAnsiTheme="minorHAnsi" w:cstheme="minorHAnsi"/>
        </w:rPr>
        <w:t>, le dimissioni dei direttori</w:t>
      </w:r>
      <w:hyperlink r:id="rId78" w:anchor="cite_note-3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[3]</w:t>
        </w:r>
      </w:hyperlink>
      <w:r w:rsidRPr="00497E25">
        <w:rPr>
          <w:rFonts w:asciiTheme="minorHAnsi" w:hAnsiTheme="minorHAnsi" w:cstheme="minorHAnsi"/>
        </w:rPr>
        <w:t xml:space="preserve"> che vennero sostituiti da un Comitato di Direzione. In ogni caso, la rivista continua ad aprirsi alle nuove discipline, dall'</w:t>
      </w:r>
      <w:hyperlink r:id="rId79" w:tooltip="Antropologi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antropologia</w:t>
        </w:r>
      </w:hyperlink>
      <w:r w:rsidRPr="00497E25">
        <w:rPr>
          <w:rFonts w:asciiTheme="minorHAnsi" w:hAnsiTheme="minorHAnsi" w:cstheme="minorHAnsi"/>
        </w:rPr>
        <w:t xml:space="preserve"> dell'</w:t>
      </w:r>
      <w:hyperlink r:id="rId80" w:tooltip="Epistemologi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epistemologia</w:t>
        </w:r>
      </w:hyperlink>
      <w:r w:rsidRPr="00497E25">
        <w:rPr>
          <w:rFonts w:asciiTheme="minorHAnsi" w:hAnsiTheme="minorHAnsi" w:cstheme="minorHAnsi"/>
        </w:rPr>
        <w:t xml:space="preserve">, alla </w:t>
      </w:r>
      <w:hyperlink r:id="rId81" w:tooltip="Scienze social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scienze sociali</w:t>
        </w:r>
      </w:hyperlink>
      <w:r w:rsidRPr="00497E25">
        <w:rPr>
          <w:rFonts w:asciiTheme="minorHAnsi" w:hAnsiTheme="minorHAnsi" w:cstheme="minorHAnsi"/>
        </w:rPr>
        <w:t xml:space="preserve">. Durante questa fase vengono affiancate alla parte saggistica, diverse sezioni, come "Note e ricerche", "Rassegne", "Recensioni", "Schede", "Attualità e discussioni". </w:t>
      </w:r>
    </w:p>
    <w:p w14:paraId="32A1851F" w14:textId="77777777" w:rsidR="00057B99" w:rsidRPr="00497E25" w:rsidRDefault="00057B99" w:rsidP="00497E25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97E25">
        <w:rPr>
          <w:rStyle w:val="mw-headline"/>
          <w:rFonts w:asciiTheme="minorHAnsi" w:hAnsiTheme="minorHAnsi" w:cstheme="minorHAnsi"/>
          <w:b/>
          <w:bCs/>
          <w:color w:val="auto"/>
          <w:sz w:val="24"/>
          <w:szCs w:val="24"/>
        </w:rPr>
        <w:t>Note</w:t>
      </w:r>
    </w:p>
    <w:p w14:paraId="797CC11D" w14:textId="77777777" w:rsidR="00057B99" w:rsidRPr="00497E25" w:rsidRDefault="00057B99" w:rsidP="00497E25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82" w:anchor="cite_ref-1" w:history="1">
        <w:r w:rsidRPr="00497E25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u w:val="none"/>
          </w:rPr>
          <w:t>^</w:t>
        </w:r>
      </w:hyperlink>
      <w:r w:rsidRPr="00497E25">
        <w:rPr>
          <w:rFonts w:asciiTheme="minorHAnsi" w:hAnsiTheme="minorHAnsi" w:cstheme="minorHAnsi"/>
        </w:rPr>
        <w:t xml:space="preserve"> </w:t>
      </w:r>
      <w:r w:rsidRPr="00497E25">
        <w:rPr>
          <w:rStyle w:val="reference-text"/>
          <w:rFonts w:asciiTheme="minorHAnsi" w:eastAsiaTheme="majorEastAsia" w:hAnsiTheme="minorHAnsi" w:cstheme="minorHAnsi"/>
        </w:rPr>
        <w:t xml:space="preserve">Il primo numero recava la data gennaio-giugno </w:t>
      </w:r>
      <w:hyperlink r:id="rId83" w:tooltip="1945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1945</w:t>
        </w:r>
      </w:hyperlink>
      <w:r w:rsidRPr="00497E25">
        <w:rPr>
          <w:rFonts w:asciiTheme="minorHAnsi" w:hAnsiTheme="minorHAnsi" w:cstheme="minorHAnsi"/>
        </w:rPr>
        <w:t xml:space="preserve"> </w:t>
      </w:r>
    </w:p>
    <w:p w14:paraId="420960FC" w14:textId="77777777" w:rsidR="00057B99" w:rsidRPr="00497E25" w:rsidRDefault="00057B99" w:rsidP="00497E25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84" w:anchor="cite_ref-2" w:history="1">
        <w:r w:rsidRPr="00497E25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u w:val="none"/>
          </w:rPr>
          <w:t>^</w:t>
        </w:r>
      </w:hyperlink>
      <w:r w:rsidRPr="00497E25">
        <w:rPr>
          <w:rFonts w:asciiTheme="minorHAnsi" w:hAnsiTheme="minorHAnsi" w:cstheme="minorHAnsi"/>
        </w:rPr>
        <w:t xml:space="preserve"> </w:t>
      </w:r>
      <w:r w:rsidRPr="00497E25">
        <w:rPr>
          <w:rStyle w:val="reference-text"/>
          <w:rFonts w:asciiTheme="minorHAnsi" w:eastAsiaTheme="majorEastAsia" w:hAnsiTheme="minorHAnsi" w:cstheme="minorHAnsi"/>
        </w:rPr>
        <w:t>L'ultimo numero recava la data Anno XVIII, numero 6</w:t>
      </w:r>
      <w:r w:rsidRPr="00497E25">
        <w:rPr>
          <w:rFonts w:asciiTheme="minorHAnsi" w:hAnsiTheme="minorHAnsi" w:cstheme="minorHAnsi"/>
        </w:rPr>
        <w:t xml:space="preserve"> </w:t>
      </w:r>
    </w:p>
    <w:p w14:paraId="7CDA694D" w14:textId="77777777" w:rsidR="00057B99" w:rsidRPr="00497E25" w:rsidRDefault="00057B99" w:rsidP="00497E25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85" w:anchor="cite_ref-3" w:history="1">
        <w:r w:rsidRPr="00497E25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u w:val="none"/>
          </w:rPr>
          <w:t>^</w:t>
        </w:r>
      </w:hyperlink>
      <w:r w:rsidRPr="00497E25">
        <w:rPr>
          <w:rFonts w:asciiTheme="minorHAnsi" w:hAnsiTheme="minorHAnsi" w:cstheme="minorHAnsi"/>
        </w:rPr>
        <w:t xml:space="preserve"> </w:t>
      </w:r>
      <w:r w:rsidRPr="00497E25">
        <w:rPr>
          <w:rStyle w:val="reference-text"/>
          <w:rFonts w:asciiTheme="minorHAnsi" w:eastAsiaTheme="majorEastAsia" w:hAnsiTheme="minorHAnsi" w:cstheme="minorHAnsi"/>
        </w:rPr>
        <w:t xml:space="preserve">Nelle lettere che durante l'inverno 1956-1957 si scambiarono </w:t>
      </w:r>
      <w:hyperlink r:id="rId86" w:tooltip="Giulio Einaud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Giulio Einaudi</w:t>
        </w:r>
      </w:hyperlink>
      <w:r w:rsidRPr="00497E25">
        <w:rPr>
          <w:rStyle w:val="reference-text"/>
          <w:rFonts w:asciiTheme="minorHAnsi" w:eastAsiaTheme="majorEastAsia" w:hAnsiTheme="minorHAnsi" w:cstheme="minorHAnsi"/>
        </w:rPr>
        <w:t xml:space="preserve"> e </w:t>
      </w:r>
      <w:hyperlink r:id="rId87" w:tooltip="Mario Alicata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Mario Alicata</w:t>
        </w:r>
      </w:hyperlink>
      <w:r w:rsidRPr="00497E25">
        <w:rPr>
          <w:rStyle w:val="reference-text"/>
          <w:rFonts w:asciiTheme="minorHAnsi" w:eastAsiaTheme="majorEastAsia" w:hAnsiTheme="minorHAnsi" w:cstheme="minorHAnsi"/>
        </w:rPr>
        <w:t xml:space="preserve"> la discussione verteva, almeno "in superficie, su questioni legate a scelte editoriali (come tra l'altro la possibilità, soprattutto dopo che Muscetta ne aveva lasciato la direzione, che Einaudi continuasse a stampare la rivista "Societa'", di fatto organo culturale del Pci, oppure l'apertura e l'interesse del partito nei confronti della casa editrice milanese Feltrinelli, fondata nel 1954). Ma in realtà la vera questione (più o meno palesemente espressa) riguardava - ancora una volta - i rapporti futuri tra casa editrice e partito": v. </w:t>
      </w:r>
      <w:hyperlink r:id="rId88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Supplemento de "La nonviolenza è in cammino" (anno XVI), numero 708 del 9 giugno 2015</w:t>
        </w:r>
      </w:hyperlink>
      <w:r w:rsidRPr="00497E25">
        <w:rPr>
          <w:rFonts w:asciiTheme="minorHAnsi" w:hAnsiTheme="minorHAnsi" w:cstheme="minorHAnsi"/>
        </w:rPr>
        <w:t xml:space="preserve"> </w:t>
      </w:r>
    </w:p>
    <w:p w14:paraId="6206B34B" w14:textId="77777777" w:rsidR="00057B99" w:rsidRPr="00497E25" w:rsidRDefault="00057B99" w:rsidP="00497E25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97E25">
        <w:rPr>
          <w:rStyle w:val="mw-headline"/>
          <w:rFonts w:asciiTheme="minorHAnsi" w:hAnsiTheme="minorHAnsi" w:cstheme="minorHAnsi"/>
          <w:b/>
          <w:bCs/>
          <w:color w:val="auto"/>
          <w:sz w:val="24"/>
          <w:szCs w:val="24"/>
        </w:rPr>
        <w:t>Bibliografia</w:t>
      </w:r>
    </w:p>
    <w:p w14:paraId="36193C0F" w14:textId="77777777" w:rsidR="00057B99" w:rsidRPr="00497E25" w:rsidRDefault="00057B99" w:rsidP="00497E2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497E25">
        <w:rPr>
          <w:rFonts w:asciiTheme="minorHAnsi" w:hAnsiTheme="minorHAnsi" w:cstheme="minorHAnsi"/>
        </w:rPr>
        <w:t xml:space="preserve">«La fondazione di "Società" (1945-1961)». In: Piero Lucia, </w:t>
      </w:r>
      <w:r w:rsidRPr="00497E25">
        <w:rPr>
          <w:rFonts w:asciiTheme="minorHAnsi" w:hAnsiTheme="minorHAnsi" w:cstheme="minorHAnsi"/>
          <w:i/>
          <w:iCs/>
        </w:rPr>
        <w:t>Intellettuali italiani del secondo dopoguerra: impegno, crisi, speranza</w:t>
      </w:r>
      <w:r w:rsidRPr="00497E25">
        <w:rPr>
          <w:rFonts w:asciiTheme="minorHAnsi" w:hAnsiTheme="minorHAnsi" w:cstheme="minorHAnsi"/>
        </w:rPr>
        <w:t xml:space="preserve">, Napoli: Guida, 2003, </w:t>
      </w:r>
      <w:hyperlink r:id="rId89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ISBN 88-7188-687-9</w:t>
        </w:r>
      </w:hyperlink>
      <w:r w:rsidRPr="00497E25">
        <w:rPr>
          <w:rFonts w:asciiTheme="minorHAnsi" w:hAnsiTheme="minorHAnsi" w:cstheme="minorHAnsi"/>
        </w:rPr>
        <w:t>, pp. 93-100 (</w:t>
      </w:r>
      <w:hyperlink r:id="rId90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Google Libri</w:t>
        </w:r>
      </w:hyperlink>
      <w:r w:rsidRPr="00497E25">
        <w:rPr>
          <w:rFonts w:asciiTheme="minorHAnsi" w:hAnsiTheme="minorHAnsi" w:cstheme="minorHAnsi"/>
        </w:rPr>
        <w:t>)</w:t>
      </w:r>
    </w:p>
    <w:p w14:paraId="0121CFF0" w14:textId="77777777" w:rsidR="00057B99" w:rsidRPr="00497E25" w:rsidRDefault="00057B99" w:rsidP="00497E2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hyperlink r:id="rId91" w:tooltip="Norberto Bobbi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Norberto Bobbio</w:t>
        </w:r>
      </w:hyperlink>
      <w:r w:rsidRPr="00497E25">
        <w:rPr>
          <w:rFonts w:asciiTheme="minorHAnsi" w:hAnsiTheme="minorHAnsi" w:cstheme="minorHAnsi"/>
        </w:rPr>
        <w:t xml:space="preserve">, «Profilo ideologico del Novecento, XI: Il nuovo impegno». In: </w:t>
      </w:r>
      <w:hyperlink r:id="rId92" w:tooltip="Emilio Cecchi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Emilio Cecchi</w:t>
        </w:r>
      </w:hyperlink>
      <w:r w:rsidRPr="00497E25">
        <w:rPr>
          <w:rFonts w:asciiTheme="minorHAnsi" w:hAnsiTheme="minorHAnsi" w:cstheme="minorHAnsi"/>
        </w:rPr>
        <w:t xml:space="preserve"> e </w:t>
      </w:r>
      <w:hyperlink r:id="rId93" w:tooltip="Natalino Sapegno" w:history="1">
        <w:r w:rsidRPr="00497E25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Natalino Sapegno</w:t>
        </w:r>
      </w:hyperlink>
      <w:r w:rsidRPr="00497E25">
        <w:rPr>
          <w:rFonts w:asciiTheme="minorHAnsi" w:hAnsiTheme="minorHAnsi" w:cstheme="minorHAnsi"/>
        </w:rPr>
        <w:t xml:space="preserve"> (a cura di), </w:t>
      </w:r>
      <w:r w:rsidRPr="00497E25">
        <w:rPr>
          <w:rFonts w:asciiTheme="minorHAnsi" w:hAnsiTheme="minorHAnsi" w:cstheme="minorHAnsi"/>
          <w:i/>
          <w:iCs/>
        </w:rPr>
        <w:t>Storia della Letteratura Italiana</w:t>
      </w:r>
      <w:r w:rsidRPr="00497E25">
        <w:rPr>
          <w:rFonts w:asciiTheme="minorHAnsi" w:hAnsiTheme="minorHAnsi" w:cstheme="minorHAnsi"/>
        </w:rPr>
        <w:t>, Vol. IX (Il Novecento), Milano: Garzanti, 1969, pp. 216–224</w:t>
      </w:r>
    </w:p>
    <w:p w14:paraId="0272196A" w14:textId="16113E96" w:rsidR="0031062F" w:rsidRPr="00497E25" w:rsidRDefault="00057B99" w:rsidP="00497E25">
      <w:pPr>
        <w:jc w:val="both"/>
        <w:rPr>
          <w:rFonts w:asciiTheme="minorHAnsi" w:hAnsiTheme="minorHAnsi" w:cstheme="minorHAnsi"/>
        </w:rPr>
      </w:pPr>
      <w:hyperlink r:id="rId94" w:history="1">
        <w:r w:rsidRPr="00497E25">
          <w:rPr>
            <w:rStyle w:val="Collegamentoipertestuale"/>
            <w:rFonts w:asciiTheme="minorHAnsi" w:hAnsiTheme="minorHAnsi" w:cstheme="minorHAnsi"/>
          </w:rPr>
          <w:t>https://it.wikipedia.org/wiki/Societ%C3%A0_(rivista)</w:t>
        </w:r>
      </w:hyperlink>
    </w:p>
    <w:p w14:paraId="65A705E2" w14:textId="77777777" w:rsidR="00057B99" w:rsidRPr="00497E25" w:rsidRDefault="00057B99" w:rsidP="00497E25">
      <w:pPr>
        <w:jc w:val="both"/>
        <w:rPr>
          <w:rFonts w:asciiTheme="minorHAnsi" w:hAnsiTheme="minorHAnsi" w:cstheme="minorHAnsi"/>
        </w:rPr>
      </w:pPr>
    </w:p>
    <w:p w14:paraId="41928C21" w14:textId="77777777" w:rsidR="00497E25" w:rsidRPr="00497E25" w:rsidRDefault="00497E25">
      <w:pPr>
        <w:jc w:val="both"/>
        <w:rPr>
          <w:rFonts w:asciiTheme="minorHAnsi" w:hAnsiTheme="minorHAnsi" w:cstheme="minorHAnsi"/>
        </w:rPr>
      </w:pPr>
    </w:p>
    <w:sectPr w:rsidR="00497E25" w:rsidRPr="00497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97B01"/>
    <w:multiLevelType w:val="multilevel"/>
    <w:tmpl w:val="6C8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B3DD6"/>
    <w:multiLevelType w:val="multilevel"/>
    <w:tmpl w:val="ECF6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314850">
    <w:abstractNumId w:val="1"/>
  </w:num>
  <w:num w:numId="2" w16cid:durableId="14657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7FD3"/>
    <w:rsid w:val="00057B99"/>
    <w:rsid w:val="0031062F"/>
    <w:rsid w:val="00447FD3"/>
    <w:rsid w:val="00497E2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DD4"/>
  <w15:chartTrackingRefBased/>
  <w15:docId w15:val="{240D0A39-6C16-475B-9EDF-4D68395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B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7F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7F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7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7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7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7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7F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7F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7F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7FD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7FD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7F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7F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7F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7F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7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7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7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7F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7F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7FD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7F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7FD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7FD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057B9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7B9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B99"/>
    <w:rPr>
      <w:color w:val="605E5C"/>
      <w:shd w:val="clear" w:color="auto" w:fill="E1DFDD"/>
    </w:rPr>
  </w:style>
  <w:style w:type="character" w:customStyle="1" w:styleId="mw-headline">
    <w:name w:val="mw-headline"/>
    <w:basedOn w:val="Carpredefinitoparagrafo"/>
    <w:rsid w:val="00057B99"/>
  </w:style>
  <w:style w:type="character" w:customStyle="1" w:styleId="reference-text">
    <w:name w:val="reference-text"/>
    <w:basedOn w:val="Carpredefinitoparagrafo"/>
    <w:rsid w:val="000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Firenze" TargetMode="External"/><Relationship Id="rId21" Type="http://schemas.openxmlformats.org/officeDocument/2006/relationships/hyperlink" Target="https://it.wikipedia.org/wiki/Partito_Comunista_Italiano" TargetMode="External"/><Relationship Id="rId42" Type="http://schemas.openxmlformats.org/officeDocument/2006/relationships/hyperlink" Target="https://it.wikipedia.org/wiki/Firenze" TargetMode="External"/><Relationship Id="rId47" Type="http://schemas.openxmlformats.org/officeDocument/2006/relationships/hyperlink" Target="https://it.wikipedia.org/wiki/1956" TargetMode="External"/><Relationship Id="rId63" Type="http://schemas.openxmlformats.org/officeDocument/2006/relationships/hyperlink" Target="https://it.wikipedia.org/wiki/Marxismo" TargetMode="External"/><Relationship Id="rId68" Type="http://schemas.openxmlformats.org/officeDocument/2006/relationships/hyperlink" Target="https://it.wikipedia.org/wiki/Antonio_Banfi" TargetMode="External"/><Relationship Id="rId84" Type="http://schemas.openxmlformats.org/officeDocument/2006/relationships/hyperlink" Target="https://it.wikipedia.org/wiki/Societ%C3%A0_(rivista)" TargetMode="External"/><Relationship Id="rId89" Type="http://schemas.openxmlformats.org/officeDocument/2006/relationships/hyperlink" Target="https://it.wikipedia.org/wiki/Speciale:RicercaISBN/8871886879" TargetMode="External"/><Relationship Id="rId16" Type="http://schemas.openxmlformats.org/officeDocument/2006/relationships/hyperlink" Target="https://it.wikipedia.org/wiki/Archeologo" TargetMode="External"/><Relationship Id="rId11" Type="http://schemas.openxmlformats.org/officeDocument/2006/relationships/hyperlink" Target="https://www.archivipci.it/periodici/societa-rivista-trimestrale/" TargetMode="External"/><Relationship Id="rId32" Type="http://schemas.openxmlformats.org/officeDocument/2006/relationships/hyperlink" Target="https://it.wikipedia.org/wiki/Cesare_Luporini" TargetMode="External"/><Relationship Id="rId37" Type="http://schemas.openxmlformats.org/officeDocument/2006/relationships/hyperlink" Target="https://it.wikipedia.org/wiki/Italia" TargetMode="External"/><Relationship Id="rId53" Type="http://schemas.openxmlformats.org/officeDocument/2006/relationships/hyperlink" Target="https://it.wikipedia.org/wiki/Politica" TargetMode="External"/><Relationship Id="rId58" Type="http://schemas.openxmlformats.org/officeDocument/2006/relationships/hyperlink" Target="https://it.wikipedia.org/wiki/La_Nuova_Europa" TargetMode="External"/><Relationship Id="rId74" Type="http://schemas.openxmlformats.org/officeDocument/2006/relationships/hyperlink" Target="https://it.wikipedia.org/wiki/Carlo_Muscetta" TargetMode="External"/><Relationship Id="rId79" Type="http://schemas.openxmlformats.org/officeDocument/2006/relationships/hyperlink" Target="https://it.wikipedia.org/wiki/Antropologi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books.google.it/books?id=YMpviSwxemMC&amp;pg=PA93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it.wikipedia.org/wiki/1947" TargetMode="External"/><Relationship Id="rId27" Type="http://schemas.openxmlformats.org/officeDocument/2006/relationships/hyperlink" Target="https://it.wikipedia.org/wiki/1945" TargetMode="External"/><Relationship Id="rId43" Type="http://schemas.openxmlformats.org/officeDocument/2006/relationships/hyperlink" Target="https://it.wikipedia.org/wiki/1949" TargetMode="External"/><Relationship Id="rId48" Type="http://schemas.openxmlformats.org/officeDocument/2006/relationships/hyperlink" Target="https://it.wikipedia.org/wiki/Milano" TargetMode="External"/><Relationship Id="rId64" Type="http://schemas.openxmlformats.org/officeDocument/2006/relationships/hyperlink" Target="https://it.wikipedia.org/wiki/Saggio" TargetMode="External"/><Relationship Id="rId69" Type="http://schemas.openxmlformats.org/officeDocument/2006/relationships/hyperlink" Target="https://it.wikipedia.org/wiki/Vezio_Crisafulli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it.wikipedia.org/wiki/Sinistra_(politica)" TargetMode="External"/><Relationship Id="rId72" Type="http://schemas.openxmlformats.org/officeDocument/2006/relationships/hyperlink" Target="https://it.wikipedia.org/wiki/Natalino_Sapegno" TargetMode="External"/><Relationship Id="rId80" Type="http://schemas.openxmlformats.org/officeDocument/2006/relationships/hyperlink" Target="https://it.wikipedia.org/wiki/Epistemologia" TargetMode="External"/><Relationship Id="rId85" Type="http://schemas.openxmlformats.org/officeDocument/2006/relationships/hyperlink" Target="https://it.wikipedia.org/wiki/Societ%C3%A0_(rivista)" TargetMode="External"/><Relationship Id="rId93" Type="http://schemas.openxmlformats.org/officeDocument/2006/relationships/hyperlink" Target="https://it.wikipedia.org/wiki/Natalino_Sapeg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Rivista" TargetMode="External"/><Relationship Id="rId17" Type="http://schemas.openxmlformats.org/officeDocument/2006/relationships/hyperlink" Target="https://it.wikipedia.org/wiki/Ranuccio_Bianchi_Bandinelli" TargetMode="External"/><Relationship Id="rId25" Type="http://schemas.openxmlformats.org/officeDocument/2006/relationships/hyperlink" Target="https://it.wikipedia.org/wiki/Rivista" TargetMode="External"/><Relationship Id="rId33" Type="http://schemas.openxmlformats.org/officeDocument/2006/relationships/hyperlink" Target="https://it.wikipedia.org/wiki/Cultura" TargetMode="External"/><Relationship Id="rId38" Type="http://schemas.openxmlformats.org/officeDocument/2006/relationships/hyperlink" Target="https://it.wikipedia.org/wiki/Europa" TargetMode="External"/><Relationship Id="rId46" Type="http://schemas.openxmlformats.org/officeDocument/2006/relationships/hyperlink" Target="https://it.wikipedia.org/wiki/1950" TargetMode="External"/><Relationship Id="rId59" Type="http://schemas.openxmlformats.org/officeDocument/2006/relationships/hyperlink" Target="https://it.wikipedia.org/wiki/Nord_e_Sud_(rivista)" TargetMode="External"/><Relationship Id="rId67" Type="http://schemas.openxmlformats.org/officeDocument/2006/relationships/hyperlink" Target="https://it.wikipedia.org/wiki/Massimiliano_Aloisi" TargetMode="External"/><Relationship Id="rId20" Type="http://schemas.openxmlformats.org/officeDocument/2006/relationships/hyperlink" Target="https://it.wikipedia.org/wiki/Societ%C3%A0_(rivista)" TargetMode="External"/><Relationship Id="rId41" Type="http://schemas.openxmlformats.org/officeDocument/2006/relationships/hyperlink" Target="https://it.wikipedia.org/wiki/Editoria" TargetMode="External"/><Relationship Id="rId54" Type="http://schemas.openxmlformats.org/officeDocument/2006/relationships/hyperlink" Target="https://it.wikipedia.org/wiki/Cultura" TargetMode="External"/><Relationship Id="rId62" Type="http://schemas.openxmlformats.org/officeDocument/2006/relationships/hyperlink" Target="https://it.wikipedia.org/wiki/Comunismo" TargetMode="External"/><Relationship Id="rId70" Type="http://schemas.openxmlformats.org/officeDocument/2006/relationships/hyperlink" Target="https://it.wikipedia.org/wiki/Carlo_Muscetta" TargetMode="External"/><Relationship Id="rId75" Type="http://schemas.openxmlformats.org/officeDocument/2006/relationships/hyperlink" Target="https://it.wikipedia.org/wiki/Gastone_Manacorda" TargetMode="External"/><Relationship Id="rId83" Type="http://schemas.openxmlformats.org/officeDocument/2006/relationships/hyperlink" Target="https://it.wikipedia.org/wiki/1945" TargetMode="External"/><Relationship Id="rId88" Type="http://schemas.openxmlformats.org/officeDocument/2006/relationships/hyperlink" Target="http://lists.peacelink.it/nonviolenza/2015/06/msg00018.html" TargetMode="External"/><Relationship Id="rId91" Type="http://schemas.openxmlformats.org/officeDocument/2006/relationships/hyperlink" Target="https://it.wikipedia.org/wiki/Norberto_Bobbio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it.wikipedia.org/wiki/Trimestrale" TargetMode="External"/><Relationship Id="rId23" Type="http://schemas.openxmlformats.org/officeDocument/2006/relationships/hyperlink" Target="https://it.wikipedia.org/wiki/1961" TargetMode="External"/><Relationship Id="rId28" Type="http://schemas.openxmlformats.org/officeDocument/2006/relationships/hyperlink" Target="https://it.wikipedia.org/wiki/Ranuccio_Bianchi_Bandinelli" TargetMode="External"/><Relationship Id="rId36" Type="http://schemas.openxmlformats.org/officeDocument/2006/relationships/hyperlink" Target="https://it.wikipedia.org/wiki/Risorgimento" TargetMode="External"/><Relationship Id="rId49" Type="http://schemas.openxmlformats.org/officeDocument/2006/relationships/hyperlink" Target="https://it.wikipedia.org/wiki/1961" TargetMode="External"/><Relationship Id="rId57" Type="http://schemas.openxmlformats.org/officeDocument/2006/relationships/hyperlink" Target="https://it.wikipedia.org/w/index.php?title=Socialismo_(rivista)&amp;action=edit&amp;redlink=1" TargetMode="External"/><Relationship Id="rId10" Type="http://schemas.openxmlformats.org/officeDocument/2006/relationships/hyperlink" Target="https://www.archivipci.it/periodici/societa-rivista-trimestrale/" TargetMode="External"/><Relationship Id="rId31" Type="http://schemas.openxmlformats.org/officeDocument/2006/relationships/hyperlink" Target="https://it.wikipedia.org/w/index.php?title=Marta_Chiesi&amp;action=edit&amp;redlink=1" TargetMode="External"/><Relationship Id="rId44" Type="http://schemas.openxmlformats.org/officeDocument/2006/relationships/hyperlink" Target="https://it.wikipedia.org/wiki/Giulio_Einaudi_Editore" TargetMode="External"/><Relationship Id="rId52" Type="http://schemas.openxmlformats.org/officeDocument/2006/relationships/hyperlink" Target="https://it.wikipedia.org/wiki/Seconda_guerra_mondiale" TargetMode="External"/><Relationship Id="rId60" Type="http://schemas.openxmlformats.org/officeDocument/2006/relationships/hyperlink" Target="https://it.wikipedia.org/w/index.php?title=Lo_Stato_Moderno&amp;action=edit&amp;redlink=1" TargetMode="External"/><Relationship Id="rId65" Type="http://schemas.openxmlformats.org/officeDocument/2006/relationships/hyperlink" Target="https://it.wikipedia.org/wiki/Documento" TargetMode="External"/><Relationship Id="rId73" Type="http://schemas.openxmlformats.org/officeDocument/2006/relationships/hyperlink" Target="https://it.wikipedia.org/wiki/1953" TargetMode="External"/><Relationship Id="rId78" Type="http://schemas.openxmlformats.org/officeDocument/2006/relationships/hyperlink" Target="https://it.wikipedia.org/wiki/Societ%C3%A0_(rivista)" TargetMode="External"/><Relationship Id="rId81" Type="http://schemas.openxmlformats.org/officeDocument/2006/relationships/hyperlink" Target="https://it.wikipedia.org/wiki/Scienze_sociali" TargetMode="External"/><Relationship Id="rId86" Type="http://schemas.openxmlformats.org/officeDocument/2006/relationships/hyperlink" Target="https://it.wikipedia.org/wiki/Giulio_Einaudi" TargetMode="External"/><Relationship Id="rId94" Type="http://schemas.openxmlformats.org/officeDocument/2006/relationships/hyperlink" Target="https://it.wikipedia.org/wiki/Societ%C3%A0_(rivista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hyperlink" Target="https://it.wikipedia.org/wiki/Politica" TargetMode="External"/><Relationship Id="rId18" Type="http://schemas.openxmlformats.org/officeDocument/2006/relationships/hyperlink" Target="https://it.wikipedia.org/wiki/Firenze" TargetMode="External"/><Relationship Id="rId39" Type="http://schemas.openxmlformats.org/officeDocument/2006/relationships/hyperlink" Target="https://it.wikipedia.org/wiki/Direttore_generale" TargetMode="External"/><Relationship Id="rId34" Type="http://schemas.openxmlformats.org/officeDocument/2006/relationships/hyperlink" Target="https://it.wikipedia.org/wiki/Dialettica" TargetMode="External"/><Relationship Id="rId50" Type="http://schemas.openxmlformats.org/officeDocument/2006/relationships/hyperlink" Target="https://it.wikipedia.org/wiki/Teoria" TargetMode="External"/><Relationship Id="rId55" Type="http://schemas.openxmlformats.org/officeDocument/2006/relationships/hyperlink" Target="https://it.wikipedia.org/wiki/Italia" TargetMode="External"/><Relationship Id="rId76" Type="http://schemas.openxmlformats.org/officeDocument/2006/relationships/hyperlink" Target="https://it.wikipedia.org/wiki/Manifesto_dei_101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it.wikipedia.org/wiki/Carlo_Salinari" TargetMode="External"/><Relationship Id="rId92" Type="http://schemas.openxmlformats.org/officeDocument/2006/relationships/hyperlink" Target="https://it.wikipedia.org/wiki/Emilio_Cecchi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Comunista" TargetMode="External"/><Relationship Id="rId24" Type="http://schemas.openxmlformats.org/officeDocument/2006/relationships/hyperlink" Target="https://it.wikipedia.org/wiki/Societ%C3%A0_(rivista)" TargetMode="External"/><Relationship Id="rId40" Type="http://schemas.openxmlformats.org/officeDocument/2006/relationships/hyperlink" Target="https://it.wikipedia.org/wiki/Periodico" TargetMode="External"/><Relationship Id="rId45" Type="http://schemas.openxmlformats.org/officeDocument/2006/relationships/hyperlink" Target="https://it.wikipedia.org/wiki/Torino" TargetMode="External"/><Relationship Id="rId66" Type="http://schemas.openxmlformats.org/officeDocument/2006/relationships/hyperlink" Target="https://it.wikipedia.org/wiki/Mario_Alicata" TargetMode="External"/><Relationship Id="rId87" Type="http://schemas.openxmlformats.org/officeDocument/2006/relationships/hyperlink" Target="https://it.wikipedia.org/wiki/Mario_Alicata" TargetMode="External"/><Relationship Id="rId61" Type="http://schemas.openxmlformats.org/officeDocument/2006/relationships/hyperlink" Target="https://it.wikipedia.org/wiki/1947" TargetMode="External"/><Relationship Id="rId82" Type="http://schemas.openxmlformats.org/officeDocument/2006/relationships/hyperlink" Target="https://it.wikipedia.org/wiki/Societ%C3%A0_(rivista)" TargetMode="External"/><Relationship Id="rId19" Type="http://schemas.openxmlformats.org/officeDocument/2006/relationships/hyperlink" Target="https://it.wikipedia.org/wiki/1945" TargetMode="External"/><Relationship Id="rId14" Type="http://schemas.openxmlformats.org/officeDocument/2006/relationships/hyperlink" Target="https://it.wikipedia.org/wiki/Cultura" TargetMode="External"/><Relationship Id="rId30" Type="http://schemas.openxmlformats.org/officeDocument/2006/relationships/hyperlink" Target="https://it.wikipedia.org/wiki/Romano_Bilenchi" TargetMode="External"/><Relationship Id="rId35" Type="http://schemas.openxmlformats.org/officeDocument/2006/relationships/hyperlink" Target="https://it.wikipedia.org/wiki/Intellettuale" TargetMode="External"/><Relationship Id="rId56" Type="http://schemas.openxmlformats.org/officeDocument/2006/relationships/hyperlink" Target="https://it.wikipedia.org/wiki/Rinascita_(rivista)" TargetMode="External"/><Relationship Id="rId77" Type="http://schemas.openxmlformats.org/officeDocument/2006/relationships/hyperlink" Target="https://it.wikipedia.org/wiki/195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2024-04-06T06:35:00Z</dcterms:created>
  <dcterms:modified xsi:type="dcterms:W3CDTF">2024-04-06T06:51:00Z</dcterms:modified>
</cp:coreProperties>
</file>