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079FA" w14:textId="2D4FE646" w:rsidR="00521E3D" w:rsidRDefault="00521E3D" w:rsidP="00521E3D">
      <w:pPr>
        <w:jc w:val="both"/>
        <w:rPr>
          <w:rFonts w:asciiTheme="minorHAnsi" w:hAnsiTheme="minorHAnsi" w:cstheme="minorHAnsi"/>
          <w:i/>
          <w:sz w:val="16"/>
          <w:szCs w:val="16"/>
        </w:rPr>
      </w:pPr>
      <w:bookmarkStart w:id="0" w:name="_Hlk163293922"/>
      <w:r>
        <w:rPr>
          <w:rFonts w:asciiTheme="minorHAnsi" w:hAnsiTheme="minorHAnsi" w:cstheme="minorHAnsi"/>
          <w:b/>
          <w:color w:val="C00000"/>
          <w:sz w:val="44"/>
          <w:szCs w:val="44"/>
        </w:rPr>
        <w:t>IT2124</w:t>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sidRPr="006E3E9C">
        <w:rPr>
          <w:rFonts w:asciiTheme="minorHAnsi" w:hAnsiTheme="minorHAnsi" w:cstheme="minorHAnsi"/>
          <w:b/>
          <w:sz w:val="16"/>
          <w:szCs w:val="16"/>
        </w:rPr>
        <w:tab/>
      </w:r>
      <w:r>
        <w:rPr>
          <w:rFonts w:asciiTheme="minorHAnsi" w:hAnsiTheme="minorHAnsi" w:cstheme="minorHAnsi"/>
          <w:b/>
          <w:sz w:val="16"/>
          <w:szCs w:val="16"/>
        </w:rPr>
        <w:tab/>
      </w:r>
      <w:r w:rsidRPr="006E3E9C">
        <w:rPr>
          <w:rFonts w:asciiTheme="minorHAnsi" w:hAnsiTheme="minorHAnsi" w:cstheme="minorHAnsi"/>
          <w:i/>
          <w:sz w:val="16"/>
          <w:szCs w:val="16"/>
        </w:rPr>
        <w:t xml:space="preserve">Scheda creata il </w:t>
      </w:r>
      <w:r>
        <w:rPr>
          <w:rFonts w:asciiTheme="minorHAnsi" w:hAnsiTheme="minorHAnsi" w:cstheme="minorHAnsi"/>
          <w:i/>
          <w:sz w:val="16"/>
          <w:szCs w:val="16"/>
        </w:rPr>
        <w:t>15</w:t>
      </w:r>
      <w:r w:rsidRPr="006E3E9C">
        <w:rPr>
          <w:rFonts w:asciiTheme="minorHAnsi" w:hAnsiTheme="minorHAnsi" w:cstheme="minorHAnsi"/>
          <w:i/>
          <w:sz w:val="16"/>
          <w:szCs w:val="16"/>
        </w:rPr>
        <w:t xml:space="preserve"> aprile 2024</w:t>
      </w:r>
    </w:p>
    <w:p w14:paraId="5BF60BE2" w14:textId="76915074" w:rsidR="005739ED" w:rsidRDefault="005739ED" w:rsidP="005739ED">
      <w:pPr>
        <w:jc w:val="center"/>
        <w:rPr>
          <w:rFonts w:asciiTheme="minorHAnsi" w:hAnsiTheme="minorHAnsi" w:cstheme="minorHAnsi"/>
          <w:b/>
          <w:color w:val="C00000"/>
          <w:sz w:val="44"/>
          <w:szCs w:val="44"/>
        </w:rPr>
      </w:pPr>
      <w:r>
        <w:rPr>
          <w:noProof/>
        </w:rPr>
        <w:drawing>
          <wp:inline distT="0" distB="0" distL="0" distR="0" wp14:anchorId="7650988E" wp14:editId="5AE2078B">
            <wp:extent cx="1874520" cy="2428240"/>
            <wp:effectExtent l="0" t="0" r="0" b="0"/>
            <wp:docPr id="127356259" name="Immagine 1" descr="PDF viewing archiving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viewing archiving 300 dp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4520" cy="2428240"/>
                    </a:xfrm>
                    <a:prstGeom prst="rect">
                      <a:avLst/>
                    </a:prstGeom>
                    <a:noFill/>
                    <a:ln>
                      <a:noFill/>
                    </a:ln>
                  </pic:spPr>
                </pic:pic>
              </a:graphicData>
            </a:graphic>
          </wp:inline>
        </w:drawing>
      </w:r>
      <w:r w:rsidRPr="005739ED">
        <w:rPr>
          <w:rFonts w:asciiTheme="minorHAnsi" w:hAnsiTheme="minorHAnsi" w:cstheme="minorHAnsi"/>
          <w:b/>
          <w:color w:val="C00000"/>
          <w:sz w:val="44"/>
          <w:szCs w:val="44"/>
        </w:rPr>
        <w:drawing>
          <wp:inline distT="0" distB="0" distL="0" distR="0" wp14:anchorId="0F7122CF" wp14:editId="7794C7B6">
            <wp:extent cx="1798320" cy="2545080"/>
            <wp:effectExtent l="0" t="0" r="0" b="7620"/>
            <wp:docPr id="2073758622" name="Immagine 2" descr="PDF viewing archiving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viewing archiving 300 dp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2545080"/>
                    </a:xfrm>
                    <a:prstGeom prst="rect">
                      <a:avLst/>
                    </a:prstGeom>
                    <a:noFill/>
                    <a:ln>
                      <a:noFill/>
                    </a:ln>
                  </pic:spPr>
                </pic:pic>
              </a:graphicData>
            </a:graphic>
          </wp:inline>
        </w:drawing>
      </w:r>
      <w:r w:rsidRPr="005739ED">
        <w:drawing>
          <wp:inline distT="0" distB="0" distL="0" distR="0" wp14:anchorId="24C04B33" wp14:editId="0011A671">
            <wp:extent cx="1771650" cy="2571750"/>
            <wp:effectExtent l="0" t="0" r="0" b="0"/>
            <wp:docPr id="1363736034" name="Immagine 1" descr="Immagine che contiene testo, statico, letter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736034" name="Immagine 1" descr="Immagine che contiene testo, statico, lettera, libro&#10;&#10;Descrizione generata automaticamente"/>
                    <pic:cNvPicPr/>
                  </pic:nvPicPr>
                  <pic:blipFill>
                    <a:blip r:embed="rId6"/>
                    <a:stretch>
                      <a:fillRect/>
                    </a:stretch>
                  </pic:blipFill>
                  <pic:spPr>
                    <a:xfrm>
                      <a:off x="0" y="0"/>
                      <a:ext cx="1771650" cy="2571750"/>
                    </a:xfrm>
                    <a:prstGeom prst="rect">
                      <a:avLst/>
                    </a:prstGeom>
                  </pic:spPr>
                </pic:pic>
              </a:graphicData>
            </a:graphic>
          </wp:inline>
        </w:drawing>
      </w:r>
    </w:p>
    <w:p w14:paraId="2BA89141" w14:textId="6AC67EA9" w:rsidR="00521E3D" w:rsidRPr="006E3E9C" w:rsidRDefault="00521E3D" w:rsidP="00521E3D">
      <w:pPr>
        <w:jc w:val="both"/>
        <w:rPr>
          <w:rFonts w:asciiTheme="minorHAnsi" w:hAnsiTheme="minorHAnsi" w:cstheme="minorHAnsi"/>
          <w:b/>
          <w:color w:val="C00000"/>
          <w:sz w:val="44"/>
          <w:szCs w:val="44"/>
        </w:rPr>
      </w:pPr>
      <w:r w:rsidRPr="006E3E9C">
        <w:rPr>
          <w:rFonts w:asciiTheme="minorHAnsi" w:hAnsiTheme="minorHAnsi" w:cstheme="minorHAnsi"/>
          <w:b/>
          <w:color w:val="C00000"/>
          <w:sz w:val="44"/>
          <w:szCs w:val="44"/>
        </w:rPr>
        <w:t>Descrizione storico-bibliografica</w:t>
      </w:r>
    </w:p>
    <w:bookmarkEnd w:id="0"/>
    <w:p w14:paraId="536F29E6" w14:textId="6D36D091" w:rsidR="00521E3D" w:rsidRPr="00521E3D" w:rsidRDefault="00521E3D" w:rsidP="00521E3D">
      <w:pPr>
        <w:jc w:val="both"/>
      </w:pPr>
      <w:r w:rsidRPr="00521E3D">
        <w:rPr>
          <w:rFonts w:ascii="Calibri" w:hAnsi="Calibri" w:cs="Calibri"/>
          <w:b/>
        </w:rPr>
        <w:t>*Rassegna mensile dell'Avvocatura dello Stato</w:t>
      </w:r>
      <w:r w:rsidRPr="00521E3D">
        <w:rPr>
          <w:rFonts w:ascii="Calibri" w:hAnsi="Calibri" w:cs="Calibri"/>
        </w:rPr>
        <w:t xml:space="preserve"> : pubblicazione di servizio. - Anno 1, n. 1/2 (gen.-feb. 1948)-anno 12, n. 10-11-12 (ott.-dic. 1959). - Roma : [s.n.], 1948-1959. - 12 volumi ; 29 cm. </w:t>
      </w:r>
      <w:r>
        <w:rPr>
          <w:rFonts w:ascii="Calibri" w:hAnsi="Calibri" w:cs="Calibri"/>
        </w:rPr>
        <w:t xml:space="preserve">((Disponibile anche online. - </w:t>
      </w:r>
      <w:r w:rsidRPr="00521E3D">
        <w:rPr>
          <w:rFonts w:ascii="Calibri" w:hAnsi="Calibri" w:cs="Calibri"/>
        </w:rPr>
        <w:t>BNI 1948-5145. - RMG0012398</w:t>
      </w:r>
    </w:p>
    <w:p w14:paraId="12BDA87C" w14:textId="77777777" w:rsidR="00521E3D" w:rsidRDefault="00521E3D" w:rsidP="00521E3D">
      <w:pPr>
        <w:jc w:val="both"/>
        <w:rPr>
          <w:rFonts w:ascii="Calibri" w:hAnsi="Calibri" w:cs="Calibri"/>
          <w:b/>
        </w:rPr>
      </w:pPr>
    </w:p>
    <w:p w14:paraId="2EE98F51" w14:textId="46FA446D" w:rsidR="00521E3D" w:rsidRPr="00521E3D" w:rsidRDefault="00521E3D" w:rsidP="00521E3D">
      <w:pPr>
        <w:jc w:val="both"/>
      </w:pPr>
      <w:r w:rsidRPr="00521E3D">
        <w:rPr>
          <w:rFonts w:ascii="Calibri" w:hAnsi="Calibri" w:cs="Calibri"/>
          <w:b/>
        </w:rPr>
        <w:t xml:space="preserve">*Rassegna dell'Avvocatura dello Stato </w:t>
      </w:r>
      <w:r w:rsidRPr="00521E3D">
        <w:rPr>
          <w:rFonts w:ascii="Calibri" w:hAnsi="Calibri" w:cs="Calibri"/>
        </w:rPr>
        <w:t>: pubblicazione di servizio. - Anno 12, n. 1-2-3 (gen.-feb.-mar. 1960)-anno 42, n. 2-3 (apr.-set. 1990). - Roma : Istituto poligrafico e Zecca dello Stato, 1960-1991. - 31 volumi ; 29 cm. ((Mensile (1960-1963), Bimestrale (1964-1989), Trimestrale (1990). - Il formato varia in 24 cm. - Disponibile anche online</w:t>
      </w:r>
      <w:r>
        <w:rPr>
          <w:rFonts w:ascii="Calibri" w:hAnsi="Calibri" w:cs="Calibri"/>
        </w:rPr>
        <w:t xml:space="preserve">. - </w:t>
      </w:r>
      <w:r w:rsidRPr="00521E3D">
        <w:rPr>
          <w:rFonts w:ascii="Calibri" w:hAnsi="Calibri" w:cs="Calibri"/>
        </w:rPr>
        <w:t>ISSN 1827-5508. - BNI 60-6275. - TO00175249</w:t>
      </w:r>
    </w:p>
    <w:p w14:paraId="2F77E6D5" w14:textId="77777777" w:rsidR="00521E3D" w:rsidRDefault="00521E3D" w:rsidP="00521E3D">
      <w:pPr>
        <w:jc w:val="both"/>
        <w:rPr>
          <w:rFonts w:ascii="Calibri" w:hAnsi="Calibri" w:cs="Calibri"/>
          <w:b/>
        </w:rPr>
      </w:pPr>
    </w:p>
    <w:p w14:paraId="1CF81A86" w14:textId="1D5A9261" w:rsidR="00521E3D" w:rsidRPr="00521E3D" w:rsidRDefault="00521E3D" w:rsidP="00521E3D">
      <w:pPr>
        <w:jc w:val="both"/>
      </w:pPr>
      <w:r w:rsidRPr="00521E3D">
        <w:rPr>
          <w:rFonts w:ascii="Calibri" w:hAnsi="Calibri" w:cs="Calibri"/>
          <w:b/>
        </w:rPr>
        <w:t xml:space="preserve">*Rassegna Avvocatura dello Stato </w:t>
      </w:r>
      <w:r w:rsidRPr="00521E3D">
        <w:rPr>
          <w:rFonts w:ascii="Calibri" w:hAnsi="Calibri" w:cs="Calibri"/>
        </w:rPr>
        <w:t>: pubblicazione trimestrale di servizio. - Anno 42, n. 4 (ott.-dic. 1990)-    . - Roma : Istituto poligrafico e zecca dello Stato, 1990-    . - volumi ; 24 cm. ((Dal 2001 consultabile anche nel sito: www.avvocaturastato.it. - Disponibile anche online</w:t>
      </w:r>
      <w:r>
        <w:rPr>
          <w:rFonts w:ascii="Calibri" w:hAnsi="Calibri" w:cs="Calibri"/>
        </w:rPr>
        <w:t xml:space="preserve">. - </w:t>
      </w:r>
      <w:r w:rsidRPr="00521E3D">
        <w:rPr>
          <w:rFonts w:ascii="Calibri" w:hAnsi="Calibri" w:cs="Calibri"/>
        </w:rPr>
        <w:t>ISSN 1827-5508. - BVE0304213</w:t>
      </w:r>
    </w:p>
    <w:p w14:paraId="0418168E" w14:textId="77777777" w:rsidR="00521E3D" w:rsidRDefault="00521E3D" w:rsidP="00521E3D">
      <w:pPr>
        <w:jc w:val="both"/>
        <w:rPr>
          <w:rFonts w:ascii="Calibri" w:hAnsi="Calibri" w:cs="Calibri"/>
        </w:rPr>
      </w:pPr>
    </w:p>
    <w:p w14:paraId="28025028" w14:textId="25DF56F7" w:rsidR="00521E3D" w:rsidRPr="00521E3D" w:rsidRDefault="00521E3D" w:rsidP="00521E3D">
      <w:pPr>
        <w:jc w:val="both"/>
      </w:pPr>
      <w:r w:rsidRPr="00521E3D">
        <w:rPr>
          <w:rFonts w:ascii="Calibri" w:hAnsi="Calibri" w:cs="Calibri"/>
        </w:rPr>
        <w:t>Autore: Italia : Avvocatura generale dello Stato</w:t>
      </w:r>
    </w:p>
    <w:p w14:paraId="7BC9D20A" w14:textId="458AB143" w:rsidR="00521E3D" w:rsidRPr="00521E3D" w:rsidRDefault="00521E3D" w:rsidP="00521E3D">
      <w:pPr>
        <w:jc w:val="both"/>
      </w:pPr>
      <w:r w:rsidRPr="00521E3D">
        <w:rPr>
          <w:rFonts w:ascii="Calibri" w:hAnsi="Calibri" w:cs="Calibri"/>
        </w:rPr>
        <w:t xml:space="preserve">Soggetto: </w:t>
      </w:r>
      <w:r w:rsidR="007B1D15">
        <w:rPr>
          <w:rFonts w:ascii="Calibri" w:hAnsi="Calibri" w:cs="Calibri"/>
        </w:rPr>
        <w:t xml:space="preserve">Amministrazione statale – Consulenza legale – Periodici; </w:t>
      </w:r>
      <w:r w:rsidR="007B1D15" w:rsidRPr="007B1D15">
        <w:rPr>
          <w:rFonts w:ascii="Calibri" w:hAnsi="Calibri" w:cs="Calibri"/>
        </w:rPr>
        <w:t xml:space="preserve">Amministrazione statale – </w:t>
      </w:r>
      <w:r w:rsidR="007B1D15">
        <w:rPr>
          <w:rFonts w:ascii="Calibri" w:hAnsi="Calibri" w:cs="Calibri"/>
        </w:rPr>
        <w:t>Giudizio</w:t>
      </w:r>
      <w:r w:rsidR="007B1D15" w:rsidRPr="007B1D15">
        <w:rPr>
          <w:rFonts w:ascii="Calibri" w:hAnsi="Calibri" w:cs="Calibri"/>
        </w:rPr>
        <w:t xml:space="preserve"> – Periodici</w:t>
      </w:r>
      <w:r w:rsidR="007B1D15" w:rsidRPr="007B1D15">
        <w:rPr>
          <w:rFonts w:ascii="Calibri" w:hAnsi="Calibri" w:cs="Calibri"/>
        </w:rPr>
        <w:t xml:space="preserve"> </w:t>
      </w:r>
      <w:r w:rsidR="007B1D15">
        <w:rPr>
          <w:rFonts w:ascii="Calibri" w:hAnsi="Calibri" w:cs="Calibri"/>
        </w:rPr>
        <w:t xml:space="preserve">; </w:t>
      </w:r>
      <w:r w:rsidRPr="00521E3D">
        <w:rPr>
          <w:rFonts w:ascii="Calibri" w:hAnsi="Calibri" w:cs="Calibri"/>
        </w:rPr>
        <w:t>Avvocatura dello Stato – Periodici</w:t>
      </w:r>
    </w:p>
    <w:p w14:paraId="088BBCBA" w14:textId="77777777" w:rsidR="00521E3D" w:rsidRDefault="00521E3D" w:rsidP="00521E3D">
      <w:pPr>
        <w:jc w:val="both"/>
        <w:rPr>
          <w:rFonts w:ascii="Calibri" w:hAnsi="Calibri" w:cs="Calibri"/>
        </w:rPr>
      </w:pPr>
      <w:r w:rsidRPr="00521E3D">
        <w:rPr>
          <w:rFonts w:ascii="Calibri" w:hAnsi="Calibri" w:cs="Calibri"/>
        </w:rPr>
        <w:t>Classe: D342.45066405</w:t>
      </w:r>
    </w:p>
    <w:p w14:paraId="748CD7DD" w14:textId="77777777" w:rsidR="00521E3D" w:rsidRDefault="00521E3D" w:rsidP="00521E3D">
      <w:pPr>
        <w:jc w:val="both"/>
        <w:rPr>
          <w:rFonts w:ascii="Calibri" w:hAnsi="Calibri" w:cs="Calibri"/>
        </w:rPr>
      </w:pPr>
    </w:p>
    <w:p w14:paraId="3D561B34" w14:textId="52C487C1" w:rsidR="00521E3D" w:rsidRDefault="00521E3D" w:rsidP="00521E3D">
      <w:pPr>
        <w:jc w:val="both"/>
        <w:rPr>
          <w:rFonts w:ascii="Calibri" w:hAnsi="Calibri" w:cs="Calibri"/>
          <w:color w:val="C00000"/>
          <w:sz w:val="44"/>
          <w:szCs w:val="44"/>
        </w:rPr>
      </w:pPr>
      <w:r>
        <w:rPr>
          <w:rFonts w:ascii="Calibri" w:hAnsi="Calibri" w:cs="Calibri"/>
          <w:b/>
          <w:bCs/>
          <w:color w:val="C00000"/>
          <w:sz w:val="44"/>
          <w:szCs w:val="44"/>
        </w:rPr>
        <w:t xml:space="preserve">Volumi disponibili in rete </w:t>
      </w:r>
      <w:hyperlink r:id="rId7" w:history="1">
        <w:r w:rsidRPr="00521E3D">
          <w:rPr>
            <w:rStyle w:val="Collegamentoipertestuale"/>
            <w:rFonts w:ascii="Calibri" w:hAnsi="Calibri" w:cs="Calibri"/>
            <w:sz w:val="44"/>
            <w:szCs w:val="44"/>
          </w:rPr>
          <w:t>1948-</w:t>
        </w:r>
      </w:hyperlink>
    </w:p>
    <w:p w14:paraId="3C7D906F" w14:textId="77777777" w:rsidR="00521E3D" w:rsidRPr="00521E3D" w:rsidRDefault="00521E3D" w:rsidP="00521E3D">
      <w:pPr>
        <w:jc w:val="both"/>
        <w:rPr>
          <w:rFonts w:ascii="Calibri" w:hAnsi="Calibri" w:cs="Calibri"/>
          <w:color w:val="C00000"/>
          <w:sz w:val="16"/>
          <w:szCs w:val="16"/>
        </w:rPr>
      </w:pPr>
    </w:p>
    <w:p w14:paraId="78CA6709" w14:textId="6B51B831" w:rsidR="00521E3D" w:rsidRDefault="00521E3D" w:rsidP="00521E3D">
      <w:pPr>
        <w:jc w:val="both"/>
        <w:rPr>
          <w:rFonts w:ascii="Calibri" w:hAnsi="Calibri" w:cs="Calibri"/>
          <w:b/>
          <w:bCs/>
          <w:color w:val="C00000"/>
          <w:sz w:val="44"/>
          <w:szCs w:val="44"/>
        </w:rPr>
      </w:pPr>
      <w:r>
        <w:rPr>
          <w:rFonts w:ascii="Calibri" w:hAnsi="Calibri" w:cs="Calibri"/>
          <w:b/>
          <w:bCs/>
          <w:color w:val="C00000"/>
          <w:sz w:val="44"/>
          <w:szCs w:val="44"/>
        </w:rPr>
        <w:t>Informazioni storico-bibliografiche</w:t>
      </w:r>
    </w:p>
    <w:p w14:paraId="650D81D7" w14:textId="77777777" w:rsidR="00521E3D" w:rsidRPr="00521E3D" w:rsidRDefault="00521E3D" w:rsidP="005739ED">
      <w:pPr>
        <w:suppressAutoHyphens w:val="0"/>
        <w:jc w:val="both"/>
        <w:rPr>
          <w:rFonts w:asciiTheme="minorHAnsi" w:hAnsiTheme="minorHAnsi" w:cstheme="minorHAnsi"/>
          <w:lang w:eastAsia="it-IT"/>
        </w:rPr>
      </w:pPr>
      <w:r w:rsidRPr="00521E3D">
        <w:rPr>
          <w:rFonts w:asciiTheme="minorHAnsi" w:hAnsiTheme="minorHAnsi" w:cstheme="minorHAnsi"/>
          <w:lang w:eastAsia="it-IT"/>
        </w:rPr>
        <w:t>L’Avvocatura dello Stato, istituita con il regio decreto 30 ottobre 1933 n. 1611, è l’organo legale dello Stato al quale sono assegnati compiti di consulenza giuridica e di difesa delle Amministrazioni Statali in tutti i giudizi civili, penali, amministrativi, arbitrali, comunitari e internazionali.</w:t>
      </w:r>
    </w:p>
    <w:p w14:paraId="523B0C64" w14:textId="77777777" w:rsidR="00521E3D" w:rsidRPr="00521E3D" w:rsidRDefault="00521E3D" w:rsidP="005739ED">
      <w:pPr>
        <w:suppressAutoHyphens w:val="0"/>
        <w:jc w:val="both"/>
        <w:rPr>
          <w:rFonts w:asciiTheme="minorHAnsi" w:hAnsiTheme="minorHAnsi" w:cstheme="minorHAnsi"/>
          <w:lang w:eastAsia="it-IT"/>
        </w:rPr>
      </w:pPr>
      <w:r w:rsidRPr="00521E3D">
        <w:rPr>
          <w:rFonts w:asciiTheme="minorHAnsi" w:hAnsiTheme="minorHAnsi" w:cstheme="minorHAnsi"/>
          <w:lang w:eastAsia="it-IT"/>
        </w:rPr>
        <w:t>L’Avvocatura dello Stato, al cui vertice è l’Avvocato Generale dello Stato, è organizzata sul territorio attraverso una struttura centrale, l’Avvocatura Generale, con sede a Roma, e venticinque articolazioni periferiche, le Avvocature Distrettuali, dislocate in tutti capoluoghi di Regione o comunque dove abbia sede la Corte d’Appello.</w:t>
      </w:r>
    </w:p>
    <w:p w14:paraId="332961EA" w14:textId="26B07A76" w:rsidR="00521E3D" w:rsidRPr="00521E3D" w:rsidRDefault="00521E3D" w:rsidP="005739ED">
      <w:pPr>
        <w:suppressAutoHyphens w:val="0"/>
        <w:jc w:val="both"/>
        <w:rPr>
          <w:rFonts w:asciiTheme="minorHAnsi" w:hAnsiTheme="minorHAnsi" w:cstheme="minorHAnsi"/>
          <w:lang w:eastAsia="it-IT"/>
        </w:rPr>
      </w:pPr>
      <w:r w:rsidRPr="00521E3D">
        <w:rPr>
          <w:rFonts w:asciiTheme="minorHAnsi" w:hAnsiTheme="minorHAnsi" w:cstheme="minorHAnsi"/>
          <w:lang w:eastAsia="it-IT"/>
        </w:rPr>
        <w:lastRenderedPageBreak/>
        <w:t>L’Avvocatura assiste, consiglia e difende in via esclusiva e organica le Amministrazioni Statali, ivi inclusi gli Organi Costituzionali e le Autorità Amministrative Indipendenti, e le Regioni a statuto speciale; essa può inoltre assumere, a determinate condizioni, il patrocinio delle Regioni a statuto ordinario, degli enti pubblici non statali, delle organizzazioni internazionali, degli Stati esteri, nonché dei dipendenti chiamati in giudizio per fatti e cause di servizio.</w:t>
      </w:r>
      <w:r w:rsidRPr="005739ED">
        <w:rPr>
          <w:rFonts w:asciiTheme="minorHAnsi" w:hAnsiTheme="minorHAnsi" w:cstheme="minorHAnsi"/>
        </w:rPr>
        <w:t xml:space="preserve"> </w:t>
      </w:r>
      <w:hyperlink r:id="rId8" w:history="1">
        <w:r w:rsidRPr="005739ED">
          <w:rPr>
            <w:rStyle w:val="Collegamentoipertestuale"/>
            <w:rFonts w:asciiTheme="minorHAnsi" w:hAnsiTheme="minorHAnsi" w:cstheme="minorHAnsi"/>
            <w:lang w:eastAsia="it-IT"/>
          </w:rPr>
          <w:t>http://www.avvocaturastato.it/</w:t>
        </w:r>
      </w:hyperlink>
      <w:r w:rsidRPr="005739ED">
        <w:rPr>
          <w:rFonts w:asciiTheme="minorHAnsi" w:hAnsiTheme="minorHAnsi" w:cstheme="minorHAnsi"/>
          <w:lang w:eastAsia="it-IT"/>
        </w:rPr>
        <w:t xml:space="preserve">. </w:t>
      </w:r>
      <w:r w:rsidRPr="00521E3D">
        <w:rPr>
          <w:rFonts w:asciiTheme="minorHAnsi" w:hAnsiTheme="minorHAnsi" w:cstheme="minorHAnsi"/>
          <w:lang w:eastAsia="it-IT"/>
        </w:rPr>
        <w:t> </w:t>
      </w:r>
    </w:p>
    <w:p w14:paraId="56C76501" w14:textId="77777777" w:rsidR="00521E3D" w:rsidRPr="00521E3D" w:rsidRDefault="00521E3D" w:rsidP="00521E3D">
      <w:pPr>
        <w:jc w:val="both"/>
        <w:rPr>
          <w:rFonts w:ascii="Calibri" w:hAnsi="Calibri" w:cs="Calibri"/>
          <w:b/>
          <w:bCs/>
          <w:color w:val="C00000"/>
          <w:sz w:val="16"/>
          <w:szCs w:val="16"/>
        </w:rPr>
      </w:pPr>
    </w:p>
    <w:p w14:paraId="38653070" w14:textId="452A09E5" w:rsidR="00521E3D" w:rsidRPr="00521E3D" w:rsidRDefault="00521E3D" w:rsidP="00521E3D">
      <w:pPr>
        <w:jc w:val="both"/>
        <w:rPr>
          <w:rFonts w:ascii="Calibri" w:hAnsi="Calibri" w:cs="Calibri"/>
          <w:b/>
          <w:bCs/>
          <w:color w:val="C00000"/>
          <w:sz w:val="44"/>
          <w:szCs w:val="44"/>
        </w:rPr>
      </w:pPr>
      <w:r w:rsidRPr="00521E3D">
        <w:rPr>
          <w:rFonts w:ascii="Calibri" w:hAnsi="Calibri" w:cs="Calibri"/>
          <w:b/>
          <w:bCs/>
          <w:color w:val="C00000"/>
          <w:sz w:val="44"/>
          <w:szCs w:val="44"/>
        </w:rPr>
        <w:t>Note sulla digitalizzazione</w:t>
      </w:r>
    </w:p>
    <w:p w14:paraId="08DDB171" w14:textId="737EEA12" w:rsidR="00521E3D" w:rsidRPr="005739ED" w:rsidRDefault="00521E3D" w:rsidP="005739ED">
      <w:pPr>
        <w:jc w:val="both"/>
        <w:rPr>
          <w:rFonts w:asciiTheme="minorHAnsi" w:hAnsiTheme="minorHAnsi" w:cstheme="minorHAnsi"/>
        </w:rPr>
      </w:pPr>
      <w:r w:rsidRPr="005739ED">
        <w:rPr>
          <w:rFonts w:asciiTheme="minorHAnsi" w:hAnsiTheme="minorHAnsi" w:cstheme="minorHAnsi"/>
        </w:rPr>
        <w:t>Nuova Rassegna Avvocatura - novità e modalità di utilizzo La sezione “Rassegna Avvocatura dello Stato” raggruppa in un’unica pagina tutte le rassegne, anche quelle storiche, e permette di applicare filtri e di effettuare ricerche su tutte le rassegne, anche quelle che in precedenza erano consultabili a parte (periodo storico):</w:t>
      </w:r>
    </w:p>
    <w:p w14:paraId="094DEFE8" w14:textId="2FF60456" w:rsidR="0031062F" w:rsidRPr="005739ED" w:rsidRDefault="00521E3D" w:rsidP="005739ED">
      <w:pPr>
        <w:jc w:val="both"/>
        <w:rPr>
          <w:rFonts w:asciiTheme="minorHAnsi" w:hAnsiTheme="minorHAnsi" w:cstheme="minorHAnsi"/>
        </w:rPr>
      </w:pPr>
      <w:r w:rsidRPr="005739ED">
        <w:rPr>
          <w:rFonts w:asciiTheme="minorHAnsi" w:hAnsiTheme="minorHAnsi" w:cstheme="minorHAnsi"/>
        </w:rPr>
        <w:t>Anche per quello che era il periodo storico, è ora possibile effettuare ricerche per “Parole chiave”</w:t>
      </w:r>
    </w:p>
    <w:p w14:paraId="0678B3A3" w14:textId="09EFD2D9" w:rsidR="00521E3D" w:rsidRDefault="00521E3D" w:rsidP="005739ED">
      <w:pPr>
        <w:jc w:val="both"/>
        <w:rPr>
          <w:rFonts w:asciiTheme="minorHAnsi" w:hAnsiTheme="minorHAnsi" w:cstheme="minorHAnsi"/>
        </w:rPr>
      </w:pPr>
      <w:r w:rsidRPr="005739ED">
        <w:rPr>
          <w:rFonts w:asciiTheme="minorHAnsi" w:hAnsiTheme="minorHAnsi" w:cstheme="minorHAnsi"/>
        </w:rPr>
        <w:t>Le ricerche effettuate inserendo parole chiave scansionano il contenuto di tutti i documenti presenti nella rassegna. Rimangono ferme le funzionalità di ricerca più complesse, quali ad esempio applicare dei filtri relativi al periodo di interesse (Anno e/o Periodo) e quindi specificare la/e parola/e chiave; nel caso in cui si voglia effettuare una ricerca per più parole chiave, non è necessario concatenarle né inserirle tra virgolette, ma scriverle di seguito (ad esempio inserendo sala Mantellini verranno filtrate tutte le rassegna che contengono le due parole così come scritte (sia in maiuscolo che in minuscolo) e verranno scartate invece tutte quelle che contengono le sole parole sala o Mantellini). Nel caso in cui i criteri di ricerca vengano soddisfatti è possibile ricercare i testi usando la combinazione di tasti “Ctrl + F” per cercare del testo all'interno di una pagina e “Ctrl + G” (dopo aver utilizzato “Ctrl + F”) per trovare il successivo</w:t>
      </w:r>
      <w:r w:rsidR="005739ED">
        <w:rPr>
          <w:rFonts w:asciiTheme="minorHAnsi" w:hAnsiTheme="minorHAnsi" w:cstheme="minorHAnsi"/>
        </w:rPr>
        <w:t xml:space="preserve">. </w:t>
      </w:r>
      <w:hyperlink r:id="rId9" w:history="1">
        <w:r w:rsidR="005739ED" w:rsidRPr="004E7406">
          <w:rPr>
            <w:rStyle w:val="Collegamentoipertestuale"/>
            <w:rFonts w:asciiTheme="minorHAnsi" w:hAnsiTheme="minorHAnsi" w:cstheme="minorHAnsi"/>
          </w:rPr>
          <w:t>http://www.avvocaturastato.it/rassegnastampa</w:t>
        </w:r>
      </w:hyperlink>
    </w:p>
    <w:p w14:paraId="2C89CCBB" w14:textId="77777777" w:rsidR="005739ED" w:rsidRPr="005739ED" w:rsidRDefault="005739ED" w:rsidP="005739ED">
      <w:pPr>
        <w:jc w:val="both"/>
        <w:rPr>
          <w:rFonts w:asciiTheme="minorHAnsi" w:hAnsiTheme="minorHAnsi" w:cstheme="minorHAnsi"/>
        </w:rPr>
      </w:pPr>
    </w:p>
    <w:sectPr w:rsidR="005739ED" w:rsidRPr="005739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2FBE"/>
    <w:rsid w:val="0031062F"/>
    <w:rsid w:val="00521E3D"/>
    <w:rsid w:val="005739ED"/>
    <w:rsid w:val="007B1D15"/>
    <w:rsid w:val="00E84EF4"/>
    <w:rsid w:val="00F92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3261"/>
  <w15:chartTrackingRefBased/>
  <w15:docId w15:val="{53FD68CE-5F36-4F63-8A31-77C6ACC9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1E3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F92FB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92FB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92FB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92FB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92FB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92FB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92FB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92FB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92FB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FB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92FB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92FB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92FB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92FB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92FB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92FB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92FB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92FBE"/>
    <w:rPr>
      <w:rFonts w:eastAsiaTheme="majorEastAsia" w:cstheme="majorBidi"/>
      <w:color w:val="272727" w:themeColor="text1" w:themeTint="D8"/>
    </w:rPr>
  </w:style>
  <w:style w:type="paragraph" w:styleId="Titolo">
    <w:name w:val="Title"/>
    <w:basedOn w:val="Normale"/>
    <w:next w:val="Normale"/>
    <w:link w:val="TitoloCarattere"/>
    <w:uiPriority w:val="10"/>
    <w:qFormat/>
    <w:rsid w:val="00F92FB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92FB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92FB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92FB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92FB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92FBE"/>
    <w:rPr>
      <w:i/>
      <w:iCs/>
      <w:color w:val="404040" w:themeColor="text1" w:themeTint="BF"/>
    </w:rPr>
  </w:style>
  <w:style w:type="paragraph" w:styleId="Paragrafoelenco">
    <w:name w:val="List Paragraph"/>
    <w:basedOn w:val="Normale"/>
    <w:uiPriority w:val="34"/>
    <w:qFormat/>
    <w:rsid w:val="00F92FBE"/>
    <w:pPr>
      <w:ind w:left="720"/>
      <w:contextualSpacing/>
    </w:pPr>
  </w:style>
  <w:style w:type="character" w:styleId="Enfasiintensa">
    <w:name w:val="Intense Emphasis"/>
    <w:basedOn w:val="Carpredefinitoparagrafo"/>
    <w:uiPriority w:val="21"/>
    <w:qFormat/>
    <w:rsid w:val="00F92FBE"/>
    <w:rPr>
      <w:i/>
      <w:iCs/>
      <w:color w:val="365F91" w:themeColor="accent1" w:themeShade="BF"/>
    </w:rPr>
  </w:style>
  <w:style w:type="paragraph" w:styleId="Citazioneintensa">
    <w:name w:val="Intense Quote"/>
    <w:basedOn w:val="Normale"/>
    <w:next w:val="Normale"/>
    <w:link w:val="CitazioneintensaCarattere"/>
    <w:uiPriority w:val="30"/>
    <w:qFormat/>
    <w:rsid w:val="00F92FB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92FBE"/>
    <w:rPr>
      <w:i/>
      <w:iCs/>
      <w:color w:val="365F91" w:themeColor="accent1" w:themeShade="BF"/>
    </w:rPr>
  </w:style>
  <w:style w:type="character" w:styleId="Riferimentointenso">
    <w:name w:val="Intense Reference"/>
    <w:basedOn w:val="Carpredefinitoparagrafo"/>
    <w:uiPriority w:val="32"/>
    <w:qFormat/>
    <w:rsid w:val="00F92FBE"/>
    <w:rPr>
      <w:b/>
      <w:bCs/>
      <w:smallCaps/>
      <w:color w:val="365F91" w:themeColor="accent1" w:themeShade="BF"/>
      <w:spacing w:val="5"/>
    </w:rPr>
  </w:style>
  <w:style w:type="character" w:customStyle="1" w:styleId="font-2">
    <w:name w:val="font-2"/>
    <w:basedOn w:val="Carpredefinitoparagrafo"/>
    <w:uiPriority w:val="99"/>
    <w:rsid w:val="00521E3D"/>
  </w:style>
  <w:style w:type="character" w:styleId="Collegamentoipertestuale">
    <w:name w:val="Hyperlink"/>
    <w:basedOn w:val="Carpredefinitoparagrafo"/>
    <w:uiPriority w:val="99"/>
    <w:unhideWhenUsed/>
    <w:rsid w:val="00521E3D"/>
    <w:rPr>
      <w:color w:val="0000FF" w:themeColor="hyperlink"/>
      <w:u w:val="single"/>
    </w:rPr>
  </w:style>
  <w:style w:type="character" w:styleId="Menzionenonrisolta">
    <w:name w:val="Unresolved Mention"/>
    <w:basedOn w:val="Carpredefinitoparagrafo"/>
    <w:uiPriority w:val="99"/>
    <w:semiHidden/>
    <w:unhideWhenUsed/>
    <w:rsid w:val="00521E3D"/>
    <w:rPr>
      <w:color w:val="605E5C"/>
      <w:shd w:val="clear" w:color="auto" w:fill="E1DFDD"/>
    </w:rPr>
  </w:style>
  <w:style w:type="paragraph" w:styleId="NormaleWeb">
    <w:name w:val="Normal (Web)"/>
    <w:basedOn w:val="Normale"/>
    <w:uiPriority w:val="99"/>
    <w:semiHidden/>
    <w:unhideWhenUsed/>
    <w:rsid w:val="00521E3D"/>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013921">
      <w:bodyDiv w:val="1"/>
      <w:marLeft w:val="0"/>
      <w:marRight w:val="0"/>
      <w:marTop w:val="0"/>
      <w:marBottom w:val="0"/>
      <w:divBdr>
        <w:top w:val="none" w:sz="0" w:space="0" w:color="auto"/>
        <w:left w:val="none" w:sz="0" w:space="0" w:color="auto"/>
        <w:bottom w:val="none" w:sz="0" w:space="0" w:color="auto"/>
        <w:right w:val="none" w:sz="0" w:space="0" w:color="auto"/>
      </w:divBdr>
      <w:divsChild>
        <w:div w:id="883519861">
          <w:marLeft w:val="0"/>
          <w:marRight w:val="0"/>
          <w:marTop w:val="0"/>
          <w:marBottom w:val="0"/>
          <w:divBdr>
            <w:top w:val="none" w:sz="0" w:space="0" w:color="auto"/>
            <w:left w:val="none" w:sz="0" w:space="0" w:color="auto"/>
            <w:bottom w:val="none" w:sz="0" w:space="0" w:color="auto"/>
            <w:right w:val="none" w:sz="0" w:space="0" w:color="auto"/>
          </w:divBdr>
        </w:div>
        <w:div w:id="1062946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vocaturastato.it/" TargetMode="External"/><Relationship Id="rId3" Type="http://schemas.openxmlformats.org/officeDocument/2006/relationships/webSettings" Target="webSettings.xml"/><Relationship Id="rId7" Type="http://schemas.openxmlformats.org/officeDocument/2006/relationships/hyperlink" Target="http://www.avvocaturastato.it/rassegnastam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vvocaturastato.it/rassegnastamp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616</Words>
  <Characters>3514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2024-04-15T04:58:00Z</dcterms:created>
  <dcterms:modified xsi:type="dcterms:W3CDTF">2024-04-15T05:37:00Z</dcterms:modified>
</cp:coreProperties>
</file>