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A9D79" w14:textId="2FD839A1" w:rsidR="00910BB6" w:rsidRPr="00910BB6" w:rsidRDefault="00910BB6" w:rsidP="00910BB6">
      <w:pPr>
        <w:spacing w:after="0" w:line="240" w:lineRule="auto"/>
        <w:jc w:val="both"/>
        <w:rPr>
          <w:rFonts w:cstheme="minorHAnsi"/>
          <w:bCs/>
          <w:i/>
          <w:sz w:val="16"/>
          <w:szCs w:val="16"/>
        </w:rPr>
      </w:pPr>
      <w:bookmarkStart w:id="0" w:name="_Hlk167258049"/>
      <w:bookmarkStart w:id="1" w:name="_Hlk167258020"/>
      <w:r w:rsidRPr="00910BB6">
        <w:rPr>
          <w:rFonts w:cstheme="minorHAnsi"/>
          <w:b/>
          <w:bCs/>
          <w:color w:val="C00000"/>
          <w:sz w:val="44"/>
          <w:szCs w:val="44"/>
        </w:rPr>
        <w:t>FU</w:t>
      </w:r>
      <w:r w:rsidRPr="00910BB6">
        <w:rPr>
          <w:rFonts w:cstheme="minorHAnsi"/>
          <w:b/>
          <w:bCs/>
          <w:color w:val="C00000"/>
          <w:sz w:val="44"/>
          <w:szCs w:val="44"/>
        </w:rPr>
        <w:t>6381</w:t>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
          <w:bCs/>
          <w:sz w:val="44"/>
          <w:szCs w:val="44"/>
        </w:rPr>
        <w:tab/>
      </w:r>
      <w:r w:rsidRPr="00910BB6">
        <w:rPr>
          <w:rFonts w:cstheme="minorHAnsi"/>
          <w:bCs/>
          <w:i/>
          <w:sz w:val="16"/>
          <w:szCs w:val="16"/>
        </w:rPr>
        <w:t>Scheda creata il 22 maggio 2024</w:t>
      </w:r>
    </w:p>
    <w:bookmarkEnd w:id="0"/>
    <w:p w14:paraId="5BFB2943" w14:textId="0544D99C" w:rsidR="00910BB6" w:rsidRPr="00910BB6" w:rsidRDefault="00910BB6" w:rsidP="00910BB6">
      <w:pPr>
        <w:pStyle w:val="NormaleWeb"/>
        <w:spacing w:before="0" w:beforeAutospacing="0" w:after="0" w:afterAutospacing="0"/>
        <w:jc w:val="center"/>
        <w:rPr>
          <w:rFonts w:asciiTheme="minorHAnsi" w:hAnsiTheme="minorHAnsi" w:cstheme="minorHAnsi"/>
          <w:b/>
          <w:bCs/>
          <w:color w:val="C00000"/>
          <w:sz w:val="44"/>
          <w:szCs w:val="44"/>
        </w:rPr>
      </w:pPr>
      <w:r w:rsidRPr="00910BB6">
        <w:rPr>
          <w:rFonts w:asciiTheme="minorHAnsi" w:hAnsiTheme="minorHAnsi" w:cstheme="minorHAnsi"/>
        </w:rPr>
        <w:drawing>
          <wp:inline distT="0" distB="0" distL="0" distR="0" wp14:anchorId="22B93C59" wp14:editId="4D6AE726">
            <wp:extent cx="2739600" cy="3960000"/>
            <wp:effectExtent l="0" t="0" r="3810" b="2540"/>
            <wp:docPr id="238889406" name="Immagine 1" descr="Immagine che contiene schizzo, arte, disegn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89406" name="Immagine 1" descr="Immagine che contiene schizzo, arte, disegno, illustrazione&#10;&#10;Descrizione generata automaticamente"/>
                    <pic:cNvPicPr/>
                  </pic:nvPicPr>
                  <pic:blipFill>
                    <a:blip r:embed="rId4"/>
                    <a:stretch>
                      <a:fillRect/>
                    </a:stretch>
                  </pic:blipFill>
                  <pic:spPr>
                    <a:xfrm>
                      <a:off x="0" y="0"/>
                      <a:ext cx="2739600" cy="3960000"/>
                    </a:xfrm>
                    <a:prstGeom prst="rect">
                      <a:avLst/>
                    </a:prstGeom>
                  </pic:spPr>
                </pic:pic>
              </a:graphicData>
            </a:graphic>
          </wp:inline>
        </w:drawing>
      </w:r>
      <w:r w:rsidRPr="00910BB6">
        <w:drawing>
          <wp:inline distT="0" distB="0" distL="0" distR="0" wp14:anchorId="0D786B3B" wp14:editId="1F832590">
            <wp:extent cx="2800800" cy="3960000"/>
            <wp:effectExtent l="0" t="0" r="0" b="2540"/>
            <wp:docPr id="1523707835" name="Immagine 1" descr="Immagine che contiene anime, cartone animato, narrativ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07835" name="Immagine 1" descr="Immagine che contiene anime, cartone animato, narrativa, vestiti&#10;&#10;Descrizione generata automaticamente"/>
                    <pic:cNvPicPr/>
                  </pic:nvPicPr>
                  <pic:blipFill>
                    <a:blip r:embed="rId5"/>
                    <a:stretch>
                      <a:fillRect/>
                    </a:stretch>
                  </pic:blipFill>
                  <pic:spPr>
                    <a:xfrm>
                      <a:off x="0" y="0"/>
                      <a:ext cx="2800800" cy="3960000"/>
                    </a:xfrm>
                    <a:prstGeom prst="rect">
                      <a:avLst/>
                    </a:prstGeom>
                  </pic:spPr>
                </pic:pic>
              </a:graphicData>
            </a:graphic>
          </wp:inline>
        </w:drawing>
      </w:r>
    </w:p>
    <w:p w14:paraId="53505B4A" w14:textId="1AF24985" w:rsidR="00910BB6" w:rsidRPr="00910BB6" w:rsidRDefault="00910BB6" w:rsidP="00910BB6">
      <w:pPr>
        <w:pStyle w:val="NormaleWeb"/>
        <w:spacing w:before="0" w:beforeAutospacing="0" w:after="0" w:afterAutospacing="0"/>
        <w:jc w:val="both"/>
        <w:rPr>
          <w:rFonts w:asciiTheme="minorHAnsi" w:hAnsiTheme="minorHAnsi" w:cstheme="minorHAnsi"/>
          <w:b/>
          <w:bCs/>
          <w:color w:val="C00000"/>
          <w:sz w:val="44"/>
          <w:szCs w:val="44"/>
        </w:rPr>
      </w:pPr>
      <w:r w:rsidRPr="00910BB6">
        <w:rPr>
          <w:rFonts w:asciiTheme="minorHAnsi" w:hAnsiTheme="minorHAnsi" w:cstheme="minorHAnsi"/>
          <w:b/>
          <w:bCs/>
          <w:color w:val="C00000"/>
          <w:sz w:val="44"/>
          <w:szCs w:val="44"/>
        </w:rPr>
        <w:t>Descrizione bibliografica</w:t>
      </w:r>
    </w:p>
    <w:p w14:paraId="7190A2B2" w14:textId="5088C1D3" w:rsidR="00910BB6" w:rsidRPr="00910BB6" w:rsidRDefault="00910BB6" w:rsidP="00910BB6">
      <w:pPr>
        <w:spacing w:after="0" w:line="240" w:lineRule="auto"/>
        <w:jc w:val="both"/>
        <w:rPr>
          <w:rFonts w:cstheme="minorHAnsi"/>
          <w:sz w:val="24"/>
          <w:szCs w:val="24"/>
          <w:lang w:val="en-GB"/>
        </w:rPr>
      </w:pPr>
      <w:r w:rsidRPr="00910BB6">
        <w:rPr>
          <w:rFonts w:cstheme="minorHAnsi"/>
          <w:sz w:val="24"/>
          <w:szCs w:val="24"/>
          <w:lang w:val="en-GB"/>
        </w:rPr>
        <w:t xml:space="preserve">The </w:t>
      </w:r>
      <w:r w:rsidRPr="00910BB6">
        <w:rPr>
          <w:rFonts w:cstheme="minorHAnsi"/>
          <w:sz w:val="24"/>
          <w:szCs w:val="24"/>
          <w:lang w:val="en-GB"/>
        </w:rPr>
        <w:t>*</w:t>
      </w:r>
      <w:r w:rsidRPr="00910BB6">
        <w:rPr>
          <w:rFonts w:cstheme="minorHAnsi"/>
          <w:b/>
          <w:bCs/>
          <w:sz w:val="24"/>
          <w:szCs w:val="24"/>
          <w:lang w:val="en-GB"/>
        </w:rPr>
        <w:t>case study of vanitas</w:t>
      </w:r>
      <w:r w:rsidRPr="00910BB6">
        <w:rPr>
          <w:rFonts w:cstheme="minorHAnsi"/>
          <w:sz w:val="24"/>
          <w:szCs w:val="24"/>
          <w:lang w:val="en-GB"/>
        </w:rPr>
        <w:t xml:space="preserve"> / Jun Mochizuki. </w:t>
      </w:r>
      <w:r w:rsidRPr="00910BB6">
        <w:rPr>
          <w:rFonts w:cstheme="minorHAnsi"/>
          <w:sz w:val="24"/>
          <w:szCs w:val="24"/>
          <w:lang w:val="en-GB"/>
        </w:rPr>
        <w:t>–</w:t>
      </w:r>
      <w:r w:rsidRPr="00910BB6">
        <w:rPr>
          <w:rFonts w:cstheme="minorHAnsi"/>
          <w:sz w:val="24"/>
          <w:szCs w:val="24"/>
          <w:lang w:val="en-GB"/>
        </w:rPr>
        <w:t xml:space="preserve"> </w:t>
      </w:r>
      <w:r w:rsidRPr="00910BB6">
        <w:rPr>
          <w:rFonts w:cstheme="minorHAnsi"/>
          <w:sz w:val="24"/>
          <w:szCs w:val="24"/>
          <w:lang w:val="en-GB"/>
        </w:rPr>
        <w:t xml:space="preserve">1-10. - </w:t>
      </w:r>
      <w:r w:rsidRPr="00910BB6">
        <w:rPr>
          <w:rFonts w:cstheme="minorHAnsi"/>
          <w:sz w:val="24"/>
          <w:szCs w:val="24"/>
          <w:lang w:val="en-GB"/>
        </w:rPr>
        <w:t>Bosco (PG</w:t>
      </w:r>
      <w:proofErr w:type="gramStart"/>
      <w:r w:rsidRPr="00910BB6">
        <w:rPr>
          <w:rFonts w:cstheme="minorHAnsi"/>
          <w:sz w:val="24"/>
          <w:szCs w:val="24"/>
          <w:lang w:val="en-GB"/>
        </w:rPr>
        <w:t>) :</w:t>
      </w:r>
      <w:proofErr w:type="gramEnd"/>
      <w:r w:rsidRPr="00910BB6">
        <w:rPr>
          <w:rFonts w:cstheme="minorHAnsi"/>
          <w:sz w:val="24"/>
          <w:szCs w:val="24"/>
          <w:lang w:val="en-GB"/>
        </w:rPr>
        <w:t xml:space="preserve"> Star Comics, 2021-</w:t>
      </w:r>
      <w:r w:rsidRPr="00910BB6">
        <w:rPr>
          <w:rFonts w:cstheme="minorHAnsi"/>
          <w:sz w:val="24"/>
          <w:szCs w:val="24"/>
          <w:lang w:val="en-GB"/>
        </w:rPr>
        <w:t>2022</w:t>
      </w:r>
      <w:r w:rsidRPr="00910BB6">
        <w:rPr>
          <w:rFonts w:cstheme="minorHAnsi"/>
          <w:sz w:val="24"/>
          <w:szCs w:val="24"/>
          <w:lang w:val="en-GB"/>
        </w:rPr>
        <w:t xml:space="preserve">. </w:t>
      </w:r>
      <w:r w:rsidRPr="00910BB6">
        <w:rPr>
          <w:rFonts w:cstheme="minorHAnsi"/>
          <w:sz w:val="24"/>
          <w:szCs w:val="24"/>
          <w:lang w:val="en-GB"/>
        </w:rPr>
        <w:t>–</w:t>
      </w:r>
      <w:r w:rsidRPr="00910BB6">
        <w:rPr>
          <w:rFonts w:cstheme="minorHAnsi"/>
          <w:sz w:val="24"/>
          <w:szCs w:val="24"/>
          <w:lang w:val="en-GB"/>
        </w:rPr>
        <w:t xml:space="preserve"> </w:t>
      </w:r>
      <w:r w:rsidRPr="00910BB6">
        <w:rPr>
          <w:rFonts w:cstheme="minorHAnsi"/>
          <w:sz w:val="24"/>
          <w:szCs w:val="24"/>
          <w:lang w:val="en-GB"/>
        </w:rPr>
        <w:t xml:space="preserve">10 </w:t>
      </w:r>
      <w:proofErr w:type="spellStart"/>
      <w:proofErr w:type="gramStart"/>
      <w:r w:rsidRPr="00910BB6">
        <w:rPr>
          <w:rFonts w:cstheme="minorHAnsi"/>
          <w:sz w:val="24"/>
          <w:szCs w:val="24"/>
          <w:lang w:val="en-GB"/>
        </w:rPr>
        <w:t>volumi</w:t>
      </w:r>
      <w:proofErr w:type="spellEnd"/>
      <w:r w:rsidRPr="00910BB6">
        <w:rPr>
          <w:rFonts w:cstheme="minorHAnsi"/>
          <w:sz w:val="24"/>
          <w:szCs w:val="24"/>
          <w:lang w:val="en-GB"/>
        </w:rPr>
        <w:t xml:space="preserve"> :</w:t>
      </w:r>
      <w:proofErr w:type="gramEnd"/>
      <w:r w:rsidRPr="00910BB6">
        <w:rPr>
          <w:rFonts w:cstheme="minorHAnsi"/>
          <w:sz w:val="24"/>
          <w:szCs w:val="24"/>
          <w:lang w:val="en-GB"/>
        </w:rPr>
        <w:t xml:space="preserve"> </w:t>
      </w:r>
      <w:proofErr w:type="spellStart"/>
      <w:r w:rsidRPr="00910BB6">
        <w:rPr>
          <w:rFonts w:cstheme="minorHAnsi"/>
          <w:sz w:val="24"/>
          <w:szCs w:val="24"/>
          <w:lang w:val="en-GB"/>
        </w:rPr>
        <w:t>fumetti</w:t>
      </w:r>
      <w:proofErr w:type="spellEnd"/>
      <w:r w:rsidRPr="00910BB6">
        <w:rPr>
          <w:rFonts w:cstheme="minorHAnsi"/>
          <w:sz w:val="24"/>
          <w:szCs w:val="24"/>
          <w:lang w:val="en-GB"/>
        </w:rPr>
        <w:t xml:space="preserve"> ; 18 cm.</w:t>
      </w:r>
      <w:r w:rsidRPr="00910BB6">
        <w:rPr>
          <w:rFonts w:cstheme="minorHAnsi"/>
          <w:sz w:val="24"/>
          <w:szCs w:val="24"/>
          <w:lang w:val="en-GB"/>
        </w:rPr>
        <w:t xml:space="preserve"> - </w:t>
      </w:r>
      <w:r w:rsidRPr="00910BB6">
        <w:rPr>
          <w:rFonts w:cstheme="minorHAnsi"/>
          <w:sz w:val="24"/>
          <w:szCs w:val="24"/>
          <w:lang w:val="en-GB"/>
        </w:rPr>
        <w:t xml:space="preserve">BVE0894471 </w:t>
      </w:r>
    </w:p>
    <w:p w14:paraId="235EA12E" w14:textId="41209855"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cstheme="minorHAnsi"/>
          <w:sz w:val="24"/>
          <w:szCs w:val="24"/>
        </w:rPr>
        <w:t>Titolo originale: *</w:t>
      </w:r>
      <w:r w:rsidRPr="00910BB6">
        <w:rPr>
          <w:rFonts w:eastAsia="Times New Roman" w:cstheme="minorHAnsi"/>
          <w:kern w:val="0"/>
          <w:sz w:val="24"/>
          <w:szCs w:val="24"/>
          <w:lang w:eastAsia="it-IT"/>
          <w14:ligatures w14:val="none"/>
        </w:rPr>
        <w:t xml:space="preserve">Vanitas no carte | </w:t>
      </w:r>
      <w:proofErr w:type="spellStart"/>
      <w:r w:rsidRPr="00910BB6">
        <w:rPr>
          <w:rFonts w:eastAsia="Times New Roman" w:cstheme="minorHAnsi"/>
          <w:kern w:val="0"/>
          <w:sz w:val="24"/>
          <w:szCs w:val="24"/>
          <w:lang w:eastAsia="it-IT"/>
          <w14:ligatures w14:val="none"/>
        </w:rPr>
        <w:t>Mochizuki</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Jun</w:t>
      </w:r>
      <w:proofErr w:type="spellEnd"/>
    </w:p>
    <w:p w14:paraId="005A1E5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Fa parte di: *Stardust [AP1400]</w:t>
      </w:r>
    </w:p>
    <w:p w14:paraId="1C4A5456" w14:textId="335ECE54"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 xml:space="preserve">Autore: </w:t>
      </w:r>
      <w:proofErr w:type="spellStart"/>
      <w:r w:rsidRPr="00910BB6">
        <w:rPr>
          <w:rFonts w:eastAsia="Times New Roman" w:cstheme="minorHAnsi"/>
          <w:kern w:val="0"/>
          <w:sz w:val="24"/>
          <w:szCs w:val="24"/>
          <w:lang w:eastAsia="it-IT"/>
          <w14:ligatures w14:val="none"/>
        </w:rPr>
        <w:t>Mochizuki</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Jun</w:t>
      </w:r>
      <w:proofErr w:type="spellEnd"/>
    </w:p>
    <w:p w14:paraId="6A921639"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Soggetto: Manga – Periodici</w:t>
      </w:r>
    </w:p>
    <w:p w14:paraId="29E48005" w14:textId="77777777" w:rsidR="00910BB6" w:rsidRPr="00910BB6" w:rsidRDefault="00910BB6" w:rsidP="00910BB6">
      <w:pPr>
        <w:spacing w:after="0" w:line="240" w:lineRule="auto"/>
        <w:jc w:val="both"/>
        <w:rPr>
          <w:rFonts w:cstheme="minorHAnsi"/>
        </w:rPr>
      </w:pPr>
    </w:p>
    <w:p w14:paraId="4EA1B3AD" w14:textId="24D74577" w:rsidR="00910BB6" w:rsidRPr="00910BB6" w:rsidRDefault="00910BB6" w:rsidP="00910BB6">
      <w:pPr>
        <w:spacing w:after="0" w:line="240" w:lineRule="auto"/>
        <w:jc w:val="both"/>
        <w:rPr>
          <w:rFonts w:eastAsia="Times New Roman" w:cstheme="minorHAnsi"/>
          <w:b/>
          <w:bCs/>
          <w:color w:val="C00000"/>
          <w:kern w:val="0"/>
          <w:sz w:val="44"/>
          <w:szCs w:val="44"/>
          <w:lang w:eastAsia="it-IT"/>
          <w14:ligatures w14:val="none"/>
        </w:rPr>
      </w:pPr>
      <w:r w:rsidRPr="00910BB6">
        <w:rPr>
          <w:rFonts w:eastAsia="Times New Roman" w:cstheme="minorHAnsi"/>
          <w:b/>
          <w:bCs/>
          <w:color w:val="C00000"/>
          <w:kern w:val="0"/>
          <w:sz w:val="44"/>
          <w:szCs w:val="44"/>
          <w:lang w:eastAsia="it-IT"/>
          <w14:ligatures w14:val="none"/>
        </w:rPr>
        <w:t>Informazioni storico-bibliografiche</w:t>
      </w:r>
    </w:p>
    <w:p w14:paraId="2B1AC6D6" w14:textId="31B6063F" w:rsidR="00910BB6" w:rsidRPr="00910BB6" w:rsidRDefault="00910BB6" w:rsidP="00910BB6">
      <w:pPr>
        <w:pStyle w:val="NormaleWeb"/>
        <w:spacing w:before="0" w:beforeAutospacing="0" w:after="0" w:afterAutospacing="0"/>
        <w:jc w:val="both"/>
        <w:rPr>
          <w:rFonts w:asciiTheme="minorHAnsi" w:hAnsiTheme="minorHAnsi" w:cstheme="minorHAnsi"/>
        </w:rPr>
      </w:pPr>
      <w:r w:rsidRPr="00910BB6">
        <w:rPr>
          <w:rFonts w:asciiTheme="minorHAnsi" w:hAnsiTheme="minorHAnsi" w:cstheme="minorHAnsi"/>
          <w:b/>
          <w:bCs/>
          <w:i/>
          <w:iCs/>
        </w:rPr>
        <w:t>The Case Study of Vanitas</w:t>
      </w:r>
      <w:r w:rsidRPr="00910BB6">
        <w:rPr>
          <w:rFonts w:asciiTheme="minorHAnsi" w:hAnsiTheme="minorHAnsi" w:cstheme="minorHAnsi"/>
        </w:rPr>
        <w:t xml:space="preserve"> (</w:t>
      </w:r>
      <w:r w:rsidRPr="00910BB6">
        <w:rPr>
          <w:rFonts w:asciiTheme="minorHAnsi" w:eastAsia="MS Gothic" w:hAnsiTheme="minorHAnsi" w:cstheme="minorHAnsi"/>
          <w:lang w:eastAsia="ja-JP"/>
        </w:rPr>
        <w:t>ヴァニタスの</w:t>
      </w:r>
      <w:r w:rsidRPr="00910BB6">
        <w:rPr>
          <w:rFonts w:asciiTheme="minorHAnsi" w:hAnsiTheme="minorHAnsi" w:cstheme="minorHAnsi"/>
          <w:lang w:eastAsia="ja-JP"/>
        </w:rPr>
        <w:fldChar w:fldCharType="begin"/>
      </w:r>
      <w:r w:rsidRPr="00910BB6">
        <w:rPr>
          <w:rFonts w:asciiTheme="minorHAnsi" w:hAnsiTheme="minorHAnsi" w:cstheme="minorHAnsi"/>
          <w:lang w:eastAsia="ja-JP"/>
        </w:rPr>
        <w:instrText>EQ \* jc2 \* "Font:MS Mincho" \* hps24 \o\ad(\s\up 11(</w:instrText>
      </w:r>
      <w:r w:rsidRPr="00910BB6">
        <w:rPr>
          <w:rFonts w:asciiTheme="minorHAnsi" w:eastAsia="MS Mincho" w:hAnsiTheme="minorHAnsi" w:cstheme="minorHAnsi"/>
          <w:lang w:eastAsia="ja-JP"/>
        </w:rPr>
        <w:instrText>カルテ</w:instrText>
      </w:r>
      <w:r w:rsidRPr="00910BB6">
        <w:rPr>
          <w:rFonts w:asciiTheme="minorHAnsi" w:hAnsiTheme="minorHAnsi" w:cstheme="minorHAnsi"/>
          <w:lang w:eastAsia="ja-JP"/>
        </w:rPr>
        <w:instrText>);</w:instrText>
      </w:r>
      <w:r w:rsidRPr="00910BB6">
        <w:rPr>
          <w:rFonts w:asciiTheme="minorHAnsi" w:eastAsia="MS Gothic" w:hAnsiTheme="minorHAnsi" w:cstheme="minorHAnsi"/>
          <w:lang w:eastAsia="ja-JP"/>
        </w:rPr>
        <w:instrText>手記</w:instrText>
      </w:r>
      <w:r w:rsidRPr="00910BB6">
        <w:rPr>
          <w:rFonts w:asciiTheme="minorHAnsi" w:hAnsiTheme="minorHAnsi" w:cstheme="minorHAnsi"/>
          <w:lang w:eastAsia="ja-JP"/>
        </w:rPr>
        <w:instrText>)</w:instrText>
      </w:r>
      <w:r w:rsidRPr="00910BB6">
        <w:rPr>
          <w:rFonts w:asciiTheme="minorHAnsi" w:hAnsiTheme="minorHAnsi" w:cstheme="minorHAnsi"/>
          <w:lang w:eastAsia="ja-JP"/>
        </w:rPr>
        <w:fldChar w:fldCharType="end"/>
      </w:r>
      <w:hyperlink r:id="rId6" w:tooltip="Aiuto:Giapponese" w:history="1">
        <w:r w:rsidRPr="00910BB6">
          <w:rPr>
            <w:rStyle w:val="Collegamentoipertestuale"/>
            <w:rFonts w:asciiTheme="minorHAnsi" w:eastAsiaTheme="majorEastAsia" w:hAnsiTheme="minorHAnsi" w:cstheme="minorHAnsi"/>
            <w:b/>
            <w:bCs/>
            <w:vertAlign w:val="superscript"/>
          </w:rPr>
          <w:t>?</w:t>
        </w:r>
      </w:hyperlink>
      <w:r w:rsidRPr="00910BB6">
        <w:rPr>
          <w:rFonts w:asciiTheme="minorHAnsi" w:hAnsiTheme="minorHAnsi" w:cstheme="minorHAnsi"/>
        </w:rPr>
        <w:t xml:space="preserve">, </w:t>
      </w:r>
      <w:proofErr w:type="spellStart"/>
      <w:r w:rsidRPr="00910BB6">
        <w:rPr>
          <w:rFonts w:asciiTheme="minorHAnsi" w:hAnsiTheme="minorHAnsi" w:cstheme="minorHAnsi"/>
          <w:i/>
          <w:iCs/>
        </w:rPr>
        <w:t>Vanitasu</w:t>
      </w:r>
      <w:proofErr w:type="spellEnd"/>
      <w:r w:rsidRPr="00910BB6">
        <w:rPr>
          <w:rFonts w:asciiTheme="minorHAnsi" w:hAnsiTheme="minorHAnsi" w:cstheme="minorHAnsi"/>
          <w:i/>
          <w:iCs/>
        </w:rPr>
        <w:t xml:space="preserve"> no </w:t>
      </w:r>
      <w:proofErr w:type="spellStart"/>
      <w:r w:rsidRPr="00910BB6">
        <w:rPr>
          <w:rFonts w:asciiTheme="minorHAnsi" w:hAnsiTheme="minorHAnsi" w:cstheme="minorHAnsi"/>
          <w:i/>
          <w:iCs/>
        </w:rPr>
        <w:t>karute</w:t>
      </w:r>
      <w:proofErr w:type="spellEnd"/>
      <w:r w:rsidRPr="00910BB6">
        <w:rPr>
          <w:rFonts w:asciiTheme="minorHAnsi" w:hAnsiTheme="minorHAnsi" w:cstheme="minorHAnsi"/>
        </w:rPr>
        <w:t xml:space="preserve">) è un </w:t>
      </w:r>
      <w:hyperlink r:id="rId7" w:tooltip="Manga" w:history="1">
        <w:r w:rsidRPr="00910BB6">
          <w:rPr>
            <w:rStyle w:val="Collegamentoipertestuale"/>
            <w:rFonts w:asciiTheme="minorHAnsi" w:eastAsiaTheme="majorEastAsia" w:hAnsiTheme="minorHAnsi" w:cstheme="minorHAnsi"/>
            <w:color w:val="auto"/>
            <w:u w:val="none"/>
          </w:rPr>
          <w:t>manga</w:t>
        </w:r>
      </w:hyperlink>
      <w:r w:rsidRPr="00910BB6">
        <w:rPr>
          <w:rFonts w:asciiTheme="minorHAnsi" w:hAnsiTheme="minorHAnsi" w:cstheme="minorHAnsi"/>
        </w:rPr>
        <w:t xml:space="preserve"> scritto e disegnato da </w:t>
      </w:r>
      <w:hyperlink r:id="rId8" w:tooltip="Jun Mochizuki" w:history="1">
        <w:proofErr w:type="spellStart"/>
        <w:r w:rsidRPr="00910BB6">
          <w:rPr>
            <w:rStyle w:val="Collegamentoipertestuale"/>
            <w:rFonts w:asciiTheme="minorHAnsi" w:eastAsiaTheme="majorEastAsia" w:hAnsiTheme="minorHAnsi" w:cstheme="minorHAnsi"/>
            <w:color w:val="auto"/>
            <w:u w:val="none"/>
          </w:rPr>
          <w:t>Jun</w:t>
        </w:r>
        <w:proofErr w:type="spellEnd"/>
        <w:r w:rsidRPr="00910BB6">
          <w:rPr>
            <w:rStyle w:val="Collegamentoipertestuale"/>
            <w:rFonts w:asciiTheme="minorHAnsi" w:eastAsiaTheme="majorEastAsia" w:hAnsiTheme="minorHAnsi" w:cstheme="minorHAnsi"/>
            <w:color w:val="auto"/>
            <w:u w:val="none"/>
          </w:rPr>
          <w:t xml:space="preserve"> </w:t>
        </w:r>
        <w:proofErr w:type="spellStart"/>
        <w:r w:rsidRPr="00910BB6">
          <w:rPr>
            <w:rStyle w:val="Collegamentoipertestuale"/>
            <w:rFonts w:asciiTheme="minorHAnsi" w:eastAsiaTheme="majorEastAsia" w:hAnsiTheme="minorHAnsi" w:cstheme="minorHAnsi"/>
            <w:color w:val="auto"/>
            <w:u w:val="none"/>
          </w:rPr>
          <w:t>Mochizuki</w:t>
        </w:r>
        <w:proofErr w:type="spellEnd"/>
      </w:hyperlink>
      <w:r w:rsidRPr="00910BB6">
        <w:rPr>
          <w:rFonts w:asciiTheme="minorHAnsi" w:hAnsiTheme="minorHAnsi" w:cstheme="minorHAnsi"/>
        </w:rPr>
        <w:t xml:space="preserve">, serializzato in </w:t>
      </w:r>
      <w:hyperlink r:id="rId9" w:tooltip="Giappone" w:history="1">
        <w:r w:rsidRPr="00910BB6">
          <w:rPr>
            <w:rStyle w:val="Collegamentoipertestuale"/>
            <w:rFonts w:asciiTheme="minorHAnsi" w:eastAsiaTheme="majorEastAsia" w:hAnsiTheme="minorHAnsi" w:cstheme="minorHAnsi"/>
            <w:color w:val="auto"/>
            <w:u w:val="none"/>
          </w:rPr>
          <w:t>Giappone</w:t>
        </w:r>
      </w:hyperlink>
      <w:r w:rsidRPr="00910BB6">
        <w:rPr>
          <w:rFonts w:asciiTheme="minorHAnsi" w:hAnsiTheme="minorHAnsi" w:cstheme="minorHAnsi"/>
        </w:rPr>
        <w:t xml:space="preserve"> sul </w:t>
      </w:r>
      <w:hyperlink r:id="rId10" w:tooltip="Monthly Gangan Joker" w:history="1">
        <w:proofErr w:type="spellStart"/>
        <w:r w:rsidRPr="00910BB6">
          <w:rPr>
            <w:rStyle w:val="Collegamentoipertestuale"/>
            <w:rFonts w:asciiTheme="minorHAnsi" w:eastAsiaTheme="majorEastAsia" w:hAnsiTheme="minorHAnsi" w:cstheme="minorHAnsi"/>
            <w:i/>
            <w:iCs/>
            <w:color w:val="auto"/>
            <w:u w:val="none"/>
          </w:rPr>
          <w:t>Monthly</w:t>
        </w:r>
        <w:proofErr w:type="spellEnd"/>
        <w:r w:rsidRPr="00910BB6">
          <w:rPr>
            <w:rStyle w:val="Collegamentoipertestuale"/>
            <w:rFonts w:asciiTheme="minorHAnsi" w:eastAsiaTheme="majorEastAsia" w:hAnsiTheme="minorHAnsi" w:cstheme="minorHAnsi"/>
            <w:i/>
            <w:iCs/>
            <w:color w:val="auto"/>
            <w:u w:val="none"/>
          </w:rPr>
          <w:t xml:space="preserve"> </w:t>
        </w:r>
        <w:proofErr w:type="spellStart"/>
        <w:r w:rsidRPr="00910BB6">
          <w:rPr>
            <w:rStyle w:val="Collegamentoipertestuale"/>
            <w:rFonts w:asciiTheme="minorHAnsi" w:eastAsiaTheme="majorEastAsia" w:hAnsiTheme="minorHAnsi" w:cstheme="minorHAnsi"/>
            <w:i/>
            <w:iCs/>
            <w:color w:val="auto"/>
            <w:u w:val="none"/>
          </w:rPr>
          <w:t>Gangan</w:t>
        </w:r>
        <w:proofErr w:type="spellEnd"/>
        <w:r w:rsidRPr="00910BB6">
          <w:rPr>
            <w:rStyle w:val="Collegamentoipertestuale"/>
            <w:rFonts w:asciiTheme="minorHAnsi" w:eastAsiaTheme="majorEastAsia" w:hAnsiTheme="minorHAnsi" w:cstheme="minorHAnsi"/>
            <w:i/>
            <w:iCs/>
            <w:color w:val="auto"/>
            <w:u w:val="none"/>
          </w:rPr>
          <w:t xml:space="preserve"> Joker</w:t>
        </w:r>
      </w:hyperlink>
      <w:r w:rsidRPr="00910BB6">
        <w:rPr>
          <w:rFonts w:asciiTheme="minorHAnsi" w:hAnsiTheme="minorHAnsi" w:cstheme="minorHAnsi"/>
        </w:rPr>
        <w:t xml:space="preserve"> di </w:t>
      </w:r>
      <w:hyperlink r:id="rId11" w:tooltip="Square Enix" w:history="1">
        <w:proofErr w:type="spellStart"/>
        <w:r w:rsidRPr="00910BB6">
          <w:rPr>
            <w:rStyle w:val="Collegamentoipertestuale"/>
            <w:rFonts w:asciiTheme="minorHAnsi" w:eastAsiaTheme="majorEastAsia" w:hAnsiTheme="minorHAnsi" w:cstheme="minorHAnsi"/>
            <w:color w:val="auto"/>
            <w:u w:val="none"/>
          </w:rPr>
          <w:t>Square</w:t>
        </w:r>
        <w:proofErr w:type="spellEnd"/>
        <w:r w:rsidRPr="00910BB6">
          <w:rPr>
            <w:rStyle w:val="Collegamentoipertestuale"/>
            <w:rFonts w:asciiTheme="minorHAnsi" w:eastAsiaTheme="majorEastAsia" w:hAnsiTheme="minorHAnsi" w:cstheme="minorHAnsi"/>
            <w:color w:val="auto"/>
            <w:u w:val="none"/>
          </w:rPr>
          <w:t xml:space="preserve"> </w:t>
        </w:r>
        <w:proofErr w:type="spellStart"/>
        <w:r w:rsidRPr="00910BB6">
          <w:rPr>
            <w:rStyle w:val="Collegamentoipertestuale"/>
            <w:rFonts w:asciiTheme="minorHAnsi" w:eastAsiaTheme="majorEastAsia" w:hAnsiTheme="minorHAnsi" w:cstheme="minorHAnsi"/>
            <w:color w:val="auto"/>
            <w:u w:val="none"/>
          </w:rPr>
          <w:t>Enix</w:t>
        </w:r>
        <w:proofErr w:type="spellEnd"/>
      </w:hyperlink>
      <w:r w:rsidRPr="00910BB6">
        <w:rPr>
          <w:rFonts w:asciiTheme="minorHAnsi" w:hAnsiTheme="minorHAnsi" w:cstheme="minorHAnsi"/>
        </w:rPr>
        <w:t xml:space="preserve"> dal 22 dicembre 2015. Un'edizione in lingua italiana è edita da </w:t>
      </w:r>
      <w:hyperlink r:id="rId12" w:tooltip="Star Comics" w:history="1">
        <w:r w:rsidRPr="00910BB6">
          <w:rPr>
            <w:rStyle w:val="Collegamentoipertestuale"/>
            <w:rFonts w:asciiTheme="minorHAnsi" w:eastAsiaTheme="majorEastAsia" w:hAnsiTheme="minorHAnsi" w:cstheme="minorHAnsi"/>
            <w:color w:val="auto"/>
            <w:u w:val="none"/>
          </w:rPr>
          <w:t>Star Comics</w:t>
        </w:r>
      </w:hyperlink>
      <w:r w:rsidRPr="00910BB6">
        <w:rPr>
          <w:rFonts w:asciiTheme="minorHAnsi" w:hAnsiTheme="minorHAnsi" w:cstheme="minorHAnsi"/>
        </w:rPr>
        <w:t xml:space="preserve"> dal 3 dicembre 2017. Il 3 luglio 2021 è iniziata la trasmissione della serie </w:t>
      </w:r>
      <w:hyperlink r:id="rId13" w:tooltip="Anime" w:history="1">
        <w:r w:rsidRPr="00910BB6">
          <w:rPr>
            <w:rStyle w:val="Collegamentoipertestuale"/>
            <w:rFonts w:asciiTheme="minorHAnsi" w:eastAsiaTheme="majorEastAsia" w:hAnsiTheme="minorHAnsi" w:cstheme="minorHAnsi"/>
            <w:color w:val="auto"/>
            <w:u w:val="none"/>
          </w:rPr>
          <w:t>anime</w:t>
        </w:r>
      </w:hyperlink>
      <w:r w:rsidRPr="00910BB6">
        <w:rPr>
          <w:rFonts w:asciiTheme="minorHAnsi" w:hAnsiTheme="minorHAnsi" w:cstheme="minorHAnsi"/>
        </w:rPr>
        <w:t xml:space="preserve">, prodotta dallo studio </w:t>
      </w:r>
      <w:hyperlink r:id="rId14" w:tooltip="Bones (azienda)" w:history="1">
        <w:r w:rsidRPr="00910BB6">
          <w:rPr>
            <w:rStyle w:val="Collegamentoipertestuale"/>
            <w:rFonts w:asciiTheme="minorHAnsi" w:eastAsiaTheme="majorEastAsia" w:hAnsiTheme="minorHAnsi" w:cstheme="minorHAnsi"/>
            <w:color w:val="auto"/>
            <w:u w:val="none"/>
          </w:rPr>
          <w:t>Bones</w:t>
        </w:r>
      </w:hyperlink>
      <w:r w:rsidRPr="00910BB6">
        <w:rPr>
          <w:rFonts w:asciiTheme="minorHAnsi" w:hAnsiTheme="minorHAnsi" w:cstheme="minorHAnsi"/>
        </w:rPr>
        <w:t xml:space="preserve"> ed è finita il 1º luglio 2022.</w:t>
      </w:r>
    </w:p>
    <w:p w14:paraId="789DE218" w14:textId="77777777" w:rsidR="00910BB6" w:rsidRPr="00910BB6" w:rsidRDefault="00910BB6" w:rsidP="00910BB6">
      <w:pPr>
        <w:spacing w:after="0" w:line="240" w:lineRule="auto"/>
        <w:jc w:val="both"/>
        <w:outlineLvl w:val="1"/>
        <w:rPr>
          <w:rFonts w:eastAsia="Times New Roman" w:cstheme="minorHAnsi"/>
          <w:b/>
          <w:bCs/>
          <w:kern w:val="0"/>
          <w:sz w:val="24"/>
          <w:szCs w:val="24"/>
          <w:lang w:eastAsia="it-IT"/>
          <w14:ligatures w14:val="none"/>
        </w:rPr>
      </w:pPr>
      <w:r w:rsidRPr="00910BB6">
        <w:rPr>
          <w:rFonts w:eastAsia="Times New Roman" w:cstheme="minorHAnsi"/>
          <w:b/>
          <w:bCs/>
          <w:kern w:val="0"/>
          <w:sz w:val="24"/>
          <w:szCs w:val="24"/>
          <w:lang w:eastAsia="it-IT"/>
          <w14:ligatures w14:val="none"/>
        </w:rPr>
        <w:t>Trama</w:t>
      </w:r>
    </w:p>
    <w:p w14:paraId="05A9ACEA" w14:textId="5BF79ACB" w:rsidR="00910BB6" w:rsidRPr="00910BB6" w:rsidRDefault="00910BB6" w:rsidP="00910BB6">
      <w:pPr>
        <w:pStyle w:val="NormaleWeb"/>
        <w:spacing w:before="0" w:beforeAutospacing="0" w:after="0" w:afterAutospacing="0"/>
        <w:jc w:val="both"/>
        <w:rPr>
          <w:rFonts w:asciiTheme="minorHAnsi" w:hAnsiTheme="minorHAnsi" w:cstheme="minorHAnsi"/>
        </w:rPr>
      </w:pPr>
      <w:r w:rsidRPr="00910BB6">
        <w:rPr>
          <w:rFonts w:asciiTheme="minorHAnsi" w:hAnsiTheme="minorHAnsi" w:cstheme="minorHAnsi"/>
        </w:rPr>
        <w:t xml:space="preserve">La storia anacronistica è ambientata nella </w:t>
      </w:r>
      <w:hyperlink r:id="rId15" w:tooltip="Francia" w:history="1">
        <w:r w:rsidRPr="00910BB6">
          <w:rPr>
            <w:rFonts w:asciiTheme="minorHAnsi" w:hAnsiTheme="minorHAnsi" w:cstheme="minorHAnsi"/>
          </w:rPr>
          <w:t>Francia</w:t>
        </w:r>
      </w:hyperlink>
      <w:r w:rsidRPr="00910BB6">
        <w:rPr>
          <w:rFonts w:asciiTheme="minorHAnsi" w:hAnsiTheme="minorHAnsi" w:cstheme="minorHAnsi"/>
        </w:rPr>
        <w:t xml:space="preserve"> del </w:t>
      </w:r>
      <w:hyperlink r:id="rId16" w:tooltip="XIX secolo" w:history="1">
        <w:r w:rsidRPr="00910BB6">
          <w:rPr>
            <w:rFonts w:asciiTheme="minorHAnsi" w:hAnsiTheme="minorHAnsi" w:cstheme="minorHAnsi"/>
          </w:rPr>
          <w:t>XIX secolo</w:t>
        </w:r>
      </w:hyperlink>
      <w:r w:rsidRPr="00910BB6">
        <w:rPr>
          <w:rFonts w:asciiTheme="minorHAnsi" w:hAnsiTheme="minorHAnsi" w:cstheme="minorHAnsi"/>
        </w:rPr>
        <w:t xml:space="preserve">. I vampiri trascorrono una vita tranquilla nascondendo la loro vera natura agli umani, ma una misteriosa maledizione ne ha colpiti alcuni inducendoli ad aggredire per soddisfare una sete incontrollabile di sangue. L'unico in grado di fermare gli omicidi è </w:t>
      </w:r>
      <w:hyperlink r:id="rId17" w:tooltip="Vanitas (The Case Study of Vanitas)" w:history="1">
        <w:r w:rsidRPr="00910BB6">
          <w:rPr>
            <w:rFonts w:asciiTheme="minorHAnsi" w:hAnsiTheme="minorHAnsi" w:cstheme="minorHAnsi"/>
          </w:rPr>
          <w:t>Vanitas</w:t>
        </w:r>
      </w:hyperlink>
      <w:r w:rsidRPr="00910BB6">
        <w:rPr>
          <w:rFonts w:asciiTheme="minorHAnsi" w:hAnsiTheme="minorHAnsi" w:cstheme="minorHAnsi"/>
        </w:rPr>
        <w:t xml:space="preserve">, un </w:t>
      </w:r>
      <w:hyperlink r:id="rId18" w:tooltip="Medico" w:history="1">
        <w:r w:rsidRPr="00910BB6">
          <w:rPr>
            <w:rFonts w:asciiTheme="minorHAnsi" w:hAnsiTheme="minorHAnsi" w:cstheme="minorHAnsi"/>
          </w:rPr>
          <w:t>medico</w:t>
        </w:r>
      </w:hyperlink>
      <w:r w:rsidRPr="00910BB6">
        <w:rPr>
          <w:rFonts w:asciiTheme="minorHAnsi" w:hAnsiTheme="minorHAnsi" w:cstheme="minorHAnsi"/>
        </w:rPr>
        <w:t xml:space="preserve"> specializzato in </w:t>
      </w:r>
      <w:hyperlink r:id="rId19" w:tooltip="Vampiri" w:history="1">
        <w:r w:rsidRPr="00910BB6">
          <w:rPr>
            <w:rFonts w:asciiTheme="minorHAnsi" w:hAnsiTheme="minorHAnsi" w:cstheme="minorHAnsi"/>
          </w:rPr>
          <w:t>vampiri</w:t>
        </w:r>
      </w:hyperlink>
      <w:r w:rsidRPr="00910BB6">
        <w:rPr>
          <w:rFonts w:asciiTheme="minorHAnsi" w:hAnsiTheme="minorHAnsi" w:cstheme="minorHAnsi"/>
        </w:rPr>
        <w:t xml:space="preserve"> che possiede il </w:t>
      </w:r>
      <w:r w:rsidRPr="00910BB6">
        <w:rPr>
          <w:rFonts w:asciiTheme="minorHAnsi" w:hAnsiTheme="minorHAnsi" w:cstheme="minorHAnsi"/>
          <w:i/>
          <w:iCs/>
        </w:rPr>
        <w:t>Libro di Vanitas</w:t>
      </w:r>
      <w:r w:rsidRPr="00910BB6">
        <w:rPr>
          <w:rFonts w:asciiTheme="minorHAnsi" w:hAnsiTheme="minorHAnsi" w:cstheme="minorHAnsi"/>
        </w:rPr>
        <w:t>, creato da un vampiro nato in una notte di luna blu e temuto dalla sua stessa specie. Il grimorio era stato concepito con lo scopo di eliminare tutti i vampiri per vendetta, ma ha anche il potere di cancellare la maledizione. Vanitas indaga sulla misteriosa epidemia insieme al vampiro Noè.</w:t>
      </w:r>
    </w:p>
    <w:p w14:paraId="6CD3C0DC" w14:textId="77777777" w:rsidR="00910BB6" w:rsidRPr="00910BB6" w:rsidRDefault="00910BB6" w:rsidP="00910BB6">
      <w:pPr>
        <w:spacing w:after="0" w:line="240" w:lineRule="auto"/>
        <w:jc w:val="both"/>
        <w:outlineLvl w:val="2"/>
        <w:rPr>
          <w:rFonts w:eastAsia="Times New Roman" w:cstheme="minorHAnsi"/>
          <w:b/>
          <w:bCs/>
          <w:kern w:val="0"/>
          <w:sz w:val="24"/>
          <w:szCs w:val="24"/>
          <w:lang w:eastAsia="it-IT"/>
          <w14:ligatures w14:val="none"/>
        </w:rPr>
      </w:pPr>
      <w:r w:rsidRPr="00910BB6">
        <w:rPr>
          <w:rFonts w:eastAsia="Times New Roman" w:cstheme="minorHAnsi"/>
          <w:b/>
          <w:bCs/>
          <w:kern w:val="0"/>
          <w:sz w:val="24"/>
          <w:szCs w:val="24"/>
          <w:lang w:eastAsia="it-IT"/>
          <w14:ligatures w14:val="none"/>
        </w:rPr>
        <w:t>Manga</w:t>
      </w:r>
    </w:p>
    <w:p w14:paraId="62765E58" w14:textId="6A1BBD1E"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lastRenderedPageBreak/>
        <w:t xml:space="preserve">Il manga, scritto e disegnato da </w:t>
      </w:r>
      <w:hyperlink r:id="rId20" w:tooltip="Jun Mochizuki" w:history="1">
        <w:proofErr w:type="spellStart"/>
        <w:r w:rsidRPr="00910BB6">
          <w:rPr>
            <w:rFonts w:eastAsia="Times New Roman" w:cstheme="minorHAnsi"/>
            <w:kern w:val="0"/>
            <w:sz w:val="24"/>
            <w:szCs w:val="24"/>
            <w:lang w:eastAsia="it-IT"/>
            <w14:ligatures w14:val="none"/>
          </w:rPr>
          <w:t>Jun</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Mochizuki</w:t>
        </w:r>
        <w:proofErr w:type="spellEnd"/>
      </w:hyperlink>
      <w:r w:rsidRPr="00910BB6">
        <w:rPr>
          <w:rFonts w:eastAsia="Times New Roman" w:cstheme="minorHAnsi"/>
          <w:kern w:val="0"/>
          <w:sz w:val="24"/>
          <w:szCs w:val="24"/>
          <w:lang w:eastAsia="it-IT"/>
          <w14:ligatures w14:val="none"/>
        </w:rPr>
        <w:t xml:space="preserve">, viene serializzato dal 22 dicembre 2015 sulla rivista </w:t>
      </w:r>
      <w:hyperlink r:id="rId21" w:tooltip="Monthly Gangan Joker" w:history="1">
        <w:proofErr w:type="spellStart"/>
        <w:r w:rsidRPr="00910BB6">
          <w:rPr>
            <w:rFonts w:eastAsia="Times New Roman" w:cstheme="minorHAnsi"/>
            <w:i/>
            <w:iCs/>
            <w:kern w:val="0"/>
            <w:sz w:val="24"/>
            <w:szCs w:val="24"/>
            <w:lang w:eastAsia="it-IT"/>
            <w14:ligatures w14:val="none"/>
          </w:rPr>
          <w:t>Monthly</w:t>
        </w:r>
        <w:proofErr w:type="spellEnd"/>
        <w:r w:rsidRPr="00910BB6">
          <w:rPr>
            <w:rFonts w:eastAsia="Times New Roman" w:cstheme="minorHAnsi"/>
            <w:i/>
            <w:iCs/>
            <w:kern w:val="0"/>
            <w:sz w:val="24"/>
            <w:szCs w:val="24"/>
            <w:lang w:eastAsia="it-IT"/>
            <w14:ligatures w14:val="none"/>
          </w:rPr>
          <w:t xml:space="preserve"> </w:t>
        </w:r>
        <w:proofErr w:type="spellStart"/>
        <w:r w:rsidRPr="00910BB6">
          <w:rPr>
            <w:rFonts w:eastAsia="Times New Roman" w:cstheme="minorHAnsi"/>
            <w:i/>
            <w:iCs/>
            <w:kern w:val="0"/>
            <w:sz w:val="24"/>
            <w:szCs w:val="24"/>
            <w:lang w:eastAsia="it-IT"/>
            <w14:ligatures w14:val="none"/>
          </w:rPr>
          <w:t>Gangan</w:t>
        </w:r>
        <w:proofErr w:type="spellEnd"/>
        <w:r w:rsidRPr="00910BB6">
          <w:rPr>
            <w:rFonts w:eastAsia="Times New Roman" w:cstheme="minorHAnsi"/>
            <w:i/>
            <w:iCs/>
            <w:kern w:val="0"/>
            <w:sz w:val="24"/>
            <w:szCs w:val="24"/>
            <w:lang w:eastAsia="it-IT"/>
            <w14:ligatures w14:val="none"/>
          </w:rPr>
          <w:t xml:space="preserve"> Joker</w:t>
        </w:r>
      </w:hyperlink>
      <w:r w:rsidRPr="00910BB6">
        <w:rPr>
          <w:rFonts w:eastAsia="Times New Roman" w:cstheme="minorHAnsi"/>
          <w:kern w:val="0"/>
          <w:sz w:val="24"/>
          <w:szCs w:val="24"/>
          <w:lang w:eastAsia="it-IT"/>
          <w14:ligatures w14:val="none"/>
        </w:rPr>
        <w:t xml:space="preserve"> edita da </w:t>
      </w:r>
      <w:hyperlink r:id="rId22" w:tooltip="Square Enix" w:history="1">
        <w:proofErr w:type="spellStart"/>
        <w:r w:rsidRPr="00910BB6">
          <w:rPr>
            <w:rFonts w:eastAsia="Times New Roman" w:cstheme="minorHAnsi"/>
            <w:kern w:val="0"/>
            <w:sz w:val="24"/>
            <w:szCs w:val="24"/>
            <w:lang w:eastAsia="it-IT"/>
            <w14:ligatures w14:val="none"/>
          </w:rPr>
          <w:t>Square</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Enix</w:t>
        </w:r>
        <w:proofErr w:type="spellEnd"/>
      </w:hyperlink>
      <w:r w:rsidRPr="00910BB6">
        <w:rPr>
          <w:rFonts w:eastAsia="Times New Roman" w:cstheme="minorHAnsi"/>
          <w:kern w:val="0"/>
          <w:sz w:val="24"/>
          <w:szCs w:val="24"/>
          <w:lang w:eastAsia="it-IT"/>
          <w14:ligatures w14:val="none"/>
        </w:rPr>
        <w:t xml:space="preserve">. I vari capitoli vengono raccolti in volumi </w:t>
      </w:r>
      <w:hyperlink r:id="rId23" w:tooltip="Tankōbon" w:history="1">
        <w:proofErr w:type="spellStart"/>
        <w:r w:rsidRPr="00910BB6">
          <w:rPr>
            <w:rFonts w:eastAsia="Times New Roman" w:cstheme="minorHAnsi"/>
            <w:i/>
            <w:iCs/>
            <w:kern w:val="0"/>
            <w:sz w:val="24"/>
            <w:szCs w:val="24"/>
            <w:lang w:eastAsia="it-IT"/>
            <w14:ligatures w14:val="none"/>
          </w:rPr>
          <w:t>tankōbon</w:t>
        </w:r>
        <w:proofErr w:type="spellEnd"/>
      </w:hyperlink>
      <w:r w:rsidRPr="00910BB6">
        <w:rPr>
          <w:rFonts w:eastAsia="Times New Roman" w:cstheme="minorHAnsi"/>
          <w:kern w:val="0"/>
          <w:sz w:val="24"/>
          <w:szCs w:val="24"/>
          <w:lang w:eastAsia="it-IT"/>
          <w14:ligatures w14:val="none"/>
        </w:rPr>
        <w:t xml:space="preserve"> dal 22 aprile 2016. Il 2 aprile 2020, </w:t>
      </w:r>
      <w:proofErr w:type="spellStart"/>
      <w:r w:rsidRPr="00910BB6">
        <w:rPr>
          <w:rFonts w:eastAsia="Times New Roman" w:cstheme="minorHAnsi"/>
          <w:kern w:val="0"/>
          <w:sz w:val="24"/>
          <w:szCs w:val="24"/>
          <w:lang w:eastAsia="it-IT"/>
          <w14:ligatures w14:val="none"/>
        </w:rPr>
        <w:t>Jun</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Mochizuki</w:t>
      </w:r>
      <w:proofErr w:type="spellEnd"/>
      <w:r w:rsidRPr="00910BB6">
        <w:rPr>
          <w:rFonts w:eastAsia="Times New Roman" w:cstheme="minorHAnsi"/>
          <w:kern w:val="0"/>
          <w:sz w:val="24"/>
          <w:szCs w:val="24"/>
          <w:lang w:eastAsia="it-IT"/>
          <w14:ligatures w14:val="none"/>
        </w:rPr>
        <w:t xml:space="preserve"> ha dichiarato che i piani superiori della </w:t>
      </w:r>
      <w:proofErr w:type="spellStart"/>
      <w:r w:rsidRPr="00910BB6">
        <w:rPr>
          <w:rFonts w:eastAsia="Times New Roman" w:cstheme="minorHAnsi"/>
          <w:kern w:val="0"/>
          <w:sz w:val="24"/>
          <w:szCs w:val="24"/>
          <w:lang w:eastAsia="it-IT"/>
          <w14:ligatures w14:val="none"/>
        </w:rPr>
        <w:t>Square</w:t>
      </w:r>
      <w:proofErr w:type="spellEnd"/>
      <w:r w:rsidRPr="00910BB6">
        <w:rPr>
          <w:rFonts w:eastAsia="Times New Roman" w:cstheme="minorHAnsi"/>
          <w:kern w:val="0"/>
          <w:sz w:val="24"/>
          <w:szCs w:val="24"/>
          <w:lang w:eastAsia="it-IT"/>
          <w14:ligatures w14:val="none"/>
        </w:rPr>
        <w:t xml:space="preserve"> </w:t>
      </w:r>
      <w:proofErr w:type="spellStart"/>
      <w:r w:rsidRPr="00910BB6">
        <w:rPr>
          <w:rFonts w:eastAsia="Times New Roman" w:cstheme="minorHAnsi"/>
          <w:kern w:val="0"/>
          <w:sz w:val="24"/>
          <w:szCs w:val="24"/>
          <w:lang w:eastAsia="it-IT"/>
          <w14:ligatures w14:val="none"/>
        </w:rPr>
        <w:t>Enix</w:t>
      </w:r>
      <w:proofErr w:type="spellEnd"/>
      <w:r w:rsidRPr="00910BB6">
        <w:rPr>
          <w:rFonts w:eastAsia="Times New Roman" w:cstheme="minorHAnsi"/>
          <w:kern w:val="0"/>
          <w:sz w:val="24"/>
          <w:szCs w:val="24"/>
          <w:lang w:eastAsia="it-IT"/>
          <w14:ligatures w14:val="none"/>
        </w:rPr>
        <w:t xml:space="preserve"> hanno deciso di mettere in pausa il manga a causa dell'emergenza sanitaria legata al Covid-19</w:t>
      </w:r>
      <w:hyperlink r:id="rId24" w:anchor="cite_note-7" w:history="1">
        <w:r w:rsidRPr="00910BB6">
          <w:rPr>
            <w:rFonts w:eastAsia="Times New Roman" w:cstheme="minorHAnsi"/>
            <w:kern w:val="0"/>
            <w:sz w:val="24"/>
            <w:szCs w:val="24"/>
            <w:vertAlign w:val="superscript"/>
            <w:lang w:eastAsia="it-IT"/>
            <w14:ligatures w14:val="none"/>
          </w:rPr>
          <w:t>[7]</w:t>
        </w:r>
      </w:hyperlink>
      <w:r w:rsidRPr="00910BB6">
        <w:rPr>
          <w:rFonts w:eastAsia="Times New Roman" w:cstheme="minorHAnsi"/>
          <w:kern w:val="0"/>
          <w:sz w:val="24"/>
          <w:szCs w:val="24"/>
          <w:lang w:eastAsia="it-IT"/>
          <w14:ligatures w14:val="none"/>
        </w:rPr>
        <w:t>. La serie è stata ripresa in seguito verso la fine del 2020.</w:t>
      </w:r>
      <w:r>
        <w:rPr>
          <w:rFonts w:eastAsia="Times New Roman" w:cstheme="minorHAnsi"/>
          <w:kern w:val="0"/>
          <w:sz w:val="24"/>
          <w:szCs w:val="24"/>
          <w:lang w:eastAsia="it-IT"/>
          <w14:ligatures w14:val="none"/>
        </w:rPr>
        <w:t xml:space="preserve"> </w:t>
      </w:r>
      <w:r w:rsidRPr="00910BB6">
        <w:rPr>
          <w:rFonts w:eastAsia="Times New Roman" w:cstheme="minorHAnsi"/>
          <w:kern w:val="0"/>
          <w:sz w:val="24"/>
          <w:szCs w:val="24"/>
          <w:lang w:eastAsia="it-IT"/>
          <w14:ligatures w14:val="none"/>
        </w:rPr>
        <w:t xml:space="preserve">In Italia la serie viene pubblicata da </w:t>
      </w:r>
      <w:hyperlink r:id="rId25" w:tooltip="Star Comics" w:history="1">
        <w:r w:rsidRPr="00910BB6">
          <w:rPr>
            <w:rFonts w:eastAsia="Times New Roman" w:cstheme="minorHAnsi"/>
            <w:kern w:val="0"/>
            <w:sz w:val="24"/>
            <w:szCs w:val="24"/>
            <w:lang w:eastAsia="it-IT"/>
            <w14:ligatures w14:val="none"/>
          </w:rPr>
          <w:t>Star Comics</w:t>
        </w:r>
      </w:hyperlink>
      <w:r w:rsidRPr="00910BB6">
        <w:rPr>
          <w:rFonts w:eastAsia="Times New Roman" w:cstheme="minorHAnsi"/>
          <w:kern w:val="0"/>
          <w:sz w:val="24"/>
          <w:szCs w:val="24"/>
          <w:lang w:eastAsia="it-IT"/>
          <w14:ligatures w14:val="none"/>
        </w:rPr>
        <w:t xml:space="preserve"> nella collana </w:t>
      </w:r>
      <w:r w:rsidRPr="00910BB6">
        <w:rPr>
          <w:rFonts w:eastAsia="Times New Roman" w:cstheme="minorHAnsi"/>
          <w:i/>
          <w:iCs/>
          <w:kern w:val="0"/>
          <w:sz w:val="24"/>
          <w:szCs w:val="24"/>
          <w:lang w:eastAsia="it-IT"/>
          <w14:ligatures w14:val="none"/>
        </w:rPr>
        <w:t>Stardust</w:t>
      </w:r>
      <w:r w:rsidRPr="00910BB6">
        <w:rPr>
          <w:rFonts w:eastAsia="Times New Roman" w:cstheme="minorHAnsi"/>
          <w:kern w:val="0"/>
          <w:sz w:val="24"/>
          <w:szCs w:val="24"/>
          <w:lang w:eastAsia="it-IT"/>
          <w14:ligatures w14:val="none"/>
        </w:rPr>
        <w:t xml:space="preserve"> dal 3 maggio 2017. </w:t>
      </w:r>
    </w:p>
    <w:p w14:paraId="18616702" w14:textId="77777777" w:rsidR="00910BB6" w:rsidRPr="00910BB6" w:rsidRDefault="00910BB6" w:rsidP="00910BB6">
      <w:pPr>
        <w:spacing w:after="0" w:line="240" w:lineRule="auto"/>
        <w:jc w:val="both"/>
        <w:outlineLvl w:val="3"/>
        <w:rPr>
          <w:rFonts w:eastAsia="Times New Roman" w:cstheme="minorHAnsi"/>
          <w:b/>
          <w:bCs/>
          <w:kern w:val="0"/>
          <w:sz w:val="24"/>
          <w:szCs w:val="24"/>
          <w:lang w:eastAsia="it-IT"/>
          <w14:ligatures w14:val="none"/>
        </w:rPr>
      </w:pPr>
      <w:r w:rsidRPr="00910BB6">
        <w:rPr>
          <w:rFonts w:eastAsia="Times New Roman" w:cstheme="minorHAnsi"/>
          <w:b/>
          <w:bCs/>
          <w:kern w:val="0"/>
          <w:sz w:val="24"/>
          <w:szCs w:val="24"/>
          <w:lang w:eastAsia="it-IT"/>
          <w14:ligatures w14:val="none"/>
        </w:rPr>
        <w:t>Volumi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1913"/>
        <w:gridCol w:w="3378"/>
        <w:gridCol w:w="1913"/>
        <w:gridCol w:w="2180"/>
      </w:tblGrid>
      <w:tr w:rsidR="00910BB6" w:rsidRPr="00910BB6" w14:paraId="5DB15A65" w14:textId="77777777" w:rsidTr="00910BB6">
        <w:trPr>
          <w:tblCellSpacing w:w="15" w:type="dxa"/>
        </w:trPr>
        <w:tc>
          <w:tcPr>
            <w:tcW w:w="335" w:type="dxa"/>
            <w:vMerge w:val="restart"/>
            <w:noWrap/>
            <w:vAlign w:val="center"/>
            <w:hideMark/>
          </w:tcPr>
          <w:p w14:paraId="6BB97BE9" w14:textId="77777777" w:rsidR="00910BB6" w:rsidRPr="00910BB6" w:rsidRDefault="00910BB6" w:rsidP="00910BB6">
            <w:pPr>
              <w:spacing w:after="0" w:line="240" w:lineRule="auto"/>
              <w:jc w:val="both"/>
              <w:rPr>
                <w:rFonts w:eastAsia="Times New Roman" w:cstheme="minorHAnsi"/>
                <w:b/>
                <w:bCs/>
                <w:kern w:val="0"/>
                <w:sz w:val="24"/>
                <w:szCs w:val="24"/>
                <w:lang w:eastAsia="it-IT"/>
                <w14:ligatures w14:val="none"/>
              </w:rPr>
            </w:pPr>
            <w:r w:rsidRPr="00910BB6">
              <w:rPr>
                <w:rFonts w:eastAsia="Times New Roman" w:cstheme="minorHAnsi"/>
                <w:b/>
                <w:bCs/>
                <w:kern w:val="0"/>
                <w:sz w:val="24"/>
                <w:szCs w:val="24"/>
                <w:lang w:eastAsia="it-IT"/>
                <w14:ligatures w14:val="none"/>
              </w:rPr>
              <w:t>Nº</w:t>
            </w:r>
          </w:p>
        </w:tc>
        <w:tc>
          <w:tcPr>
            <w:tcW w:w="0" w:type="auto"/>
            <w:gridSpan w:val="4"/>
            <w:vAlign w:val="center"/>
            <w:hideMark/>
          </w:tcPr>
          <w:p w14:paraId="45D37EB9" w14:textId="77777777" w:rsidR="00910BB6" w:rsidRPr="00910BB6" w:rsidRDefault="00910BB6" w:rsidP="00910BB6">
            <w:pPr>
              <w:spacing w:after="0" w:line="240" w:lineRule="auto"/>
              <w:jc w:val="both"/>
              <w:rPr>
                <w:rFonts w:eastAsia="Times New Roman" w:cstheme="minorHAnsi"/>
                <w:b/>
                <w:bCs/>
                <w:kern w:val="0"/>
                <w:sz w:val="24"/>
                <w:szCs w:val="24"/>
                <w:lang w:eastAsia="it-IT"/>
                <w14:ligatures w14:val="none"/>
              </w:rPr>
            </w:pPr>
            <w:r w:rsidRPr="00910BB6">
              <w:rPr>
                <w:rFonts w:eastAsia="Times New Roman" w:cstheme="minorHAnsi"/>
                <w:b/>
                <w:bCs/>
                <w:kern w:val="0"/>
                <w:sz w:val="24"/>
                <w:szCs w:val="24"/>
                <w:lang w:eastAsia="it-IT"/>
                <w14:ligatures w14:val="none"/>
              </w:rPr>
              <w:t>Data di prima pubblicazione</w:t>
            </w:r>
          </w:p>
        </w:tc>
      </w:tr>
      <w:tr w:rsidR="00910BB6" w:rsidRPr="00910BB6" w14:paraId="37C3DA02" w14:textId="77777777" w:rsidTr="00910BB6">
        <w:trPr>
          <w:tblCellSpacing w:w="15" w:type="dxa"/>
        </w:trPr>
        <w:tc>
          <w:tcPr>
            <w:tcW w:w="0" w:type="auto"/>
            <w:vMerge/>
            <w:vAlign w:val="center"/>
            <w:hideMark/>
          </w:tcPr>
          <w:p w14:paraId="77E5B0B3" w14:textId="77777777" w:rsidR="00910BB6" w:rsidRPr="00910BB6" w:rsidRDefault="00910BB6" w:rsidP="00910BB6">
            <w:pPr>
              <w:spacing w:after="0" w:line="240" w:lineRule="auto"/>
              <w:jc w:val="both"/>
              <w:rPr>
                <w:rFonts w:eastAsia="Times New Roman" w:cstheme="minorHAnsi"/>
                <w:b/>
                <w:bCs/>
                <w:kern w:val="0"/>
                <w:sz w:val="24"/>
                <w:szCs w:val="24"/>
                <w:lang w:eastAsia="it-IT"/>
                <w14:ligatures w14:val="none"/>
              </w:rPr>
            </w:pPr>
          </w:p>
        </w:tc>
        <w:tc>
          <w:tcPr>
            <w:tcW w:w="0" w:type="auto"/>
            <w:gridSpan w:val="2"/>
            <w:vAlign w:val="center"/>
            <w:hideMark/>
          </w:tcPr>
          <w:p w14:paraId="41B8C554" w14:textId="77777777" w:rsidR="00910BB6" w:rsidRPr="00910BB6" w:rsidRDefault="00910BB6" w:rsidP="00910BB6">
            <w:pPr>
              <w:spacing w:after="0" w:line="240" w:lineRule="auto"/>
              <w:jc w:val="both"/>
              <w:rPr>
                <w:rFonts w:eastAsia="Times New Roman" w:cstheme="minorHAnsi"/>
                <w:b/>
                <w:bCs/>
                <w:kern w:val="0"/>
                <w:sz w:val="24"/>
                <w:szCs w:val="24"/>
                <w:lang w:eastAsia="it-IT"/>
                <w14:ligatures w14:val="none"/>
              </w:rPr>
            </w:pPr>
            <w:hyperlink r:id="rId26" w:tooltip="Lingua giapponese" w:history="1">
              <w:r w:rsidRPr="00910BB6">
                <w:rPr>
                  <w:rFonts w:eastAsia="Times New Roman" w:cstheme="minorHAnsi"/>
                  <w:b/>
                  <w:bCs/>
                  <w:kern w:val="0"/>
                  <w:sz w:val="24"/>
                  <w:szCs w:val="24"/>
                  <w:lang w:eastAsia="it-IT"/>
                  <w14:ligatures w14:val="none"/>
                </w:rPr>
                <w:t>Giapponese</w:t>
              </w:r>
            </w:hyperlink>
          </w:p>
        </w:tc>
        <w:tc>
          <w:tcPr>
            <w:tcW w:w="0" w:type="auto"/>
            <w:gridSpan w:val="2"/>
            <w:vAlign w:val="center"/>
            <w:hideMark/>
          </w:tcPr>
          <w:p w14:paraId="6876FC8F" w14:textId="77777777" w:rsidR="00910BB6" w:rsidRPr="00910BB6" w:rsidRDefault="00910BB6" w:rsidP="00910BB6">
            <w:pPr>
              <w:spacing w:after="0" w:line="240" w:lineRule="auto"/>
              <w:jc w:val="both"/>
              <w:rPr>
                <w:rFonts w:eastAsia="Times New Roman" w:cstheme="minorHAnsi"/>
                <w:b/>
                <w:bCs/>
                <w:kern w:val="0"/>
                <w:sz w:val="24"/>
                <w:szCs w:val="24"/>
                <w:lang w:eastAsia="it-IT"/>
                <w14:ligatures w14:val="none"/>
              </w:rPr>
            </w:pPr>
            <w:hyperlink r:id="rId27" w:tooltip="Lingua italiana" w:history="1">
              <w:r w:rsidRPr="00910BB6">
                <w:rPr>
                  <w:rFonts w:eastAsia="Times New Roman" w:cstheme="minorHAnsi"/>
                  <w:b/>
                  <w:bCs/>
                  <w:kern w:val="0"/>
                  <w:sz w:val="24"/>
                  <w:szCs w:val="24"/>
                  <w:lang w:eastAsia="it-IT"/>
                  <w14:ligatures w14:val="none"/>
                </w:rPr>
                <w:t>Italiano</w:t>
              </w:r>
            </w:hyperlink>
          </w:p>
        </w:tc>
      </w:tr>
      <w:tr w:rsidR="00910BB6" w:rsidRPr="00910BB6" w14:paraId="21B323CB" w14:textId="77777777" w:rsidTr="00910BB6">
        <w:trPr>
          <w:tblCellSpacing w:w="15" w:type="dxa"/>
        </w:trPr>
        <w:tc>
          <w:tcPr>
            <w:tcW w:w="0" w:type="auto"/>
            <w:vAlign w:val="center"/>
            <w:hideMark/>
          </w:tcPr>
          <w:p w14:paraId="6F8F5351"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1</w:t>
            </w:r>
          </w:p>
        </w:tc>
        <w:tc>
          <w:tcPr>
            <w:tcW w:w="0" w:type="auto"/>
            <w:noWrap/>
            <w:vAlign w:val="center"/>
            <w:hideMark/>
          </w:tcPr>
          <w:p w14:paraId="687C4D6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aprile 2016</w:t>
            </w:r>
            <w:hyperlink r:id="rId28" w:anchor="cite_note-primovolumejp-6" w:history="1">
              <w:r w:rsidRPr="00910BB6">
                <w:rPr>
                  <w:rFonts w:eastAsia="Times New Roman" w:cstheme="minorHAnsi"/>
                  <w:kern w:val="0"/>
                  <w:sz w:val="24"/>
                  <w:szCs w:val="24"/>
                  <w:vertAlign w:val="superscript"/>
                  <w:lang w:eastAsia="it-IT"/>
                  <w14:ligatures w14:val="none"/>
                </w:rPr>
                <w:t>[6]</w:t>
              </w:r>
            </w:hyperlink>
          </w:p>
        </w:tc>
        <w:tc>
          <w:tcPr>
            <w:tcW w:w="0" w:type="auto"/>
            <w:noWrap/>
            <w:vAlign w:val="center"/>
            <w:hideMark/>
          </w:tcPr>
          <w:p w14:paraId="03B22F61"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29" w:tooltip="Speciale:RicercaISBN/978-4-7575-4961-6" w:history="1">
              <w:r w:rsidRPr="00910BB6">
                <w:rPr>
                  <w:rFonts w:eastAsia="Times New Roman" w:cstheme="minorHAnsi"/>
                  <w:kern w:val="0"/>
                  <w:sz w:val="24"/>
                  <w:szCs w:val="24"/>
                  <w:lang w:eastAsia="it-IT"/>
                  <w14:ligatures w14:val="none"/>
                </w:rPr>
                <w:t>ISBN 978-4-7575-4961-6</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65D0503D"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3 maggio 2017</w:t>
            </w:r>
            <w:hyperlink r:id="rId30" w:anchor="cite_note-primovolumeit-9" w:history="1">
              <w:r w:rsidRPr="00910BB6">
                <w:rPr>
                  <w:rFonts w:eastAsia="Times New Roman" w:cstheme="minorHAnsi"/>
                  <w:kern w:val="0"/>
                  <w:sz w:val="24"/>
                  <w:szCs w:val="24"/>
                  <w:vertAlign w:val="superscript"/>
                  <w:lang w:eastAsia="it-IT"/>
                  <w14:ligatures w14:val="none"/>
                </w:rPr>
                <w:t>[9]</w:t>
              </w:r>
            </w:hyperlink>
          </w:p>
        </w:tc>
        <w:tc>
          <w:tcPr>
            <w:tcW w:w="0" w:type="auto"/>
            <w:noWrap/>
            <w:vAlign w:val="center"/>
            <w:hideMark/>
          </w:tcPr>
          <w:p w14:paraId="03A31040"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31" w:tooltip="Speciale:RicercaISBN/978-88-226-0505-4" w:history="1">
              <w:r w:rsidRPr="00910BB6">
                <w:rPr>
                  <w:rFonts w:eastAsia="Times New Roman" w:cstheme="minorHAnsi"/>
                  <w:kern w:val="0"/>
                  <w:sz w:val="24"/>
                  <w:szCs w:val="24"/>
                  <w:lang w:eastAsia="it-IT"/>
                  <w14:ligatures w14:val="none"/>
                </w:rPr>
                <w:t>ISBN 978-88-226-0505-4</w:t>
              </w:r>
            </w:hyperlink>
            <w:r w:rsidRPr="00910BB6">
              <w:rPr>
                <w:rFonts w:eastAsia="Times New Roman" w:cstheme="minorHAnsi"/>
                <w:kern w:val="0"/>
                <w:sz w:val="24"/>
                <w:szCs w:val="24"/>
                <w:lang w:eastAsia="it-IT"/>
                <w14:ligatures w14:val="none"/>
              </w:rPr>
              <w:t xml:space="preserve"> </w:t>
            </w:r>
          </w:p>
        </w:tc>
      </w:tr>
      <w:tr w:rsidR="00910BB6" w:rsidRPr="00910BB6" w14:paraId="4A113794" w14:textId="77777777" w:rsidTr="00910BB6">
        <w:trPr>
          <w:tblCellSpacing w:w="15" w:type="dxa"/>
        </w:trPr>
        <w:tc>
          <w:tcPr>
            <w:tcW w:w="0" w:type="auto"/>
            <w:vAlign w:val="center"/>
            <w:hideMark/>
          </w:tcPr>
          <w:p w14:paraId="7070F397"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w:t>
            </w:r>
          </w:p>
        </w:tc>
        <w:tc>
          <w:tcPr>
            <w:tcW w:w="0" w:type="auto"/>
            <w:noWrap/>
            <w:vAlign w:val="center"/>
            <w:hideMark/>
          </w:tcPr>
          <w:p w14:paraId="383DE7AF"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ottobre 2016</w:t>
            </w:r>
            <w:hyperlink r:id="rId32" w:anchor="cite_note-10" w:history="1">
              <w:r w:rsidRPr="00910BB6">
                <w:rPr>
                  <w:rFonts w:eastAsia="Times New Roman" w:cstheme="minorHAnsi"/>
                  <w:kern w:val="0"/>
                  <w:sz w:val="24"/>
                  <w:szCs w:val="24"/>
                  <w:vertAlign w:val="superscript"/>
                  <w:lang w:eastAsia="it-IT"/>
                  <w14:ligatures w14:val="none"/>
                </w:rPr>
                <w:t>[10]</w:t>
              </w:r>
            </w:hyperlink>
          </w:p>
        </w:tc>
        <w:tc>
          <w:tcPr>
            <w:tcW w:w="0" w:type="auto"/>
            <w:noWrap/>
            <w:vAlign w:val="center"/>
            <w:hideMark/>
          </w:tcPr>
          <w:p w14:paraId="39EDF9EB"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33" w:tooltip="Speciale:RicercaISBN/978-4-7575-5105-3" w:history="1">
              <w:r w:rsidRPr="00910BB6">
                <w:rPr>
                  <w:rFonts w:eastAsia="Times New Roman" w:cstheme="minorHAnsi"/>
                  <w:kern w:val="0"/>
                  <w:sz w:val="24"/>
                  <w:szCs w:val="24"/>
                  <w:lang w:eastAsia="it-IT"/>
                  <w14:ligatures w14:val="none"/>
                </w:rPr>
                <w:t>ISBN 978-4-7575-5105-3</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799981F0"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6 settembre 2017</w:t>
            </w:r>
            <w:hyperlink r:id="rId34" w:anchor="cite_note-11" w:history="1">
              <w:r w:rsidRPr="00910BB6">
                <w:rPr>
                  <w:rFonts w:eastAsia="Times New Roman" w:cstheme="minorHAnsi"/>
                  <w:kern w:val="0"/>
                  <w:sz w:val="24"/>
                  <w:szCs w:val="24"/>
                  <w:vertAlign w:val="superscript"/>
                  <w:lang w:eastAsia="it-IT"/>
                  <w14:ligatures w14:val="none"/>
                </w:rPr>
                <w:t>[11]</w:t>
              </w:r>
            </w:hyperlink>
          </w:p>
        </w:tc>
        <w:tc>
          <w:tcPr>
            <w:tcW w:w="0" w:type="auto"/>
            <w:noWrap/>
            <w:vAlign w:val="center"/>
            <w:hideMark/>
          </w:tcPr>
          <w:p w14:paraId="111ABEAA"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35" w:tooltip="Speciale:RicercaISBN/978-88-226-0683-9" w:history="1">
              <w:r w:rsidRPr="00910BB6">
                <w:rPr>
                  <w:rFonts w:eastAsia="Times New Roman" w:cstheme="minorHAnsi"/>
                  <w:kern w:val="0"/>
                  <w:sz w:val="24"/>
                  <w:szCs w:val="24"/>
                  <w:lang w:eastAsia="it-IT"/>
                  <w14:ligatures w14:val="none"/>
                </w:rPr>
                <w:t>ISBN 978-88-226-0683-9</w:t>
              </w:r>
            </w:hyperlink>
            <w:r w:rsidRPr="00910BB6">
              <w:rPr>
                <w:rFonts w:eastAsia="Times New Roman" w:cstheme="minorHAnsi"/>
                <w:kern w:val="0"/>
                <w:sz w:val="24"/>
                <w:szCs w:val="24"/>
                <w:lang w:eastAsia="it-IT"/>
                <w14:ligatures w14:val="none"/>
              </w:rPr>
              <w:t xml:space="preserve"> </w:t>
            </w:r>
          </w:p>
        </w:tc>
      </w:tr>
      <w:tr w:rsidR="00910BB6" w:rsidRPr="00910BB6" w14:paraId="32016911" w14:textId="77777777" w:rsidTr="00910BB6">
        <w:trPr>
          <w:tblCellSpacing w:w="15" w:type="dxa"/>
        </w:trPr>
        <w:tc>
          <w:tcPr>
            <w:tcW w:w="0" w:type="auto"/>
            <w:vAlign w:val="center"/>
            <w:hideMark/>
          </w:tcPr>
          <w:p w14:paraId="118E0EF9"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3</w:t>
            </w:r>
          </w:p>
        </w:tc>
        <w:tc>
          <w:tcPr>
            <w:tcW w:w="0" w:type="auto"/>
            <w:noWrap/>
            <w:vAlign w:val="center"/>
            <w:hideMark/>
          </w:tcPr>
          <w:p w14:paraId="11E110A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aprile 2017</w:t>
            </w:r>
            <w:hyperlink r:id="rId36" w:anchor="cite_note-12" w:history="1">
              <w:r w:rsidRPr="00910BB6">
                <w:rPr>
                  <w:rFonts w:eastAsia="Times New Roman" w:cstheme="minorHAnsi"/>
                  <w:kern w:val="0"/>
                  <w:sz w:val="24"/>
                  <w:szCs w:val="24"/>
                  <w:vertAlign w:val="superscript"/>
                  <w:lang w:eastAsia="it-IT"/>
                  <w14:ligatures w14:val="none"/>
                </w:rPr>
                <w:t>[12]</w:t>
              </w:r>
            </w:hyperlink>
          </w:p>
        </w:tc>
        <w:tc>
          <w:tcPr>
            <w:tcW w:w="0" w:type="auto"/>
            <w:noWrap/>
            <w:vAlign w:val="center"/>
            <w:hideMark/>
          </w:tcPr>
          <w:p w14:paraId="02484789"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37" w:tooltip="Speciale:RicercaISBN/978-4-7575-5329-3" w:history="1">
              <w:r w:rsidRPr="00910BB6">
                <w:rPr>
                  <w:rFonts w:eastAsia="Times New Roman" w:cstheme="minorHAnsi"/>
                  <w:kern w:val="0"/>
                  <w:sz w:val="24"/>
                  <w:szCs w:val="24"/>
                  <w:lang w:eastAsia="it-IT"/>
                  <w14:ligatures w14:val="none"/>
                </w:rPr>
                <w:t>ISBN 978-4-7575-5329-3</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29ED121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29 novembre 2017</w:t>
            </w:r>
            <w:hyperlink r:id="rId38" w:anchor="cite_note-13" w:history="1">
              <w:r w:rsidRPr="00910BB6">
                <w:rPr>
                  <w:rFonts w:eastAsia="Times New Roman" w:cstheme="minorHAnsi"/>
                  <w:kern w:val="0"/>
                  <w:sz w:val="24"/>
                  <w:szCs w:val="24"/>
                  <w:vertAlign w:val="superscript"/>
                  <w:lang w:eastAsia="it-IT"/>
                  <w14:ligatures w14:val="none"/>
                </w:rPr>
                <w:t>[13]</w:t>
              </w:r>
            </w:hyperlink>
          </w:p>
        </w:tc>
        <w:tc>
          <w:tcPr>
            <w:tcW w:w="0" w:type="auto"/>
            <w:noWrap/>
            <w:vAlign w:val="center"/>
            <w:hideMark/>
          </w:tcPr>
          <w:p w14:paraId="06DB9C22"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39" w:tooltip="Speciale:RicercaISBN/978-88-226-0786-7" w:history="1">
              <w:r w:rsidRPr="00910BB6">
                <w:rPr>
                  <w:rFonts w:eastAsia="Times New Roman" w:cstheme="minorHAnsi"/>
                  <w:kern w:val="0"/>
                  <w:sz w:val="24"/>
                  <w:szCs w:val="24"/>
                  <w:lang w:eastAsia="it-IT"/>
                  <w14:ligatures w14:val="none"/>
                </w:rPr>
                <w:t>ISBN 978-88-226-0786-7</w:t>
              </w:r>
            </w:hyperlink>
            <w:r w:rsidRPr="00910BB6">
              <w:rPr>
                <w:rFonts w:eastAsia="Times New Roman" w:cstheme="minorHAnsi"/>
                <w:kern w:val="0"/>
                <w:sz w:val="24"/>
                <w:szCs w:val="24"/>
                <w:lang w:eastAsia="it-IT"/>
                <w14:ligatures w14:val="none"/>
              </w:rPr>
              <w:t xml:space="preserve"> </w:t>
            </w:r>
          </w:p>
        </w:tc>
      </w:tr>
      <w:tr w:rsidR="00910BB6" w:rsidRPr="00910BB6" w14:paraId="39801D85" w14:textId="77777777" w:rsidTr="00910BB6">
        <w:trPr>
          <w:tblCellSpacing w:w="15" w:type="dxa"/>
        </w:trPr>
        <w:tc>
          <w:tcPr>
            <w:tcW w:w="0" w:type="auto"/>
            <w:vAlign w:val="center"/>
            <w:hideMark/>
          </w:tcPr>
          <w:p w14:paraId="7B288B29"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4</w:t>
            </w:r>
          </w:p>
        </w:tc>
        <w:tc>
          <w:tcPr>
            <w:tcW w:w="0" w:type="auto"/>
            <w:noWrap/>
            <w:vAlign w:val="center"/>
            <w:hideMark/>
          </w:tcPr>
          <w:p w14:paraId="5D6FA9DD"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novembre 2017</w:t>
            </w:r>
            <w:hyperlink r:id="rId40" w:anchor="cite_note-14" w:history="1">
              <w:r w:rsidRPr="00910BB6">
                <w:rPr>
                  <w:rFonts w:eastAsia="Times New Roman" w:cstheme="minorHAnsi"/>
                  <w:kern w:val="0"/>
                  <w:sz w:val="24"/>
                  <w:szCs w:val="24"/>
                  <w:vertAlign w:val="superscript"/>
                  <w:lang w:eastAsia="it-IT"/>
                  <w14:ligatures w14:val="none"/>
                </w:rPr>
                <w:t>[14]</w:t>
              </w:r>
            </w:hyperlink>
          </w:p>
        </w:tc>
        <w:tc>
          <w:tcPr>
            <w:tcW w:w="0" w:type="auto"/>
            <w:noWrap/>
            <w:vAlign w:val="center"/>
            <w:hideMark/>
          </w:tcPr>
          <w:p w14:paraId="1FD47ACC"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41" w:tooltip="Speciale:RicercaISBN/978-4-7575-5505-1" w:history="1">
              <w:r w:rsidRPr="00910BB6">
                <w:rPr>
                  <w:rFonts w:eastAsia="Times New Roman" w:cstheme="minorHAnsi"/>
                  <w:kern w:val="0"/>
                  <w:sz w:val="24"/>
                  <w:szCs w:val="24"/>
                  <w:lang w:eastAsia="it-IT"/>
                  <w14:ligatures w14:val="none"/>
                </w:rPr>
                <w:t>ISBN 978-4-7575-5505-1</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3577B31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4 luglio 2018</w:t>
            </w:r>
            <w:hyperlink r:id="rId42" w:anchor="cite_note-15" w:history="1">
              <w:r w:rsidRPr="00910BB6">
                <w:rPr>
                  <w:rFonts w:eastAsia="Times New Roman" w:cstheme="minorHAnsi"/>
                  <w:kern w:val="0"/>
                  <w:sz w:val="24"/>
                  <w:szCs w:val="24"/>
                  <w:vertAlign w:val="superscript"/>
                  <w:lang w:eastAsia="it-IT"/>
                  <w14:ligatures w14:val="none"/>
                </w:rPr>
                <w:t>[15]</w:t>
              </w:r>
            </w:hyperlink>
          </w:p>
        </w:tc>
        <w:tc>
          <w:tcPr>
            <w:tcW w:w="0" w:type="auto"/>
            <w:noWrap/>
            <w:vAlign w:val="center"/>
            <w:hideMark/>
          </w:tcPr>
          <w:p w14:paraId="4C1E17B3"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43" w:tooltip="Speciale:RicercaISBN/978-88-226-0945-8" w:history="1">
              <w:r w:rsidRPr="00910BB6">
                <w:rPr>
                  <w:rFonts w:eastAsia="Times New Roman" w:cstheme="minorHAnsi"/>
                  <w:kern w:val="0"/>
                  <w:sz w:val="24"/>
                  <w:szCs w:val="24"/>
                  <w:lang w:eastAsia="it-IT"/>
                  <w14:ligatures w14:val="none"/>
                </w:rPr>
                <w:t>ISBN 978-88-226-0945-8</w:t>
              </w:r>
            </w:hyperlink>
            <w:r w:rsidRPr="00910BB6">
              <w:rPr>
                <w:rFonts w:eastAsia="Times New Roman" w:cstheme="minorHAnsi"/>
                <w:kern w:val="0"/>
                <w:sz w:val="24"/>
                <w:szCs w:val="24"/>
                <w:lang w:eastAsia="it-IT"/>
                <w14:ligatures w14:val="none"/>
              </w:rPr>
              <w:t xml:space="preserve"> </w:t>
            </w:r>
          </w:p>
        </w:tc>
      </w:tr>
      <w:tr w:rsidR="00910BB6" w:rsidRPr="00910BB6" w14:paraId="7EEC15FE" w14:textId="77777777" w:rsidTr="00910BB6">
        <w:trPr>
          <w:tblCellSpacing w:w="15" w:type="dxa"/>
        </w:trPr>
        <w:tc>
          <w:tcPr>
            <w:tcW w:w="0" w:type="auto"/>
            <w:vAlign w:val="center"/>
            <w:hideMark/>
          </w:tcPr>
          <w:p w14:paraId="02F95BF3"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5</w:t>
            </w:r>
          </w:p>
        </w:tc>
        <w:tc>
          <w:tcPr>
            <w:tcW w:w="0" w:type="auto"/>
            <w:noWrap/>
            <w:vAlign w:val="center"/>
            <w:hideMark/>
          </w:tcPr>
          <w:p w14:paraId="33492A9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21 luglio 2018</w:t>
            </w:r>
            <w:hyperlink r:id="rId44" w:anchor="cite_note-16" w:history="1">
              <w:r w:rsidRPr="00910BB6">
                <w:rPr>
                  <w:rFonts w:eastAsia="Times New Roman" w:cstheme="minorHAnsi"/>
                  <w:kern w:val="0"/>
                  <w:sz w:val="24"/>
                  <w:szCs w:val="24"/>
                  <w:vertAlign w:val="superscript"/>
                  <w:lang w:eastAsia="it-IT"/>
                  <w14:ligatures w14:val="none"/>
                </w:rPr>
                <w:t>[16]</w:t>
              </w:r>
            </w:hyperlink>
          </w:p>
        </w:tc>
        <w:tc>
          <w:tcPr>
            <w:tcW w:w="0" w:type="auto"/>
            <w:noWrap/>
            <w:vAlign w:val="center"/>
            <w:hideMark/>
          </w:tcPr>
          <w:p w14:paraId="18F35D8A"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45" w:tooltip="Speciale:RicercaISBN/978-4-7575-5758-1" w:history="1">
              <w:r w:rsidRPr="00910BB6">
                <w:rPr>
                  <w:rFonts w:eastAsia="Times New Roman" w:cstheme="minorHAnsi"/>
                  <w:kern w:val="0"/>
                  <w:sz w:val="24"/>
                  <w:szCs w:val="24"/>
                  <w:lang w:eastAsia="it-IT"/>
                  <w14:ligatures w14:val="none"/>
                </w:rPr>
                <w:t>ISBN 978-4-7575-5758-1</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4B58459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1º marzo 2019</w:t>
            </w:r>
            <w:hyperlink r:id="rId46" w:anchor="cite_note-17" w:history="1">
              <w:r w:rsidRPr="00910BB6">
                <w:rPr>
                  <w:rFonts w:eastAsia="Times New Roman" w:cstheme="minorHAnsi"/>
                  <w:kern w:val="0"/>
                  <w:sz w:val="24"/>
                  <w:szCs w:val="24"/>
                  <w:vertAlign w:val="superscript"/>
                  <w:lang w:eastAsia="it-IT"/>
                  <w14:ligatures w14:val="none"/>
                </w:rPr>
                <w:t>[17]</w:t>
              </w:r>
            </w:hyperlink>
          </w:p>
        </w:tc>
        <w:tc>
          <w:tcPr>
            <w:tcW w:w="0" w:type="auto"/>
            <w:noWrap/>
            <w:vAlign w:val="center"/>
            <w:hideMark/>
          </w:tcPr>
          <w:p w14:paraId="147245CA"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47" w:tooltip="Speciale:RicercaISBN/978-88-226-1298-4" w:history="1">
              <w:r w:rsidRPr="00910BB6">
                <w:rPr>
                  <w:rFonts w:eastAsia="Times New Roman" w:cstheme="minorHAnsi"/>
                  <w:kern w:val="0"/>
                  <w:sz w:val="24"/>
                  <w:szCs w:val="24"/>
                  <w:lang w:eastAsia="it-IT"/>
                  <w14:ligatures w14:val="none"/>
                </w:rPr>
                <w:t>ISBN 978-88-226-1298-4</w:t>
              </w:r>
            </w:hyperlink>
            <w:r w:rsidRPr="00910BB6">
              <w:rPr>
                <w:rFonts w:eastAsia="Times New Roman" w:cstheme="minorHAnsi"/>
                <w:kern w:val="0"/>
                <w:sz w:val="24"/>
                <w:szCs w:val="24"/>
                <w:lang w:eastAsia="it-IT"/>
                <w14:ligatures w14:val="none"/>
              </w:rPr>
              <w:t xml:space="preserve"> </w:t>
            </w:r>
          </w:p>
        </w:tc>
      </w:tr>
      <w:tr w:rsidR="00910BB6" w:rsidRPr="00910BB6" w14:paraId="2B5057C1" w14:textId="77777777" w:rsidTr="00910BB6">
        <w:trPr>
          <w:tblCellSpacing w:w="15" w:type="dxa"/>
        </w:trPr>
        <w:tc>
          <w:tcPr>
            <w:tcW w:w="0" w:type="auto"/>
            <w:vAlign w:val="center"/>
            <w:hideMark/>
          </w:tcPr>
          <w:p w14:paraId="4214B9A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6</w:t>
            </w:r>
          </w:p>
        </w:tc>
        <w:tc>
          <w:tcPr>
            <w:tcW w:w="0" w:type="auto"/>
            <w:noWrap/>
            <w:vAlign w:val="center"/>
            <w:hideMark/>
          </w:tcPr>
          <w:p w14:paraId="3022B8E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febbraio 2019</w:t>
            </w:r>
            <w:hyperlink r:id="rId48" w:anchor="cite_note-18" w:history="1">
              <w:r w:rsidRPr="00910BB6">
                <w:rPr>
                  <w:rFonts w:eastAsia="Times New Roman" w:cstheme="minorHAnsi"/>
                  <w:kern w:val="0"/>
                  <w:sz w:val="24"/>
                  <w:szCs w:val="24"/>
                  <w:vertAlign w:val="superscript"/>
                  <w:lang w:eastAsia="it-IT"/>
                  <w14:ligatures w14:val="none"/>
                </w:rPr>
                <w:t>[18]</w:t>
              </w:r>
            </w:hyperlink>
          </w:p>
        </w:tc>
        <w:tc>
          <w:tcPr>
            <w:tcW w:w="0" w:type="auto"/>
            <w:noWrap/>
            <w:vAlign w:val="center"/>
            <w:hideMark/>
          </w:tcPr>
          <w:p w14:paraId="3F1C0DBF"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49" w:tooltip="Speciale:RicercaISBN/978-4-7575-5996-7" w:history="1">
              <w:r w:rsidRPr="00910BB6">
                <w:rPr>
                  <w:rFonts w:eastAsia="Times New Roman" w:cstheme="minorHAnsi"/>
                  <w:kern w:val="0"/>
                  <w:sz w:val="24"/>
                  <w:szCs w:val="24"/>
                  <w:lang w:eastAsia="it-IT"/>
                  <w14:ligatures w14:val="none"/>
                </w:rPr>
                <w:t>ISBN 978-4-7575-5996-7</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3248291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 ottobre 2019</w:t>
            </w:r>
            <w:hyperlink r:id="rId50" w:anchor="cite_note-19" w:history="1">
              <w:r w:rsidRPr="00910BB6">
                <w:rPr>
                  <w:rFonts w:eastAsia="Times New Roman" w:cstheme="minorHAnsi"/>
                  <w:kern w:val="0"/>
                  <w:sz w:val="24"/>
                  <w:szCs w:val="24"/>
                  <w:vertAlign w:val="superscript"/>
                  <w:lang w:eastAsia="it-IT"/>
                  <w14:ligatures w14:val="none"/>
                </w:rPr>
                <w:t>[19]</w:t>
              </w:r>
            </w:hyperlink>
          </w:p>
        </w:tc>
        <w:tc>
          <w:tcPr>
            <w:tcW w:w="0" w:type="auto"/>
            <w:noWrap/>
            <w:vAlign w:val="center"/>
            <w:hideMark/>
          </w:tcPr>
          <w:p w14:paraId="155CFC8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51" w:tooltip="Speciale:RicercaISBN/978-88-226-1559-6" w:history="1">
              <w:r w:rsidRPr="00910BB6">
                <w:rPr>
                  <w:rFonts w:eastAsia="Times New Roman" w:cstheme="minorHAnsi"/>
                  <w:kern w:val="0"/>
                  <w:sz w:val="24"/>
                  <w:szCs w:val="24"/>
                  <w:lang w:eastAsia="it-IT"/>
                  <w14:ligatures w14:val="none"/>
                </w:rPr>
                <w:t>ISBN 978-88-226-1559-6</w:t>
              </w:r>
            </w:hyperlink>
            <w:r w:rsidRPr="00910BB6">
              <w:rPr>
                <w:rFonts w:eastAsia="Times New Roman" w:cstheme="minorHAnsi"/>
                <w:kern w:val="0"/>
                <w:sz w:val="24"/>
                <w:szCs w:val="24"/>
                <w:lang w:eastAsia="it-IT"/>
                <w14:ligatures w14:val="none"/>
              </w:rPr>
              <w:t xml:space="preserve"> </w:t>
            </w:r>
          </w:p>
        </w:tc>
      </w:tr>
      <w:tr w:rsidR="00910BB6" w:rsidRPr="00910BB6" w14:paraId="57B7C791" w14:textId="77777777" w:rsidTr="00910BB6">
        <w:trPr>
          <w:tblCellSpacing w:w="15" w:type="dxa"/>
        </w:trPr>
        <w:tc>
          <w:tcPr>
            <w:tcW w:w="0" w:type="auto"/>
            <w:vAlign w:val="center"/>
            <w:hideMark/>
          </w:tcPr>
          <w:p w14:paraId="44434DFF"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7</w:t>
            </w:r>
          </w:p>
        </w:tc>
        <w:tc>
          <w:tcPr>
            <w:tcW w:w="0" w:type="auto"/>
            <w:noWrap/>
            <w:vAlign w:val="center"/>
            <w:hideMark/>
          </w:tcPr>
          <w:p w14:paraId="65140308"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21 ottobre 2019</w:t>
            </w:r>
            <w:hyperlink r:id="rId52" w:anchor="cite_note-20" w:history="1">
              <w:r w:rsidRPr="00910BB6">
                <w:rPr>
                  <w:rFonts w:eastAsia="Times New Roman" w:cstheme="minorHAnsi"/>
                  <w:kern w:val="0"/>
                  <w:sz w:val="24"/>
                  <w:szCs w:val="24"/>
                  <w:vertAlign w:val="superscript"/>
                  <w:lang w:eastAsia="it-IT"/>
                  <w14:ligatures w14:val="none"/>
                </w:rPr>
                <w:t>[20]</w:t>
              </w:r>
            </w:hyperlink>
          </w:p>
        </w:tc>
        <w:tc>
          <w:tcPr>
            <w:tcW w:w="0" w:type="auto"/>
            <w:noWrap/>
            <w:vAlign w:val="center"/>
            <w:hideMark/>
          </w:tcPr>
          <w:p w14:paraId="4BC52A1D"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53" w:tooltip="Speciale:RicercaISBN/978-4-7575-6269-1" w:history="1">
              <w:r w:rsidRPr="00910BB6">
                <w:rPr>
                  <w:rFonts w:eastAsia="Times New Roman" w:cstheme="minorHAnsi"/>
                  <w:kern w:val="0"/>
                  <w:sz w:val="24"/>
                  <w:szCs w:val="24"/>
                  <w:lang w:eastAsia="it-IT"/>
                  <w14:ligatures w14:val="none"/>
                </w:rPr>
                <w:t>ISBN 978-4-7575-6269-1</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65ED7D10"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4 novembre 2020</w:t>
            </w:r>
            <w:hyperlink r:id="rId54" w:anchor="cite_note-21" w:history="1">
              <w:r w:rsidRPr="00910BB6">
                <w:rPr>
                  <w:rFonts w:eastAsia="Times New Roman" w:cstheme="minorHAnsi"/>
                  <w:kern w:val="0"/>
                  <w:sz w:val="24"/>
                  <w:szCs w:val="24"/>
                  <w:vertAlign w:val="superscript"/>
                  <w:lang w:eastAsia="it-IT"/>
                  <w14:ligatures w14:val="none"/>
                </w:rPr>
                <w:t>[21]</w:t>
              </w:r>
            </w:hyperlink>
          </w:p>
        </w:tc>
        <w:tc>
          <w:tcPr>
            <w:tcW w:w="0" w:type="auto"/>
            <w:noWrap/>
            <w:vAlign w:val="center"/>
            <w:hideMark/>
          </w:tcPr>
          <w:p w14:paraId="62E3C98B"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55" w:tooltip="Speciale:RicercaISBN/978-88-226-2051-4" w:history="1">
              <w:r w:rsidRPr="00910BB6">
                <w:rPr>
                  <w:rFonts w:eastAsia="Times New Roman" w:cstheme="minorHAnsi"/>
                  <w:kern w:val="0"/>
                  <w:sz w:val="24"/>
                  <w:szCs w:val="24"/>
                  <w:lang w:eastAsia="it-IT"/>
                  <w14:ligatures w14:val="none"/>
                </w:rPr>
                <w:t>ISBN 978-88-226-2051-4</w:t>
              </w:r>
            </w:hyperlink>
            <w:r w:rsidRPr="00910BB6">
              <w:rPr>
                <w:rFonts w:eastAsia="Times New Roman" w:cstheme="minorHAnsi"/>
                <w:kern w:val="0"/>
                <w:sz w:val="24"/>
                <w:szCs w:val="24"/>
                <w:lang w:eastAsia="it-IT"/>
                <w14:ligatures w14:val="none"/>
              </w:rPr>
              <w:t xml:space="preserve"> </w:t>
            </w:r>
          </w:p>
        </w:tc>
      </w:tr>
      <w:tr w:rsidR="00910BB6" w:rsidRPr="00910BB6" w14:paraId="020A155A" w14:textId="77777777" w:rsidTr="00910BB6">
        <w:trPr>
          <w:tblCellSpacing w:w="15" w:type="dxa"/>
        </w:trPr>
        <w:tc>
          <w:tcPr>
            <w:tcW w:w="0" w:type="auto"/>
            <w:vAlign w:val="center"/>
            <w:hideMark/>
          </w:tcPr>
          <w:p w14:paraId="406FD8FF"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8</w:t>
            </w:r>
          </w:p>
        </w:tc>
        <w:tc>
          <w:tcPr>
            <w:tcW w:w="0" w:type="auto"/>
            <w:noWrap/>
            <w:vAlign w:val="center"/>
            <w:hideMark/>
          </w:tcPr>
          <w:p w14:paraId="1DE487E1"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giugno 2020</w:t>
            </w:r>
            <w:hyperlink r:id="rId56" w:anchor="cite_note-22" w:history="1">
              <w:r w:rsidRPr="00910BB6">
                <w:rPr>
                  <w:rFonts w:eastAsia="Times New Roman" w:cstheme="minorHAnsi"/>
                  <w:kern w:val="0"/>
                  <w:sz w:val="24"/>
                  <w:szCs w:val="24"/>
                  <w:vertAlign w:val="superscript"/>
                  <w:lang w:eastAsia="it-IT"/>
                  <w14:ligatures w14:val="none"/>
                </w:rPr>
                <w:t>[22]</w:t>
              </w:r>
            </w:hyperlink>
          </w:p>
        </w:tc>
        <w:tc>
          <w:tcPr>
            <w:tcW w:w="0" w:type="auto"/>
            <w:noWrap/>
            <w:vAlign w:val="center"/>
            <w:hideMark/>
          </w:tcPr>
          <w:p w14:paraId="633D8306"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57" w:tooltip="Speciale:RicercaISBN/978-4-7575-6635-4" w:history="1">
              <w:r w:rsidRPr="00910BB6">
                <w:rPr>
                  <w:rFonts w:eastAsia="Times New Roman" w:cstheme="minorHAnsi"/>
                  <w:kern w:val="0"/>
                  <w:sz w:val="24"/>
                  <w:szCs w:val="24"/>
                  <w:lang w:eastAsia="it-IT"/>
                  <w14:ligatures w14:val="none"/>
                </w:rPr>
                <w:t>ISBN 978-4-7575-6635-4</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49D8778A"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5 maggio 2021</w:t>
            </w:r>
            <w:hyperlink r:id="rId58" w:anchor="cite_note-23" w:history="1">
              <w:r w:rsidRPr="00910BB6">
                <w:rPr>
                  <w:rFonts w:eastAsia="Times New Roman" w:cstheme="minorHAnsi"/>
                  <w:kern w:val="0"/>
                  <w:sz w:val="24"/>
                  <w:szCs w:val="24"/>
                  <w:vertAlign w:val="superscript"/>
                  <w:lang w:eastAsia="it-IT"/>
                  <w14:ligatures w14:val="none"/>
                </w:rPr>
                <w:t>[23]</w:t>
              </w:r>
            </w:hyperlink>
          </w:p>
        </w:tc>
        <w:tc>
          <w:tcPr>
            <w:tcW w:w="0" w:type="auto"/>
            <w:noWrap/>
            <w:vAlign w:val="center"/>
            <w:hideMark/>
          </w:tcPr>
          <w:p w14:paraId="106EB45D"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59" w:tooltip="Speciale:RicercaISBN/978-88-226-2332-4" w:history="1">
              <w:r w:rsidRPr="00910BB6">
                <w:rPr>
                  <w:rFonts w:eastAsia="Times New Roman" w:cstheme="minorHAnsi"/>
                  <w:kern w:val="0"/>
                  <w:sz w:val="24"/>
                  <w:szCs w:val="24"/>
                  <w:lang w:eastAsia="it-IT"/>
                  <w14:ligatures w14:val="none"/>
                </w:rPr>
                <w:t>ISBN 978-88-226-2332-4</w:t>
              </w:r>
            </w:hyperlink>
            <w:r w:rsidRPr="00910BB6">
              <w:rPr>
                <w:rFonts w:eastAsia="Times New Roman" w:cstheme="minorHAnsi"/>
                <w:kern w:val="0"/>
                <w:sz w:val="24"/>
                <w:szCs w:val="24"/>
                <w:lang w:eastAsia="it-IT"/>
                <w14:ligatures w14:val="none"/>
              </w:rPr>
              <w:t xml:space="preserve"> </w:t>
            </w:r>
          </w:p>
        </w:tc>
      </w:tr>
      <w:tr w:rsidR="00910BB6" w:rsidRPr="00910BB6" w14:paraId="06447914" w14:textId="77777777" w:rsidTr="00910BB6">
        <w:trPr>
          <w:tblCellSpacing w:w="15" w:type="dxa"/>
        </w:trPr>
        <w:tc>
          <w:tcPr>
            <w:tcW w:w="0" w:type="auto"/>
            <w:vAlign w:val="center"/>
            <w:hideMark/>
          </w:tcPr>
          <w:p w14:paraId="57E1CEB3"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9</w:t>
            </w:r>
          </w:p>
        </w:tc>
        <w:tc>
          <w:tcPr>
            <w:tcW w:w="0" w:type="auto"/>
            <w:noWrap/>
            <w:vAlign w:val="center"/>
            <w:hideMark/>
          </w:tcPr>
          <w:p w14:paraId="0CC37AEE"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22 giugno 2021</w:t>
            </w:r>
            <w:hyperlink r:id="rId60" w:anchor="cite_note-24" w:history="1">
              <w:r w:rsidRPr="00910BB6">
                <w:rPr>
                  <w:rFonts w:eastAsia="Times New Roman" w:cstheme="minorHAnsi"/>
                  <w:kern w:val="0"/>
                  <w:sz w:val="24"/>
                  <w:szCs w:val="24"/>
                  <w:vertAlign w:val="superscript"/>
                  <w:lang w:eastAsia="it-IT"/>
                  <w14:ligatures w14:val="none"/>
                </w:rPr>
                <w:t>[24]</w:t>
              </w:r>
            </w:hyperlink>
          </w:p>
        </w:tc>
        <w:tc>
          <w:tcPr>
            <w:tcW w:w="0" w:type="auto"/>
            <w:noWrap/>
            <w:vAlign w:val="center"/>
            <w:hideMark/>
          </w:tcPr>
          <w:p w14:paraId="424FB508"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61" w:tooltip="Speciale:RicercaISBN/978-4-757-57231-7" w:history="1">
              <w:r w:rsidRPr="00910BB6">
                <w:rPr>
                  <w:rFonts w:eastAsia="Times New Roman" w:cstheme="minorHAnsi"/>
                  <w:kern w:val="0"/>
                  <w:sz w:val="24"/>
                  <w:szCs w:val="24"/>
                  <w:lang w:eastAsia="it-IT"/>
                  <w14:ligatures w14:val="none"/>
                </w:rPr>
                <w:t>ISBN 978-4-757-57231-7</w:t>
              </w:r>
            </w:hyperlink>
            <w:r w:rsidRPr="00910BB6">
              <w:rPr>
                <w:rFonts w:eastAsia="Times New Roman" w:cstheme="minorHAnsi"/>
                <w:kern w:val="0"/>
                <w:sz w:val="24"/>
                <w:szCs w:val="24"/>
                <w:lang w:eastAsia="it-IT"/>
                <w14:ligatures w14:val="none"/>
              </w:rPr>
              <w:t xml:space="preserve"> </w:t>
            </w:r>
          </w:p>
        </w:tc>
        <w:tc>
          <w:tcPr>
            <w:tcW w:w="0" w:type="auto"/>
            <w:noWrap/>
            <w:vAlign w:val="center"/>
            <w:hideMark/>
          </w:tcPr>
          <w:p w14:paraId="06E0D312"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5 gennaio 2022</w:t>
            </w:r>
            <w:hyperlink r:id="rId62" w:anchor="cite_note-25" w:history="1">
              <w:r w:rsidRPr="00910BB6">
                <w:rPr>
                  <w:rFonts w:eastAsia="Times New Roman" w:cstheme="minorHAnsi"/>
                  <w:kern w:val="0"/>
                  <w:sz w:val="24"/>
                  <w:szCs w:val="24"/>
                  <w:vertAlign w:val="superscript"/>
                  <w:lang w:eastAsia="it-IT"/>
                  <w14:ligatures w14:val="none"/>
                </w:rPr>
                <w:t>[25]</w:t>
              </w:r>
            </w:hyperlink>
          </w:p>
        </w:tc>
        <w:tc>
          <w:tcPr>
            <w:tcW w:w="0" w:type="auto"/>
            <w:noWrap/>
            <w:vAlign w:val="center"/>
            <w:hideMark/>
          </w:tcPr>
          <w:p w14:paraId="7A0E00E0"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63" w:tooltip="Speciale:RicercaISBN/978-88-226-2925-8" w:history="1">
              <w:r w:rsidRPr="00910BB6">
                <w:rPr>
                  <w:rFonts w:eastAsia="Times New Roman" w:cstheme="minorHAnsi"/>
                  <w:kern w:val="0"/>
                  <w:sz w:val="24"/>
                  <w:szCs w:val="24"/>
                  <w:lang w:eastAsia="it-IT"/>
                  <w14:ligatures w14:val="none"/>
                </w:rPr>
                <w:t>ISBN 978-88-226-2925-8</w:t>
              </w:r>
            </w:hyperlink>
            <w:r w:rsidRPr="00910BB6">
              <w:rPr>
                <w:rFonts w:eastAsia="Times New Roman" w:cstheme="minorHAnsi"/>
                <w:kern w:val="0"/>
                <w:sz w:val="24"/>
                <w:szCs w:val="24"/>
                <w:lang w:eastAsia="it-IT"/>
                <w14:ligatures w14:val="none"/>
              </w:rPr>
              <w:t xml:space="preserve"> </w:t>
            </w:r>
          </w:p>
        </w:tc>
      </w:tr>
      <w:tr w:rsidR="00910BB6" w:rsidRPr="00910BB6" w14:paraId="59300D31" w14:textId="77777777" w:rsidTr="00910BB6">
        <w:trPr>
          <w:tblCellSpacing w:w="15" w:type="dxa"/>
        </w:trPr>
        <w:tc>
          <w:tcPr>
            <w:tcW w:w="0" w:type="auto"/>
            <w:vAlign w:val="center"/>
            <w:hideMark/>
          </w:tcPr>
          <w:p w14:paraId="0BE5B6BB"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10</w:t>
            </w:r>
          </w:p>
        </w:tc>
        <w:tc>
          <w:tcPr>
            <w:tcW w:w="0" w:type="auto"/>
            <w:noWrap/>
            <w:vAlign w:val="center"/>
            <w:hideMark/>
          </w:tcPr>
          <w:p w14:paraId="069FDBD5"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20 maggio 2022</w:t>
            </w:r>
            <w:hyperlink r:id="rId64" w:anchor="cite_note-26" w:history="1">
              <w:r w:rsidRPr="00910BB6">
                <w:rPr>
                  <w:rFonts w:eastAsia="Times New Roman" w:cstheme="minorHAnsi"/>
                  <w:kern w:val="0"/>
                  <w:sz w:val="24"/>
                  <w:szCs w:val="24"/>
                  <w:vertAlign w:val="superscript"/>
                  <w:lang w:eastAsia="it-IT"/>
                  <w14:ligatures w14:val="none"/>
                </w:rPr>
                <w:t>[26]</w:t>
              </w:r>
            </w:hyperlink>
            <w:hyperlink r:id="rId65" w:anchor="cite_note-27" w:history="1">
              <w:r w:rsidRPr="00910BB6">
                <w:rPr>
                  <w:rFonts w:eastAsia="Times New Roman" w:cstheme="minorHAnsi"/>
                  <w:kern w:val="0"/>
                  <w:sz w:val="24"/>
                  <w:szCs w:val="24"/>
                  <w:vertAlign w:val="superscript"/>
                  <w:lang w:eastAsia="it-IT"/>
                  <w14:ligatures w14:val="none"/>
                </w:rPr>
                <w:t>[27]</w:t>
              </w:r>
            </w:hyperlink>
          </w:p>
        </w:tc>
        <w:tc>
          <w:tcPr>
            <w:tcW w:w="0" w:type="auto"/>
            <w:noWrap/>
            <w:vAlign w:val="center"/>
            <w:hideMark/>
          </w:tcPr>
          <w:p w14:paraId="3DC14130"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66" w:tooltip="Speciale:RicercaISBN/978-4-757-57826-5" w:history="1">
              <w:r w:rsidRPr="00910BB6">
                <w:rPr>
                  <w:rFonts w:eastAsia="Times New Roman" w:cstheme="minorHAnsi"/>
                  <w:kern w:val="0"/>
                  <w:sz w:val="24"/>
                  <w:szCs w:val="24"/>
                  <w:lang w:eastAsia="it-IT"/>
                  <w14:ligatures w14:val="none"/>
                </w:rPr>
                <w:t>ISBN 978-4-757-57826-5</w:t>
              </w:r>
            </w:hyperlink>
            <w:r w:rsidRPr="00910BB6">
              <w:rPr>
                <w:rFonts w:eastAsia="Times New Roman" w:cstheme="minorHAnsi"/>
                <w:kern w:val="0"/>
                <w:sz w:val="24"/>
                <w:szCs w:val="24"/>
                <w:lang w:eastAsia="it-IT"/>
                <w14:ligatures w14:val="none"/>
              </w:rPr>
              <w:t xml:space="preserve"> (ed. regolare)</w:t>
            </w:r>
            <w:r w:rsidRPr="00910BB6">
              <w:rPr>
                <w:rFonts w:eastAsia="Times New Roman" w:cstheme="minorHAnsi"/>
                <w:kern w:val="0"/>
                <w:sz w:val="24"/>
                <w:szCs w:val="24"/>
                <w:lang w:eastAsia="it-IT"/>
                <w14:ligatures w14:val="none"/>
              </w:rPr>
              <w:br/>
            </w:r>
            <w:hyperlink r:id="rId67" w:history="1">
              <w:r w:rsidRPr="00910BB6">
                <w:rPr>
                  <w:rFonts w:eastAsia="Times New Roman" w:cstheme="minorHAnsi"/>
                  <w:kern w:val="0"/>
                  <w:sz w:val="24"/>
                  <w:szCs w:val="24"/>
                  <w:lang w:eastAsia="it-IT"/>
                  <w14:ligatures w14:val="none"/>
                </w:rPr>
                <w:t>ISBN 978-4-757-57827-2</w:t>
              </w:r>
            </w:hyperlink>
            <w:r w:rsidRPr="00910BB6">
              <w:rPr>
                <w:rFonts w:eastAsia="Times New Roman" w:cstheme="minorHAnsi"/>
                <w:kern w:val="0"/>
                <w:sz w:val="24"/>
                <w:szCs w:val="24"/>
                <w:lang w:eastAsia="it-IT"/>
                <w14:ligatures w14:val="none"/>
              </w:rPr>
              <w:t xml:space="preserve"> (ed. limitata)</w:t>
            </w:r>
          </w:p>
        </w:tc>
        <w:tc>
          <w:tcPr>
            <w:tcW w:w="0" w:type="auto"/>
            <w:noWrap/>
            <w:vAlign w:val="center"/>
            <w:hideMark/>
          </w:tcPr>
          <w:p w14:paraId="39EE9ADD"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r w:rsidRPr="00910BB6">
              <w:rPr>
                <w:rFonts w:eastAsia="Times New Roman" w:cstheme="minorHAnsi"/>
                <w:kern w:val="0"/>
                <w:sz w:val="24"/>
                <w:szCs w:val="24"/>
                <w:lang w:eastAsia="it-IT"/>
                <w14:ligatures w14:val="none"/>
              </w:rPr>
              <w:t>30 novembre 2022</w:t>
            </w:r>
            <w:hyperlink r:id="rId68" w:anchor="cite_note-28" w:history="1">
              <w:r w:rsidRPr="00910BB6">
                <w:rPr>
                  <w:rFonts w:eastAsia="Times New Roman" w:cstheme="minorHAnsi"/>
                  <w:kern w:val="0"/>
                  <w:sz w:val="24"/>
                  <w:szCs w:val="24"/>
                  <w:vertAlign w:val="superscript"/>
                  <w:lang w:eastAsia="it-IT"/>
                  <w14:ligatures w14:val="none"/>
                </w:rPr>
                <w:t>[28]</w:t>
              </w:r>
            </w:hyperlink>
          </w:p>
        </w:tc>
        <w:tc>
          <w:tcPr>
            <w:tcW w:w="0" w:type="auto"/>
            <w:noWrap/>
            <w:vAlign w:val="center"/>
            <w:hideMark/>
          </w:tcPr>
          <w:p w14:paraId="11B7F49E" w14:textId="77777777" w:rsidR="00910BB6" w:rsidRPr="00910BB6" w:rsidRDefault="00910BB6" w:rsidP="00910BB6">
            <w:pPr>
              <w:spacing w:after="0" w:line="240" w:lineRule="auto"/>
              <w:jc w:val="both"/>
              <w:rPr>
                <w:rFonts w:eastAsia="Times New Roman" w:cstheme="minorHAnsi"/>
                <w:kern w:val="0"/>
                <w:sz w:val="24"/>
                <w:szCs w:val="24"/>
                <w:lang w:eastAsia="it-IT"/>
                <w14:ligatures w14:val="none"/>
              </w:rPr>
            </w:pPr>
            <w:hyperlink r:id="rId69" w:tooltip="Speciale:RicercaISBN/978-88-226-3675-1" w:history="1">
              <w:r w:rsidRPr="00910BB6">
                <w:rPr>
                  <w:rFonts w:eastAsia="Times New Roman" w:cstheme="minorHAnsi"/>
                  <w:kern w:val="0"/>
                  <w:sz w:val="24"/>
                  <w:szCs w:val="24"/>
                  <w:lang w:eastAsia="it-IT"/>
                  <w14:ligatures w14:val="none"/>
                </w:rPr>
                <w:t>ISBN 978-88-226-3675-1</w:t>
              </w:r>
            </w:hyperlink>
          </w:p>
        </w:tc>
      </w:tr>
    </w:tbl>
    <w:p w14:paraId="0565A156" w14:textId="6E09126A" w:rsidR="00910BB6" w:rsidRPr="00910BB6" w:rsidRDefault="00910BB6" w:rsidP="00910BB6">
      <w:pPr>
        <w:pStyle w:val="NormaleWeb"/>
        <w:spacing w:before="0" w:beforeAutospacing="0" w:after="0" w:afterAutospacing="0"/>
        <w:jc w:val="both"/>
        <w:rPr>
          <w:rFonts w:asciiTheme="minorHAnsi" w:hAnsiTheme="minorHAnsi" w:cstheme="minorHAnsi"/>
          <w:color w:val="C00000"/>
        </w:rPr>
      </w:pPr>
      <w:hyperlink r:id="rId70" w:history="1">
        <w:r w:rsidRPr="00910BB6">
          <w:rPr>
            <w:rStyle w:val="Collegamentoipertestuale"/>
            <w:rFonts w:asciiTheme="minorHAnsi" w:hAnsiTheme="minorHAnsi" w:cstheme="minorHAnsi"/>
          </w:rPr>
          <w:t>https://it.wikipedia.org/wiki/The_Case_Study_of_Vanitas</w:t>
        </w:r>
      </w:hyperlink>
      <w:r w:rsidRPr="00910BB6">
        <w:rPr>
          <w:rFonts w:asciiTheme="minorHAnsi" w:hAnsiTheme="minorHAnsi" w:cstheme="minorHAnsi"/>
          <w:color w:val="C00000"/>
        </w:rPr>
        <w:t xml:space="preserve">. </w:t>
      </w:r>
    </w:p>
    <w:bookmarkEnd w:id="1"/>
    <w:p w14:paraId="28134FA8" w14:textId="77777777" w:rsidR="0031062F" w:rsidRPr="00910BB6" w:rsidRDefault="0031062F" w:rsidP="00910BB6">
      <w:pPr>
        <w:spacing w:after="0" w:line="240" w:lineRule="auto"/>
        <w:jc w:val="both"/>
        <w:rPr>
          <w:rFonts w:cstheme="minorHAnsi"/>
        </w:rPr>
      </w:pPr>
    </w:p>
    <w:sectPr w:rsidR="0031062F" w:rsidRPr="00910B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340F4"/>
    <w:rsid w:val="0031062F"/>
    <w:rsid w:val="00910BB6"/>
    <w:rsid w:val="00AB68F5"/>
    <w:rsid w:val="00E340F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D6F8A"/>
  <w15:chartTrackingRefBased/>
  <w15:docId w15:val="{347B4678-47F4-402C-B471-F8B53B53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0BB6"/>
  </w:style>
  <w:style w:type="paragraph" w:styleId="Titolo1">
    <w:name w:val="heading 1"/>
    <w:basedOn w:val="Normale"/>
    <w:next w:val="Normale"/>
    <w:link w:val="Titolo1Carattere"/>
    <w:uiPriority w:val="9"/>
    <w:qFormat/>
    <w:rsid w:val="00E340F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E340F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E340F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E340F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340F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340F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340F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340F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340F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40F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E340F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E340F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E340F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340F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340F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40F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40F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40F4"/>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4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340F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40F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340F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40F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340F4"/>
    <w:rPr>
      <w:i/>
      <w:iCs/>
      <w:color w:val="404040" w:themeColor="text1" w:themeTint="BF"/>
    </w:rPr>
  </w:style>
  <w:style w:type="paragraph" w:styleId="Paragrafoelenco">
    <w:name w:val="List Paragraph"/>
    <w:basedOn w:val="Normale"/>
    <w:uiPriority w:val="34"/>
    <w:qFormat/>
    <w:rsid w:val="00E340F4"/>
    <w:pPr>
      <w:ind w:left="720"/>
      <w:contextualSpacing/>
    </w:pPr>
  </w:style>
  <w:style w:type="character" w:styleId="Enfasiintensa">
    <w:name w:val="Intense Emphasis"/>
    <w:basedOn w:val="Carpredefinitoparagrafo"/>
    <w:uiPriority w:val="21"/>
    <w:qFormat/>
    <w:rsid w:val="00E340F4"/>
    <w:rPr>
      <w:i/>
      <w:iCs/>
      <w:color w:val="365F91" w:themeColor="accent1" w:themeShade="BF"/>
    </w:rPr>
  </w:style>
  <w:style w:type="paragraph" w:styleId="Citazioneintensa">
    <w:name w:val="Intense Quote"/>
    <w:basedOn w:val="Normale"/>
    <w:next w:val="Normale"/>
    <w:link w:val="CitazioneintensaCarattere"/>
    <w:uiPriority w:val="30"/>
    <w:qFormat/>
    <w:rsid w:val="00E340F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340F4"/>
    <w:rPr>
      <w:i/>
      <w:iCs/>
      <w:color w:val="365F91" w:themeColor="accent1" w:themeShade="BF"/>
    </w:rPr>
  </w:style>
  <w:style w:type="character" w:styleId="Riferimentointenso">
    <w:name w:val="Intense Reference"/>
    <w:basedOn w:val="Carpredefinitoparagrafo"/>
    <w:uiPriority w:val="32"/>
    <w:qFormat/>
    <w:rsid w:val="00E340F4"/>
    <w:rPr>
      <w:b/>
      <w:bCs/>
      <w:smallCaps/>
      <w:color w:val="365F91" w:themeColor="accent1" w:themeShade="BF"/>
      <w:spacing w:val="5"/>
    </w:rPr>
  </w:style>
  <w:style w:type="paragraph" w:styleId="NormaleWeb">
    <w:name w:val="Normal (Web)"/>
    <w:basedOn w:val="Normale"/>
    <w:uiPriority w:val="99"/>
    <w:unhideWhenUsed/>
    <w:rsid w:val="00910BB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910BB6"/>
    <w:rPr>
      <w:color w:val="0000FF"/>
      <w:u w:val="single"/>
    </w:rPr>
  </w:style>
  <w:style w:type="character" w:customStyle="1" w:styleId="mw-headline">
    <w:name w:val="mw-headline"/>
    <w:basedOn w:val="Carpredefinitoparagrafo"/>
    <w:rsid w:val="00910BB6"/>
  </w:style>
  <w:style w:type="character" w:styleId="Menzionenonrisolta">
    <w:name w:val="Unresolved Mention"/>
    <w:basedOn w:val="Carpredefinitoparagrafo"/>
    <w:uiPriority w:val="99"/>
    <w:semiHidden/>
    <w:unhideWhenUsed/>
    <w:rsid w:val="00910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322976">
      <w:bodyDiv w:val="1"/>
      <w:marLeft w:val="0"/>
      <w:marRight w:val="0"/>
      <w:marTop w:val="0"/>
      <w:marBottom w:val="0"/>
      <w:divBdr>
        <w:top w:val="none" w:sz="0" w:space="0" w:color="auto"/>
        <w:left w:val="none" w:sz="0" w:space="0" w:color="auto"/>
        <w:bottom w:val="none" w:sz="0" w:space="0" w:color="auto"/>
        <w:right w:val="none" w:sz="0" w:space="0" w:color="auto"/>
      </w:divBdr>
    </w:div>
    <w:div w:id="1760177314">
      <w:bodyDiv w:val="1"/>
      <w:marLeft w:val="0"/>
      <w:marRight w:val="0"/>
      <w:marTop w:val="0"/>
      <w:marBottom w:val="0"/>
      <w:divBdr>
        <w:top w:val="none" w:sz="0" w:space="0" w:color="auto"/>
        <w:left w:val="none" w:sz="0" w:space="0" w:color="auto"/>
        <w:bottom w:val="none" w:sz="0" w:space="0" w:color="auto"/>
        <w:right w:val="none" w:sz="0" w:space="0" w:color="auto"/>
      </w:divBdr>
    </w:div>
    <w:div w:id="200076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Lingua_giapponese" TargetMode="External"/><Relationship Id="rId21" Type="http://schemas.openxmlformats.org/officeDocument/2006/relationships/hyperlink" Target="https://it.wikipedia.org/wiki/Monthly_Gangan_Joker" TargetMode="External"/><Relationship Id="rId42" Type="http://schemas.openxmlformats.org/officeDocument/2006/relationships/hyperlink" Target="https://it.wikipedia.org/wiki/The_Case_Study_of_Vanitas" TargetMode="External"/><Relationship Id="rId47" Type="http://schemas.openxmlformats.org/officeDocument/2006/relationships/hyperlink" Target="https://it.wikipedia.org/wiki/Speciale:RicercaISBN/978-88-226-1298-4" TargetMode="External"/><Relationship Id="rId63" Type="http://schemas.openxmlformats.org/officeDocument/2006/relationships/hyperlink" Target="https://it.wikipedia.org/wiki/Speciale:RicercaISBN/978-88-226-2925-8" TargetMode="External"/><Relationship Id="rId68" Type="http://schemas.openxmlformats.org/officeDocument/2006/relationships/hyperlink" Target="https://it.wikipedia.org/wiki/The_Case_Study_of_Vanitas" TargetMode="External"/><Relationship Id="rId7" Type="http://schemas.openxmlformats.org/officeDocument/2006/relationships/hyperlink" Target="https://it.wikipedia.org/wiki/Manga"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t.wikipedia.org/wiki/XIX_secolo" TargetMode="External"/><Relationship Id="rId29" Type="http://schemas.openxmlformats.org/officeDocument/2006/relationships/hyperlink" Target="https://it.wikipedia.org/wiki/Speciale:RicercaISBN/978-4-7575-4961-6" TargetMode="External"/><Relationship Id="rId11" Type="http://schemas.openxmlformats.org/officeDocument/2006/relationships/hyperlink" Target="https://it.wikipedia.org/wiki/Square_Enix" TargetMode="External"/><Relationship Id="rId24" Type="http://schemas.openxmlformats.org/officeDocument/2006/relationships/hyperlink" Target="https://it.wikipedia.org/wiki/The_Case_Study_of_Vanitas" TargetMode="External"/><Relationship Id="rId32" Type="http://schemas.openxmlformats.org/officeDocument/2006/relationships/hyperlink" Target="https://it.wikipedia.org/wiki/The_Case_Study_of_Vanitas" TargetMode="External"/><Relationship Id="rId37" Type="http://schemas.openxmlformats.org/officeDocument/2006/relationships/hyperlink" Target="https://it.wikipedia.org/wiki/Speciale:RicercaISBN/978-4-7575-5329-3" TargetMode="External"/><Relationship Id="rId40" Type="http://schemas.openxmlformats.org/officeDocument/2006/relationships/hyperlink" Target="https://it.wikipedia.org/wiki/The_Case_Study_of_Vanitas" TargetMode="External"/><Relationship Id="rId45" Type="http://schemas.openxmlformats.org/officeDocument/2006/relationships/hyperlink" Target="https://it.wikipedia.org/wiki/Speciale:RicercaISBN/978-4-7575-5758-1" TargetMode="External"/><Relationship Id="rId53" Type="http://schemas.openxmlformats.org/officeDocument/2006/relationships/hyperlink" Target="https://it.wikipedia.org/wiki/Speciale:RicercaISBN/978-4-7575-6269-1" TargetMode="External"/><Relationship Id="rId58" Type="http://schemas.openxmlformats.org/officeDocument/2006/relationships/hyperlink" Target="https://it.wikipedia.org/wiki/The_Case_Study_of_Vanitas" TargetMode="External"/><Relationship Id="rId66" Type="http://schemas.openxmlformats.org/officeDocument/2006/relationships/hyperlink" Target="https://it.wikipedia.org/wiki/Speciale:RicercaISBN/978-4-757-57826-5" TargetMode="External"/><Relationship Id="rId5" Type="http://schemas.openxmlformats.org/officeDocument/2006/relationships/image" Target="media/image2.png"/><Relationship Id="rId61" Type="http://schemas.openxmlformats.org/officeDocument/2006/relationships/hyperlink" Target="https://it.wikipedia.org/wiki/Speciale:RicercaISBN/978-4-757-57231-7" TargetMode="External"/><Relationship Id="rId19" Type="http://schemas.openxmlformats.org/officeDocument/2006/relationships/hyperlink" Target="https://it.wikipedia.org/wiki/Vampiri" TargetMode="External"/><Relationship Id="rId14" Type="http://schemas.openxmlformats.org/officeDocument/2006/relationships/hyperlink" Target="https://it.wikipedia.org/wiki/Bones_(azienda)" TargetMode="External"/><Relationship Id="rId22" Type="http://schemas.openxmlformats.org/officeDocument/2006/relationships/hyperlink" Target="https://it.wikipedia.org/wiki/Square_Enix" TargetMode="External"/><Relationship Id="rId27" Type="http://schemas.openxmlformats.org/officeDocument/2006/relationships/hyperlink" Target="https://it.wikipedia.org/wiki/Lingua_italiana" TargetMode="External"/><Relationship Id="rId30" Type="http://schemas.openxmlformats.org/officeDocument/2006/relationships/hyperlink" Target="https://it.wikipedia.org/wiki/The_Case_Study_of_Vanitas" TargetMode="External"/><Relationship Id="rId35" Type="http://schemas.openxmlformats.org/officeDocument/2006/relationships/hyperlink" Target="https://it.wikipedia.org/wiki/Speciale:RicercaISBN/978-88-226-0683-9" TargetMode="External"/><Relationship Id="rId43" Type="http://schemas.openxmlformats.org/officeDocument/2006/relationships/hyperlink" Target="https://it.wikipedia.org/wiki/Speciale:RicercaISBN/978-88-226-0945-8" TargetMode="External"/><Relationship Id="rId48" Type="http://schemas.openxmlformats.org/officeDocument/2006/relationships/hyperlink" Target="https://it.wikipedia.org/wiki/The_Case_Study_of_Vanitas" TargetMode="External"/><Relationship Id="rId56" Type="http://schemas.openxmlformats.org/officeDocument/2006/relationships/hyperlink" Target="https://it.wikipedia.org/wiki/The_Case_Study_of_Vanitas" TargetMode="External"/><Relationship Id="rId64" Type="http://schemas.openxmlformats.org/officeDocument/2006/relationships/hyperlink" Target="https://it.wikipedia.org/wiki/The_Case_Study_of_Vanitas" TargetMode="External"/><Relationship Id="rId69" Type="http://schemas.openxmlformats.org/officeDocument/2006/relationships/hyperlink" Target="https://it.wikipedia.org/wiki/Speciale:RicercaISBN/978-88-226-3675-1" TargetMode="External"/><Relationship Id="rId8" Type="http://schemas.openxmlformats.org/officeDocument/2006/relationships/hyperlink" Target="https://it.wikipedia.org/wiki/Jun_Mochizuki" TargetMode="External"/><Relationship Id="rId51" Type="http://schemas.openxmlformats.org/officeDocument/2006/relationships/hyperlink" Target="https://it.wikipedia.org/wiki/Speciale:RicercaISBN/978-88-226-1559-6"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it.wikipedia.org/wiki/Star_Comics" TargetMode="External"/><Relationship Id="rId17" Type="http://schemas.openxmlformats.org/officeDocument/2006/relationships/hyperlink" Target="https://it.wikipedia.org/wiki/Vanitas_(The_Case_Study_of_Vanitas)" TargetMode="External"/><Relationship Id="rId25" Type="http://schemas.openxmlformats.org/officeDocument/2006/relationships/hyperlink" Target="https://it.wikipedia.org/wiki/Star_Comics" TargetMode="External"/><Relationship Id="rId33" Type="http://schemas.openxmlformats.org/officeDocument/2006/relationships/hyperlink" Target="https://it.wikipedia.org/wiki/Speciale:RicercaISBN/978-4-7575-5105-3" TargetMode="External"/><Relationship Id="rId38" Type="http://schemas.openxmlformats.org/officeDocument/2006/relationships/hyperlink" Target="https://it.wikipedia.org/wiki/The_Case_Study_of_Vanitas" TargetMode="External"/><Relationship Id="rId46" Type="http://schemas.openxmlformats.org/officeDocument/2006/relationships/hyperlink" Target="https://it.wikipedia.org/wiki/The_Case_Study_of_Vanitas" TargetMode="External"/><Relationship Id="rId59" Type="http://schemas.openxmlformats.org/officeDocument/2006/relationships/hyperlink" Target="https://it.wikipedia.org/wiki/Speciale:RicercaISBN/978-88-226-2332-4" TargetMode="External"/><Relationship Id="rId67" Type="http://schemas.openxmlformats.org/officeDocument/2006/relationships/hyperlink" Target="https://it.wikipedia.org/wiki/Speciale:RicercaISBN/9784757578272" TargetMode="External"/><Relationship Id="rId20" Type="http://schemas.openxmlformats.org/officeDocument/2006/relationships/hyperlink" Target="https://it.wikipedia.org/wiki/Jun_Mochizuki" TargetMode="External"/><Relationship Id="rId41" Type="http://schemas.openxmlformats.org/officeDocument/2006/relationships/hyperlink" Target="https://it.wikipedia.org/wiki/Speciale:RicercaISBN/978-4-7575-5505-1" TargetMode="External"/><Relationship Id="rId54" Type="http://schemas.openxmlformats.org/officeDocument/2006/relationships/hyperlink" Target="https://it.wikipedia.org/wiki/The_Case_Study_of_Vanitas" TargetMode="External"/><Relationship Id="rId62" Type="http://schemas.openxmlformats.org/officeDocument/2006/relationships/hyperlink" Target="https://it.wikipedia.org/wiki/The_Case_Study_of_Vanitas" TargetMode="External"/><Relationship Id="rId70" Type="http://schemas.openxmlformats.org/officeDocument/2006/relationships/hyperlink" Target="https://it.wikipedia.org/wiki/The_Case_Study_of_Vanitas" TargetMode="External"/><Relationship Id="rId1" Type="http://schemas.openxmlformats.org/officeDocument/2006/relationships/styles" Target="styles.xml"/><Relationship Id="rId6" Type="http://schemas.openxmlformats.org/officeDocument/2006/relationships/hyperlink" Target="https://it.wikipedia.org/wiki/Aiuto:Giapponese" TargetMode="External"/><Relationship Id="rId15" Type="http://schemas.openxmlformats.org/officeDocument/2006/relationships/hyperlink" Target="https://it.wikipedia.org/wiki/Francia" TargetMode="External"/><Relationship Id="rId23" Type="http://schemas.openxmlformats.org/officeDocument/2006/relationships/hyperlink" Target="https://it.wikipedia.org/wiki/Tank%C5%8Dbon" TargetMode="External"/><Relationship Id="rId28" Type="http://schemas.openxmlformats.org/officeDocument/2006/relationships/hyperlink" Target="https://it.wikipedia.org/wiki/The_Case_Study_of_Vanitas" TargetMode="External"/><Relationship Id="rId36" Type="http://schemas.openxmlformats.org/officeDocument/2006/relationships/hyperlink" Target="https://it.wikipedia.org/wiki/The_Case_Study_of_Vanitas" TargetMode="External"/><Relationship Id="rId49" Type="http://schemas.openxmlformats.org/officeDocument/2006/relationships/hyperlink" Target="https://it.wikipedia.org/wiki/Speciale:RicercaISBN/978-4-7575-5996-7" TargetMode="External"/><Relationship Id="rId57" Type="http://schemas.openxmlformats.org/officeDocument/2006/relationships/hyperlink" Target="https://it.wikipedia.org/wiki/Speciale:RicercaISBN/978-4-7575-6635-4" TargetMode="External"/><Relationship Id="rId10" Type="http://schemas.openxmlformats.org/officeDocument/2006/relationships/hyperlink" Target="https://it.wikipedia.org/wiki/Monthly_Gangan_Joker" TargetMode="External"/><Relationship Id="rId31" Type="http://schemas.openxmlformats.org/officeDocument/2006/relationships/hyperlink" Target="https://it.wikipedia.org/wiki/Speciale:RicercaISBN/978-88-226-0505-4" TargetMode="External"/><Relationship Id="rId44" Type="http://schemas.openxmlformats.org/officeDocument/2006/relationships/hyperlink" Target="https://it.wikipedia.org/wiki/The_Case_Study_of_Vanitas" TargetMode="External"/><Relationship Id="rId52" Type="http://schemas.openxmlformats.org/officeDocument/2006/relationships/hyperlink" Target="https://it.wikipedia.org/wiki/The_Case_Study_of_Vanitas" TargetMode="External"/><Relationship Id="rId60" Type="http://schemas.openxmlformats.org/officeDocument/2006/relationships/hyperlink" Target="https://it.wikipedia.org/wiki/The_Case_Study_of_Vanitas" TargetMode="External"/><Relationship Id="rId65" Type="http://schemas.openxmlformats.org/officeDocument/2006/relationships/hyperlink" Target="https://it.wikipedia.org/wiki/The_Case_Study_of_Vanitas" TargetMode="External"/><Relationship Id="rId4" Type="http://schemas.openxmlformats.org/officeDocument/2006/relationships/image" Target="media/image1.png"/><Relationship Id="rId9" Type="http://schemas.openxmlformats.org/officeDocument/2006/relationships/hyperlink" Target="https://it.wikipedia.org/wiki/Giappone" TargetMode="External"/><Relationship Id="rId13" Type="http://schemas.openxmlformats.org/officeDocument/2006/relationships/hyperlink" Target="https://it.wikipedia.org/wiki/Anime" TargetMode="External"/><Relationship Id="rId18" Type="http://schemas.openxmlformats.org/officeDocument/2006/relationships/hyperlink" Target="https://it.wikipedia.org/wiki/Medico" TargetMode="External"/><Relationship Id="rId39" Type="http://schemas.openxmlformats.org/officeDocument/2006/relationships/hyperlink" Target="https://it.wikipedia.org/wiki/Speciale:RicercaISBN/978-88-226-0786-7" TargetMode="External"/><Relationship Id="rId34" Type="http://schemas.openxmlformats.org/officeDocument/2006/relationships/hyperlink" Target="https://it.wikipedia.org/wiki/The_Case_Study_of_Vanitas" TargetMode="External"/><Relationship Id="rId50" Type="http://schemas.openxmlformats.org/officeDocument/2006/relationships/hyperlink" Target="https://it.wikipedia.org/wiki/The_Case_Study_of_Vanitas" TargetMode="External"/><Relationship Id="rId55" Type="http://schemas.openxmlformats.org/officeDocument/2006/relationships/hyperlink" Target="https://it.wikipedia.org/wiki/Speciale:RicercaISBN/978-88-226-2051-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1415</Words>
  <Characters>8071</Characters>
  <Application>Microsoft Office Word</Application>
  <DocSecurity>0</DocSecurity>
  <Lines>67</Lines>
  <Paragraphs>18</Paragraphs>
  <ScaleCrop>false</ScaleCrop>
  <Company>HP</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2024-05-22T07:30:00Z</dcterms:created>
  <dcterms:modified xsi:type="dcterms:W3CDTF">2024-05-22T07:40:00Z</dcterms:modified>
</cp:coreProperties>
</file>