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8B75" w14:textId="77199F27" w:rsidR="00ED2E3A" w:rsidRDefault="00ED2E3A" w:rsidP="00ED2E3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353374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IT2140</w:t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807E7E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23</w:t>
      </w:r>
      <w:r w:rsidRPr="00807E7E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6012C458" w14:textId="77777777" w:rsidR="00ED2E3A" w:rsidRPr="00807E7E" w:rsidRDefault="00ED2E3A" w:rsidP="00ED2E3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4B0350B0" w14:textId="77777777" w:rsidR="00ED2E3A" w:rsidRPr="00807E7E" w:rsidRDefault="00ED2E3A" w:rsidP="00ED2E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807E7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5DA4E632" w14:textId="2108A2B2" w:rsidR="00D57519" w:rsidRPr="00DD49ED" w:rsidRDefault="009E6B88" w:rsidP="00ED2E3A">
      <w:pPr>
        <w:jc w:val="both"/>
        <w:rPr>
          <w:rFonts w:asciiTheme="minorHAnsi" w:hAnsiTheme="minorHAnsi" w:cstheme="minorHAnsi"/>
        </w:rPr>
      </w:pPr>
      <w:r w:rsidRPr="00DD49ED">
        <w:rPr>
          <w:rFonts w:asciiTheme="minorHAnsi" w:hAnsiTheme="minorHAnsi" w:cstheme="minorHAnsi"/>
        </w:rPr>
        <w:t>*</w:t>
      </w:r>
      <w:proofErr w:type="gramStart"/>
      <w:r w:rsidRPr="00DD49ED">
        <w:rPr>
          <w:rFonts w:asciiTheme="minorHAnsi" w:hAnsiTheme="minorHAnsi" w:cstheme="minorHAnsi"/>
          <w:b/>
          <w:bCs/>
        </w:rPr>
        <w:t>Sicilia</w:t>
      </w:r>
      <w:r w:rsidRPr="00DD49ED">
        <w:rPr>
          <w:rFonts w:asciiTheme="minorHAnsi" w:hAnsiTheme="minorHAnsi" w:cstheme="minorHAnsi"/>
        </w:rPr>
        <w:t xml:space="preserve"> :</w:t>
      </w:r>
      <w:proofErr w:type="gramEnd"/>
      <w:r w:rsidRPr="00DD49ED">
        <w:rPr>
          <w:rFonts w:asciiTheme="minorHAnsi" w:hAnsiTheme="minorHAnsi" w:cstheme="minorHAnsi"/>
        </w:rPr>
        <w:t xml:space="preserve"> le leggi della regione : raccolta di leggi e decreti : con riferimenti alle leggi della Repubblica e indici analitico-alfabetico e cronologico / a cura di Giuseppe Biagini. - Anno 1, n. 1 (</w:t>
      </w:r>
      <w:proofErr w:type="gramStart"/>
      <w:r w:rsidRPr="00DD49ED">
        <w:rPr>
          <w:rFonts w:asciiTheme="minorHAnsi" w:hAnsiTheme="minorHAnsi" w:cstheme="minorHAnsi"/>
        </w:rPr>
        <w:t>1947)-</w:t>
      </w:r>
      <w:proofErr w:type="gramEnd"/>
      <w:r w:rsidRPr="00DD49ED">
        <w:rPr>
          <w:rFonts w:asciiTheme="minorHAnsi" w:hAnsiTheme="minorHAnsi" w:cstheme="minorHAnsi"/>
        </w:rPr>
        <w:t>anno 5 (1951). - S. Maria Capua Vetere, [Caserta</w:t>
      </w:r>
      <w:proofErr w:type="gramStart"/>
      <w:r w:rsidRPr="00DD49ED">
        <w:rPr>
          <w:rFonts w:asciiTheme="minorHAnsi" w:hAnsiTheme="minorHAnsi" w:cstheme="minorHAnsi"/>
        </w:rPr>
        <w:t>] :</w:t>
      </w:r>
      <w:proofErr w:type="gramEnd"/>
      <w:r w:rsidRPr="00DD49ED">
        <w:rPr>
          <w:rFonts w:asciiTheme="minorHAnsi" w:hAnsiTheme="minorHAnsi" w:cstheme="minorHAnsi"/>
        </w:rPr>
        <w:t xml:space="preserve"> E. Schiano, 1947-1951. – 5 </w:t>
      </w:r>
      <w:proofErr w:type="gramStart"/>
      <w:r w:rsidRPr="00DD49ED">
        <w:rPr>
          <w:rFonts w:asciiTheme="minorHAnsi" w:hAnsiTheme="minorHAnsi" w:cstheme="minorHAnsi"/>
        </w:rPr>
        <w:t>volumi ;</w:t>
      </w:r>
      <w:proofErr w:type="gramEnd"/>
      <w:r w:rsidRPr="00DD49ED">
        <w:rPr>
          <w:rFonts w:asciiTheme="minorHAnsi" w:hAnsiTheme="minorHAnsi" w:cstheme="minorHAnsi"/>
        </w:rPr>
        <w:t xml:space="preserve"> 21 cm. ((Mensile. - CUBI 552737. - BNI 1951-712. - CFI0366151; </w:t>
      </w:r>
      <w:r w:rsidR="00D57519" w:rsidRPr="00DD49ED">
        <w:rPr>
          <w:rFonts w:asciiTheme="minorHAnsi" w:hAnsiTheme="minorHAnsi" w:cstheme="minorHAnsi"/>
        </w:rPr>
        <w:t>LO11035170</w:t>
      </w:r>
    </w:p>
    <w:p w14:paraId="5609778D" w14:textId="7BE0DDD4" w:rsidR="00D57519" w:rsidRPr="00DD49ED" w:rsidRDefault="00DD49ED" w:rsidP="00ED2E3A">
      <w:pPr>
        <w:jc w:val="both"/>
        <w:rPr>
          <w:rFonts w:asciiTheme="minorHAnsi" w:hAnsiTheme="minorHAnsi" w:cstheme="minorHAnsi"/>
        </w:rPr>
      </w:pPr>
      <w:r w:rsidRPr="00DD49ED">
        <w:rPr>
          <w:rFonts w:asciiTheme="minorHAnsi" w:hAnsiTheme="minorHAnsi" w:cstheme="minorHAnsi"/>
        </w:rPr>
        <w:t xml:space="preserve">Soggetto: </w:t>
      </w:r>
      <w:r w:rsidRPr="00DD49ED">
        <w:rPr>
          <w:rFonts w:asciiTheme="minorHAnsi" w:hAnsiTheme="minorHAnsi" w:cstheme="minorHAnsi"/>
        </w:rPr>
        <w:t xml:space="preserve">Sicilia - Legislazione </w:t>
      </w:r>
      <w:r w:rsidRPr="00DD49ED">
        <w:rPr>
          <w:rFonts w:asciiTheme="minorHAnsi" w:hAnsiTheme="minorHAnsi" w:cstheme="minorHAnsi"/>
        </w:rPr>
        <w:t>–</w:t>
      </w:r>
      <w:r w:rsidRPr="00DD49ED">
        <w:rPr>
          <w:rFonts w:asciiTheme="minorHAnsi" w:hAnsiTheme="minorHAnsi" w:cstheme="minorHAnsi"/>
        </w:rPr>
        <w:t xml:space="preserve"> Periodici</w:t>
      </w:r>
    </w:p>
    <w:p w14:paraId="0FB5B0C1" w14:textId="77777777" w:rsidR="00DD49ED" w:rsidRPr="00DD49ED" w:rsidRDefault="00DD49ED" w:rsidP="00ED2E3A">
      <w:pPr>
        <w:jc w:val="both"/>
        <w:rPr>
          <w:rFonts w:asciiTheme="minorHAnsi" w:hAnsiTheme="minorHAnsi" w:cstheme="minorHAnsi"/>
        </w:rPr>
      </w:pPr>
    </w:p>
    <w:p w14:paraId="1246641C" w14:textId="1A1FEE66" w:rsidR="00ED2E3A" w:rsidRPr="00DD49ED" w:rsidRDefault="00ED2E3A" w:rsidP="00ED2E3A">
      <w:pPr>
        <w:jc w:val="both"/>
        <w:rPr>
          <w:rFonts w:asciiTheme="minorHAnsi" w:hAnsiTheme="minorHAnsi" w:cstheme="minorHAnsi"/>
        </w:rPr>
      </w:pPr>
      <w:r w:rsidRPr="00DD49ED">
        <w:rPr>
          <w:rFonts w:asciiTheme="minorHAnsi" w:hAnsiTheme="minorHAnsi" w:cstheme="minorHAnsi"/>
          <w:b/>
        </w:rPr>
        <w:t>*</w:t>
      </w:r>
      <w:proofErr w:type="gramStart"/>
      <w:r w:rsidRPr="00DD49ED">
        <w:rPr>
          <w:rFonts w:asciiTheme="minorHAnsi" w:hAnsiTheme="minorHAnsi" w:cstheme="minorHAnsi"/>
          <w:b/>
        </w:rPr>
        <w:t>Sicilia</w:t>
      </w:r>
      <w:r w:rsidRPr="00DD49ED">
        <w:rPr>
          <w:rFonts w:asciiTheme="minorHAnsi" w:hAnsiTheme="minorHAnsi" w:cstheme="minorHAnsi"/>
        </w:rPr>
        <w:t xml:space="preserve"> :</w:t>
      </w:r>
      <w:proofErr w:type="gramEnd"/>
      <w:r w:rsidRPr="00DD49ED">
        <w:rPr>
          <w:rFonts w:asciiTheme="minorHAnsi" w:hAnsiTheme="minorHAnsi" w:cstheme="minorHAnsi"/>
        </w:rPr>
        <w:t xml:space="preserve"> rivista mensile di cultura e attualità associata di Ausonia. – Anno 1, n. 1 (febbraio </w:t>
      </w:r>
      <w:proofErr w:type="gramStart"/>
      <w:r w:rsidRPr="00DD49ED">
        <w:rPr>
          <w:rFonts w:asciiTheme="minorHAnsi" w:hAnsiTheme="minorHAnsi" w:cstheme="minorHAnsi"/>
        </w:rPr>
        <w:t>1949)-</w:t>
      </w:r>
      <w:proofErr w:type="gramEnd"/>
      <w:r w:rsidRPr="00DD49ED">
        <w:rPr>
          <w:rFonts w:asciiTheme="minorHAnsi" w:hAnsiTheme="minorHAnsi" w:cstheme="minorHAnsi"/>
        </w:rPr>
        <w:t xml:space="preserve">    . - </w:t>
      </w:r>
      <w:proofErr w:type="gramStart"/>
      <w:r w:rsidRPr="00DD49ED">
        <w:rPr>
          <w:rFonts w:asciiTheme="minorHAnsi" w:hAnsiTheme="minorHAnsi" w:cstheme="minorHAnsi"/>
        </w:rPr>
        <w:t>Siena :</w:t>
      </w:r>
      <w:proofErr w:type="gramEnd"/>
      <w:r w:rsidRPr="00DD49ED">
        <w:rPr>
          <w:rFonts w:asciiTheme="minorHAnsi" w:hAnsiTheme="minorHAnsi" w:cstheme="minorHAnsi"/>
        </w:rPr>
        <w:t xml:space="preserve"> S. T., 1949. – 1 volume in 8. ((L. 120. - BNI 1952-4729. - CUB0705979</w:t>
      </w:r>
    </w:p>
    <w:p w14:paraId="680B2C6B" w14:textId="77777777" w:rsidR="00ED2E3A" w:rsidRPr="00DD49ED" w:rsidRDefault="00ED2E3A" w:rsidP="00ED2E3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49ED">
        <w:rPr>
          <w:rFonts w:asciiTheme="minorHAnsi" w:hAnsiTheme="minorHAnsi" w:cstheme="minorHAnsi"/>
          <w:sz w:val="24"/>
          <w:szCs w:val="24"/>
        </w:rPr>
        <w:t>Soggetto: Sicilia – Periodici</w:t>
      </w:r>
    </w:p>
    <w:p w14:paraId="0FB3EE39" w14:textId="77777777" w:rsidR="00ED2E3A" w:rsidRPr="00DD49ED" w:rsidRDefault="00ED2E3A" w:rsidP="00ED2E3A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D49ED">
        <w:rPr>
          <w:rFonts w:asciiTheme="minorHAnsi" w:hAnsiTheme="minorHAnsi" w:cstheme="minorHAnsi"/>
          <w:sz w:val="24"/>
          <w:szCs w:val="24"/>
        </w:rPr>
        <w:t>Classe: D945.8005</w:t>
      </w:r>
    </w:p>
    <w:p w14:paraId="348832A1" w14:textId="77777777" w:rsidR="00ED2E3A" w:rsidRPr="00ED2E3A" w:rsidRDefault="00ED2E3A" w:rsidP="00ED2E3A">
      <w:pPr>
        <w:jc w:val="both"/>
      </w:pPr>
    </w:p>
    <w:p w14:paraId="4557EC2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0684"/>
    <w:rsid w:val="00090684"/>
    <w:rsid w:val="0031062F"/>
    <w:rsid w:val="00451E82"/>
    <w:rsid w:val="00495083"/>
    <w:rsid w:val="00947949"/>
    <w:rsid w:val="009E6B88"/>
    <w:rsid w:val="00D57519"/>
    <w:rsid w:val="00DD49ED"/>
    <w:rsid w:val="00E84EF4"/>
    <w:rsid w:val="00E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1BBE"/>
  <w15:chartTrackingRefBased/>
  <w15:docId w15:val="{2CE5DA14-6C5F-468E-A102-DFA435C4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E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06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06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0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0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0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06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06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068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068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06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6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06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06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06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0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06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06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068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06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068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068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D2E3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estonormale1">
    <w:name w:val="Testo normale1"/>
    <w:basedOn w:val="Normale"/>
    <w:uiPriority w:val="99"/>
    <w:rsid w:val="00ED2E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2024-05-23T08:41:00Z</dcterms:created>
  <dcterms:modified xsi:type="dcterms:W3CDTF">2024-05-27T11:19:00Z</dcterms:modified>
</cp:coreProperties>
</file>