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62B9F3" w14:textId="3A051D52" w:rsidR="00493E5B" w:rsidRPr="00D22A83" w:rsidRDefault="00493E5B" w:rsidP="00493E5B">
      <w:pPr>
        <w:jc w:val="both"/>
        <w:rPr>
          <w:rFonts w:asciiTheme="minorHAnsi" w:hAnsiTheme="minorHAnsi" w:cstheme="minorHAnsi"/>
          <w:bCs/>
          <w:i/>
          <w:sz w:val="16"/>
          <w:szCs w:val="16"/>
        </w:rPr>
      </w:pPr>
      <w:r>
        <w:rPr>
          <w:rFonts w:asciiTheme="minorHAnsi" w:hAnsiTheme="minorHAnsi" w:cstheme="minorHAnsi"/>
          <w:b/>
          <w:bCs/>
          <w:color w:val="C00000"/>
          <w:sz w:val="44"/>
          <w:szCs w:val="44"/>
        </w:rPr>
        <w:t>NG162</w:t>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sidRPr="00D22A83">
        <w:rPr>
          <w:rFonts w:asciiTheme="minorHAnsi" w:hAnsiTheme="minorHAnsi" w:cstheme="minorHAnsi"/>
          <w:b/>
          <w:bCs/>
        </w:rPr>
        <w:tab/>
      </w:r>
      <w:r>
        <w:rPr>
          <w:rFonts w:asciiTheme="minorHAnsi" w:hAnsiTheme="minorHAnsi" w:cstheme="minorHAnsi"/>
          <w:b/>
          <w:bCs/>
        </w:rPr>
        <w:tab/>
      </w:r>
      <w:r w:rsidRPr="00D22A83">
        <w:rPr>
          <w:rFonts w:asciiTheme="minorHAnsi" w:hAnsiTheme="minorHAnsi" w:cstheme="minorHAnsi"/>
          <w:bCs/>
          <w:i/>
          <w:sz w:val="16"/>
          <w:szCs w:val="16"/>
        </w:rPr>
        <w:t>Scheda creata il 2 maggio 2024</w:t>
      </w:r>
    </w:p>
    <w:p w14:paraId="19847C1E" w14:textId="22E9B288" w:rsidR="00493E5B" w:rsidRPr="00EB01B0" w:rsidRDefault="00493E5B" w:rsidP="00493E5B">
      <w:pPr>
        <w:pStyle w:val="NormaleWeb"/>
        <w:spacing w:before="0" w:beforeAutospacing="0" w:after="0" w:afterAutospacing="0"/>
        <w:jc w:val="both"/>
        <w:rPr>
          <w:rFonts w:asciiTheme="minorHAnsi" w:hAnsiTheme="minorHAnsi" w:cstheme="minorHAnsi"/>
          <w:b/>
          <w:bCs/>
          <w:color w:val="C00000"/>
          <w:sz w:val="16"/>
          <w:szCs w:val="16"/>
        </w:rPr>
      </w:pPr>
      <w:r w:rsidRPr="00EB01B0">
        <w:rPr>
          <w:rFonts w:asciiTheme="minorHAnsi" w:hAnsiTheme="minorHAnsi" w:cstheme="minorHAnsi"/>
          <w:b/>
          <w:bCs/>
          <w:color w:val="C00000"/>
          <w:sz w:val="16"/>
          <w:szCs w:val="16"/>
        </w:rPr>
        <w:t xml:space="preserve"> </w:t>
      </w:r>
      <w:r w:rsidR="00750F3A">
        <w:rPr>
          <w:noProof/>
        </w:rPr>
        <w:drawing>
          <wp:inline distT="0" distB="0" distL="0" distR="0" wp14:anchorId="08CA5E3E" wp14:editId="141D1F25">
            <wp:extent cx="1306800" cy="1440000"/>
            <wp:effectExtent l="0" t="0" r="8255" b="8255"/>
            <wp:docPr id="2050780840" name="Immagine 1" descr="Immagine che contiene giornale, testo,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80840" name="Immagine 1" descr="Immagine che contiene giornale, testo, Carta da giornale, Pubblicazione&#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06800" cy="1440000"/>
                    </a:xfrm>
                    <a:prstGeom prst="rect">
                      <a:avLst/>
                    </a:prstGeom>
                    <a:noFill/>
                    <a:ln>
                      <a:noFill/>
                    </a:ln>
                  </pic:spPr>
                </pic:pic>
              </a:graphicData>
            </a:graphic>
          </wp:inline>
        </w:drawing>
      </w:r>
      <w:r w:rsidR="00750F3A" w:rsidRPr="00750F3A">
        <w:rPr>
          <w:noProof/>
        </w:rPr>
        <w:drawing>
          <wp:inline distT="0" distB="0" distL="0" distR="0" wp14:anchorId="73156F4D" wp14:editId="01A32305">
            <wp:extent cx="928800" cy="1440000"/>
            <wp:effectExtent l="0" t="0" r="5080" b="8255"/>
            <wp:docPr id="1205475768"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75768" name="Immagine 1" descr="Immagine che contiene testo, giornale, Pubblicazione, Carta da giornale&#10;&#10;Descrizione generata automaticamente"/>
                    <pic:cNvPicPr/>
                  </pic:nvPicPr>
                  <pic:blipFill>
                    <a:blip r:embed="rId5"/>
                    <a:stretch>
                      <a:fillRect/>
                    </a:stretch>
                  </pic:blipFill>
                  <pic:spPr>
                    <a:xfrm>
                      <a:off x="0" y="0"/>
                      <a:ext cx="928800" cy="1440000"/>
                    </a:xfrm>
                    <a:prstGeom prst="rect">
                      <a:avLst/>
                    </a:prstGeom>
                  </pic:spPr>
                </pic:pic>
              </a:graphicData>
            </a:graphic>
          </wp:inline>
        </w:drawing>
      </w:r>
      <w:r w:rsidR="00750F3A" w:rsidRPr="00750F3A">
        <w:rPr>
          <w:noProof/>
        </w:rPr>
        <w:drawing>
          <wp:inline distT="0" distB="0" distL="0" distR="0" wp14:anchorId="466588F0" wp14:editId="6EF80DE8">
            <wp:extent cx="1184400" cy="1800000"/>
            <wp:effectExtent l="0" t="0" r="0" b="0"/>
            <wp:docPr id="1501681360"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81360" name="Immagine 1" descr="Immagine che contiene testo, giornale, Carta da giornale, Notizie&#10;&#10;Descrizione generata automaticamente"/>
                    <pic:cNvPicPr/>
                  </pic:nvPicPr>
                  <pic:blipFill>
                    <a:blip r:embed="rId6"/>
                    <a:stretch>
                      <a:fillRect/>
                    </a:stretch>
                  </pic:blipFill>
                  <pic:spPr>
                    <a:xfrm>
                      <a:off x="0" y="0"/>
                      <a:ext cx="1184400" cy="1800000"/>
                    </a:xfrm>
                    <a:prstGeom prst="rect">
                      <a:avLst/>
                    </a:prstGeom>
                  </pic:spPr>
                </pic:pic>
              </a:graphicData>
            </a:graphic>
          </wp:inline>
        </w:drawing>
      </w:r>
      <w:r w:rsidR="006C379F" w:rsidRPr="006C379F">
        <w:rPr>
          <w:noProof/>
        </w:rPr>
        <w:drawing>
          <wp:inline distT="0" distB="0" distL="0" distR="0" wp14:anchorId="09EB06D5" wp14:editId="3D3A7564">
            <wp:extent cx="1270800" cy="1800000"/>
            <wp:effectExtent l="0" t="0" r="5715" b="0"/>
            <wp:docPr id="217260354" name="Immagine 1" descr="Immagine che contiene giornale, testo,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60354" name="Immagine 1" descr="Immagine che contiene giornale, testo, Pubblicazione, Carta da giornale&#10;&#10;Descrizione generata automaticamente"/>
                    <pic:cNvPicPr/>
                  </pic:nvPicPr>
                  <pic:blipFill>
                    <a:blip r:embed="rId7"/>
                    <a:stretch>
                      <a:fillRect/>
                    </a:stretch>
                  </pic:blipFill>
                  <pic:spPr>
                    <a:xfrm>
                      <a:off x="0" y="0"/>
                      <a:ext cx="1270800" cy="1800000"/>
                    </a:xfrm>
                    <a:prstGeom prst="rect">
                      <a:avLst/>
                    </a:prstGeom>
                  </pic:spPr>
                </pic:pic>
              </a:graphicData>
            </a:graphic>
          </wp:inline>
        </w:drawing>
      </w:r>
      <w:r w:rsidR="00F10247" w:rsidRPr="00F10247">
        <w:rPr>
          <w:noProof/>
          <w14:ligatures w14:val="standardContextual"/>
        </w:rPr>
        <w:t xml:space="preserve"> </w:t>
      </w:r>
      <w:r w:rsidR="00F10247" w:rsidRPr="00F10247">
        <w:rPr>
          <w:noProof/>
        </w:rPr>
        <w:drawing>
          <wp:inline distT="0" distB="0" distL="0" distR="0" wp14:anchorId="0FC59EB9" wp14:editId="06B65DC4">
            <wp:extent cx="1234800" cy="1800000"/>
            <wp:effectExtent l="0" t="0" r="3810" b="0"/>
            <wp:docPr id="11960124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2424" name=""/>
                    <pic:cNvPicPr/>
                  </pic:nvPicPr>
                  <pic:blipFill>
                    <a:blip r:embed="rId8"/>
                    <a:stretch>
                      <a:fillRect/>
                    </a:stretch>
                  </pic:blipFill>
                  <pic:spPr>
                    <a:xfrm>
                      <a:off x="0" y="0"/>
                      <a:ext cx="1234800" cy="1800000"/>
                    </a:xfrm>
                    <a:prstGeom prst="rect">
                      <a:avLst/>
                    </a:prstGeom>
                  </pic:spPr>
                </pic:pic>
              </a:graphicData>
            </a:graphic>
          </wp:inline>
        </w:drawing>
      </w:r>
    </w:p>
    <w:p w14:paraId="0A9A4067" w14:textId="77777777" w:rsidR="00493E5B" w:rsidRDefault="00493E5B" w:rsidP="00493E5B">
      <w:pPr>
        <w:pStyle w:val="NormaleWeb"/>
        <w:spacing w:before="0" w:beforeAutospacing="0" w:after="0" w:afterAutospacing="0"/>
        <w:jc w:val="both"/>
        <w:rPr>
          <w:rFonts w:asciiTheme="minorHAnsi" w:hAnsiTheme="minorHAnsi" w:cstheme="minorHAnsi"/>
          <w:b/>
          <w:bCs/>
          <w:color w:val="C00000"/>
          <w:sz w:val="44"/>
          <w:szCs w:val="44"/>
        </w:rPr>
      </w:pPr>
      <w:r w:rsidRPr="00D22A83">
        <w:rPr>
          <w:rFonts w:asciiTheme="minorHAnsi" w:hAnsiTheme="minorHAnsi" w:cstheme="minorHAnsi"/>
          <w:b/>
          <w:bCs/>
          <w:color w:val="C00000"/>
          <w:sz w:val="44"/>
          <w:szCs w:val="44"/>
        </w:rPr>
        <w:t xml:space="preserve">Descrizione </w:t>
      </w:r>
      <w:r>
        <w:rPr>
          <w:rFonts w:asciiTheme="minorHAnsi" w:hAnsiTheme="minorHAnsi" w:cstheme="minorHAnsi"/>
          <w:b/>
          <w:bCs/>
          <w:color w:val="C00000"/>
          <w:sz w:val="44"/>
          <w:szCs w:val="44"/>
        </w:rPr>
        <w:t>storico-</w:t>
      </w:r>
      <w:r w:rsidRPr="00D22A83">
        <w:rPr>
          <w:rFonts w:asciiTheme="minorHAnsi" w:hAnsiTheme="minorHAnsi" w:cstheme="minorHAnsi"/>
          <w:b/>
          <w:bCs/>
          <w:color w:val="C00000"/>
          <w:sz w:val="44"/>
          <w:szCs w:val="44"/>
        </w:rPr>
        <w:t>bibliografica</w:t>
      </w:r>
    </w:p>
    <w:p w14:paraId="75593CB0"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bCs/>
          <w:sz w:val="22"/>
          <w:szCs w:val="22"/>
        </w:rPr>
        <w:t>Il</w:t>
      </w:r>
      <w:r w:rsidRPr="00F10247">
        <w:rPr>
          <w:rFonts w:asciiTheme="minorHAnsi" w:hAnsiTheme="minorHAnsi" w:cstheme="minorHAnsi"/>
          <w:b/>
          <w:bCs/>
          <w:sz w:val="22"/>
          <w:szCs w:val="22"/>
        </w:rPr>
        <w:t xml:space="preserve"> *</w:t>
      </w:r>
      <w:proofErr w:type="gramStart"/>
      <w:r w:rsidRPr="00F10247">
        <w:rPr>
          <w:rFonts w:asciiTheme="minorHAnsi" w:hAnsiTheme="minorHAnsi" w:cstheme="minorHAnsi"/>
          <w:b/>
          <w:bCs/>
          <w:sz w:val="22"/>
          <w:szCs w:val="22"/>
        </w:rPr>
        <w:t>piccolo</w:t>
      </w:r>
      <w:r w:rsidRPr="00F10247">
        <w:rPr>
          <w:rFonts w:asciiTheme="minorHAnsi" w:hAnsiTheme="minorHAnsi" w:cstheme="minorHAnsi"/>
          <w:bCs/>
          <w:sz w:val="22"/>
          <w:szCs w:val="22"/>
        </w:rPr>
        <w:t xml:space="preserve"> :</w:t>
      </w:r>
      <w:proofErr w:type="gramEnd"/>
      <w:r w:rsidRPr="00F10247">
        <w:rPr>
          <w:rFonts w:asciiTheme="minorHAnsi" w:hAnsiTheme="minorHAnsi" w:cstheme="minorHAnsi"/>
          <w:bCs/>
          <w:sz w:val="22"/>
          <w:szCs w:val="22"/>
        </w:rPr>
        <w:t xml:space="preserve"> periodico settimanale popolare.</w:t>
      </w:r>
      <w:r w:rsidRPr="00F10247">
        <w:rPr>
          <w:rFonts w:asciiTheme="minorHAnsi" w:hAnsiTheme="minorHAnsi" w:cstheme="minorHAnsi"/>
          <w:b/>
          <w:bCs/>
          <w:sz w:val="22"/>
          <w:szCs w:val="22"/>
        </w:rPr>
        <w:t xml:space="preserve"> </w:t>
      </w:r>
      <w:r w:rsidRPr="00F10247">
        <w:rPr>
          <w:rFonts w:asciiTheme="minorHAnsi" w:hAnsiTheme="minorHAnsi" w:cstheme="minorHAnsi"/>
          <w:sz w:val="22"/>
          <w:szCs w:val="22"/>
        </w:rPr>
        <w:t xml:space="preserve">- Anno 1, n. 1 (7 maggio </w:t>
      </w:r>
      <w:proofErr w:type="gramStart"/>
      <w:r w:rsidRPr="00F10247">
        <w:rPr>
          <w:rFonts w:asciiTheme="minorHAnsi" w:hAnsiTheme="minorHAnsi" w:cstheme="minorHAnsi"/>
          <w:sz w:val="22"/>
          <w:szCs w:val="22"/>
        </w:rPr>
        <w:t>1899)-</w:t>
      </w:r>
      <w:proofErr w:type="gramEnd"/>
      <w:r w:rsidRPr="00F10247">
        <w:rPr>
          <w:rFonts w:asciiTheme="minorHAnsi" w:hAnsiTheme="minorHAnsi" w:cstheme="minorHAnsi"/>
          <w:sz w:val="22"/>
          <w:szCs w:val="22"/>
        </w:rPr>
        <w:t xml:space="preserve">anno 22, n. 6 (8 febbraio 1920).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Novelli, 1899-1920. – 22 </w:t>
      </w:r>
      <w:proofErr w:type="gramStart"/>
      <w:r w:rsidRPr="00F10247">
        <w:rPr>
          <w:rFonts w:asciiTheme="minorHAnsi" w:hAnsiTheme="minorHAnsi" w:cstheme="minorHAnsi"/>
          <w:sz w:val="22"/>
          <w:szCs w:val="22"/>
        </w:rPr>
        <w:t>volumi ;</w:t>
      </w:r>
      <w:proofErr w:type="gramEnd"/>
      <w:r w:rsidRPr="00F10247">
        <w:rPr>
          <w:rFonts w:asciiTheme="minorHAnsi" w:hAnsiTheme="minorHAnsi" w:cstheme="minorHAnsi"/>
          <w:sz w:val="22"/>
          <w:szCs w:val="22"/>
        </w:rPr>
        <w:t xml:space="preserve"> 39 cm. –Il formato varia: 39-49 cm. - Con supplementi irregolari. - BNI 1900-1491. – RAV0109044</w:t>
      </w:r>
    </w:p>
    <w:p w14:paraId="7B7A15A8"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 xml:space="preserve">Copia digitale a: </w:t>
      </w:r>
      <w:hyperlink r:id="rId9" w:history="1">
        <w:r w:rsidRPr="00F10247">
          <w:rPr>
            <w:rStyle w:val="Collegamentoipertestuale"/>
            <w:rFonts w:asciiTheme="minorHAnsi" w:eastAsiaTheme="majorEastAsia" w:hAnsiTheme="minorHAnsi" w:cstheme="minorHAnsi"/>
            <w:sz w:val="22"/>
            <w:szCs w:val="22"/>
          </w:rPr>
          <w:t>http://manfrediana.comune.faenza.ra.it/index.php?option=com_content&amp;view=article&amp;id=79&amp;Itemid=297</w:t>
        </w:r>
      </w:hyperlink>
    </w:p>
    <w:p w14:paraId="30CF47C2" w14:textId="77777777" w:rsidR="00493E5B" w:rsidRPr="00F10247" w:rsidRDefault="00493E5B" w:rsidP="00493E5B">
      <w:pPr>
        <w:jc w:val="both"/>
        <w:rPr>
          <w:rFonts w:asciiTheme="minorHAnsi" w:hAnsiTheme="minorHAnsi" w:cstheme="minorHAnsi"/>
          <w:bCs/>
          <w:sz w:val="22"/>
          <w:szCs w:val="22"/>
        </w:rPr>
      </w:pPr>
    </w:p>
    <w:p w14:paraId="159DD9A0" w14:textId="09698991"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bCs/>
          <w:sz w:val="22"/>
          <w:szCs w:val="22"/>
        </w:rPr>
        <w:t>L'*</w:t>
      </w:r>
      <w:r w:rsidRPr="00F10247">
        <w:rPr>
          <w:rFonts w:asciiTheme="minorHAnsi" w:hAnsiTheme="minorHAnsi" w:cstheme="minorHAnsi"/>
          <w:b/>
          <w:bCs/>
          <w:sz w:val="22"/>
          <w:szCs w:val="22"/>
        </w:rPr>
        <w:t xml:space="preserve">idea popolare, Il </w:t>
      </w:r>
      <w:proofErr w:type="gramStart"/>
      <w:r w:rsidRPr="00F10247">
        <w:rPr>
          <w:rFonts w:asciiTheme="minorHAnsi" w:hAnsiTheme="minorHAnsi" w:cstheme="minorHAnsi"/>
          <w:b/>
          <w:bCs/>
          <w:sz w:val="22"/>
          <w:szCs w:val="22"/>
        </w:rPr>
        <w:t>piccolo</w:t>
      </w:r>
      <w:r w:rsidRPr="00F10247">
        <w:rPr>
          <w:rFonts w:asciiTheme="minorHAnsi" w:hAnsiTheme="minorHAnsi" w:cstheme="minorHAnsi"/>
          <w:bCs/>
          <w:sz w:val="22"/>
          <w:szCs w:val="22"/>
        </w:rPr>
        <w:t xml:space="preserve"> :</w:t>
      </w:r>
      <w:proofErr w:type="gramEnd"/>
      <w:r w:rsidRPr="00F10247">
        <w:rPr>
          <w:rFonts w:asciiTheme="minorHAnsi" w:hAnsiTheme="minorHAnsi" w:cstheme="minorHAnsi"/>
          <w:bCs/>
          <w:sz w:val="22"/>
          <w:szCs w:val="22"/>
        </w:rPr>
        <w:t xml:space="preserve"> organo settimanale della Sezione faentina del P.P.I.</w:t>
      </w:r>
      <w:r w:rsidRPr="00F10247">
        <w:rPr>
          <w:rFonts w:asciiTheme="minorHAnsi" w:hAnsiTheme="minorHAnsi" w:cstheme="minorHAnsi"/>
          <w:b/>
          <w:bCs/>
          <w:sz w:val="22"/>
          <w:szCs w:val="22"/>
        </w:rPr>
        <w:t xml:space="preserve"> </w:t>
      </w:r>
      <w:r w:rsidRPr="00F10247">
        <w:rPr>
          <w:rFonts w:asciiTheme="minorHAnsi" w:hAnsiTheme="minorHAnsi" w:cstheme="minorHAnsi"/>
          <w:sz w:val="22"/>
          <w:szCs w:val="22"/>
        </w:rPr>
        <w:t xml:space="preserve">- Anno 1, n. 1 (15 febbraio 1920)-anno 4, n. 35 (2 settembre 1923).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[s. n.], 1920-1923. – 4 </w:t>
      </w:r>
      <w:proofErr w:type="gramStart"/>
      <w:r w:rsidRPr="00F10247">
        <w:rPr>
          <w:rFonts w:asciiTheme="minorHAnsi" w:hAnsiTheme="minorHAnsi" w:cstheme="minorHAnsi"/>
          <w:sz w:val="22"/>
          <w:szCs w:val="22"/>
        </w:rPr>
        <w:t>volumi ;</w:t>
      </w:r>
      <w:proofErr w:type="gramEnd"/>
      <w:r w:rsidRPr="00F10247">
        <w:rPr>
          <w:rFonts w:asciiTheme="minorHAnsi" w:hAnsiTheme="minorHAnsi" w:cstheme="minorHAnsi"/>
          <w:sz w:val="22"/>
          <w:szCs w:val="22"/>
        </w:rPr>
        <w:t xml:space="preserve"> 49 cm. ((Con supplementi irregolari. - BNI 1920-3810. – RAV0109045</w:t>
      </w:r>
    </w:p>
    <w:p w14:paraId="63B291E2"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 xml:space="preserve">Copia digitale a: </w:t>
      </w:r>
      <w:hyperlink r:id="rId10" w:history="1">
        <w:r w:rsidRPr="00F10247">
          <w:rPr>
            <w:rStyle w:val="Collegamentoipertestuale"/>
            <w:rFonts w:asciiTheme="minorHAnsi" w:eastAsiaTheme="majorEastAsia" w:hAnsiTheme="minorHAnsi" w:cstheme="minorHAnsi"/>
            <w:sz w:val="22"/>
            <w:szCs w:val="22"/>
          </w:rPr>
          <w:t>http://manfrediana.comune.faenza.ra.it/index.php?option=com_content&amp;view=article&amp;id=79&amp;Itemid=297</w:t>
        </w:r>
      </w:hyperlink>
    </w:p>
    <w:p w14:paraId="0404416E" w14:textId="77777777" w:rsidR="00493E5B" w:rsidRPr="00F10247" w:rsidRDefault="00493E5B" w:rsidP="00493E5B">
      <w:pPr>
        <w:jc w:val="both"/>
        <w:rPr>
          <w:rFonts w:asciiTheme="minorHAnsi" w:hAnsiTheme="minorHAnsi" w:cstheme="minorHAnsi"/>
          <w:bCs/>
          <w:sz w:val="22"/>
          <w:szCs w:val="22"/>
        </w:rPr>
      </w:pPr>
    </w:p>
    <w:p w14:paraId="5493853C" w14:textId="1B00AD4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bCs/>
          <w:sz w:val="22"/>
          <w:szCs w:val="22"/>
        </w:rPr>
        <w:t>Il *</w:t>
      </w:r>
      <w:r w:rsidRPr="00F10247">
        <w:rPr>
          <w:rFonts w:asciiTheme="minorHAnsi" w:hAnsiTheme="minorHAnsi" w:cstheme="minorHAnsi"/>
          <w:b/>
          <w:bCs/>
          <w:sz w:val="22"/>
          <w:szCs w:val="22"/>
        </w:rPr>
        <w:t xml:space="preserve">nuovo </w:t>
      </w:r>
      <w:proofErr w:type="gramStart"/>
      <w:r w:rsidRPr="00F10247">
        <w:rPr>
          <w:rFonts w:asciiTheme="minorHAnsi" w:hAnsiTheme="minorHAnsi" w:cstheme="minorHAnsi"/>
          <w:b/>
          <w:bCs/>
          <w:sz w:val="22"/>
          <w:szCs w:val="22"/>
        </w:rPr>
        <w:t>Piccolo</w:t>
      </w:r>
      <w:r w:rsidRPr="00F10247">
        <w:rPr>
          <w:rFonts w:asciiTheme="minorHAnsi" w:hAnsiTheme="minorHAnsi" w:cstheme="minorHAnsi"/>
          <w:bCs/>
          <w:sz w:val="22"/>
          <w:szCs w:val="22"/>
        </w:rPr>
        <w:t xml:space="preserve"> :</w:t>
      </w:r>
      <w:proofErr w:type="gramEnd"/>
      <w:r w:rsidRPr="00F10247">
        <w:rPr>
          <w:rFonts w:asciiTheme="minorHAnsi" w:hAnsiTheme="minorHAnsi" w:cstheme="minorHAnsi"/>
          <w:bCs/>
          <w:sz w:val="22"/>
          <w:szCs w:val="22"/>
        </w:rPr>
        <w:t xml:space="preserve"> religione, patria, lavoro : periodico settimanale faentino. </w:t>
      </w:r>
      <w:r w:rsidRPr="00F10247">
        <w:rPr>
          <w:rFonts w:asciiTheme="minorHAnsi" w:hAnsiTheme="minorHAnsi" w:cstheme="minorHAnsi"/>
          <w:sz w:val="22"/>
          <w:szCs w:val="22"/>
        </w:rPr>
        <w:t xml:space="preserve">- Anno 1, n. 1 (settembre </w:t>
      </w:r>
      <w:proofErr w:type="gramStart"/>
      <w:r w:rsidRPr="00F10247">
        <w:rPr>
          <w:rFonts w:asciiTheme="minorHAnsi" w:hAnsiTheme="minorHAnsi" w:cstheme="minorHAnsi"/>
          <w:sz w:val="22"/>
          <w:szCs w:val="22"/>
        </w:rPr>
        <w:t>1923)-</w:t>
      </w:r>
      <w:proofErr w:type="gramEnd"/>
      <w:r w:rsidRPr="00F10247">
        <w:rPr>
          <w:rFonts w:asciiTheme="minorHAnsi" w:hAnsiTheme="minorHAnsi" w:cstheme="minorHAnsi"/>
          <w:sz w:val="22"/>
          <w:szCs w:val="22"/>
        </w:rPr>
        <w:t xml:space="preserve">anno 22, n. 44 (17 settembre 1944).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w:t>
      </w:r>
      <w:proofErr w:type="spellStart"/>
      <w:r w:rsidRPr="00F10247">
        <w:rPr>
          <w:rFonts w:asciiTheme="minorHAnsi" w:hAnsiTheme="minorHAnsi" w:cstheme="minorHAnsi"/>
          <w:sz w:val="22"/>
          <w:szCs w:val="22"/>
        </w:rPr>
        <w:t>Tip</w:t>
      </w:r>
      <w:proofErr w:type="spellEnd"/>
      <w:r w:rsidRPr="00F10247">
        <w:rPr>
          <w:rFonts w:asciiTheme="minorHAnsi" w:hAnsiTheme="minorHAnsi" w:cstheme="minorHAnsi"/>
          <w:sz w:val="22"/>
          <w:szCs w:val="22"/>
        </w:rPr>
        <w:t>. faentina, 1923-1944. – 22 volumi. ((Il sottotitolo varia in: Organo settimanale dell'Azione cattolica. - RAV0109047</w:t>
      </w:r>
    </w:p>
    <w:p w14:paraId="3A6B2B7C"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 xml:space="preserve">Copia digitale a: </w:t>
      </w:r>
      <w:hyperlink r:id="rId11" w:history="1">
        <w:r w:rsidRPr="00F10247">
          <w:rPr>
            <w:rStyle w:val="Collegamentoipertestuale"/>
            <w:rFonts w:asciiTheme="minorHAnsi" w:eastAsiaTheme="majorEastAsia" w:hAnsiTheme="minorHAnsi" w:cstheme="minorHAnsi"/>
            <w:sz w:val="22"/>
            <w:szCs w:val="22"/>
          </w:rPr>
          <w:t>http://manfrediana.comune.faenza.ra.it/index.php?option=com_content&amp;view=article&amp;id=79&amp;Itemid=297</w:t>
        </w:r>
      </w:hyperlink>
    </w:p>
    <w:p w14:paraId="16391D04" w14:textId="77777777" w:rsidR="00493E5B" w:rsidRPr="00F10247" w:rsidRDefault="00493E5B" w:rsidP="00493E5B">
      <w:pPr>
        <w:jc w:val="both"/>
        <w:rPr>
          <w:rFonts w:asciiTheme="minorHAnsi" w:hAnsiTheme="minorHAnsi" w:cstheme="minorHAnsi"/>
          <w:bCs/>
          <w:sz w:val="22"/>
          <w:szCs w:val="22"/>
        </w:rPr>
      </w:pPr>
    </w:p>
    <w:p w14:paraId="3C7001F9" w14:textId="324EDB20"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bCs/>
          <w:sz w:val="22"/>
          <w:szCs w:val="22"/>
        </w:rPr>
        <w:t xml:space="preserve">Il </w:t>
      </w:r>
      <w:r w:rsidRPr="00F10247">
        <w:rPr>
          <w:rFonts w:asciiTheme="minorHAnsi" w:hAnsiTheme="minorHAnsi" w:cstheme="minorHAnsi"/>
          <w:b/>
          <w:bCs/>
          <w:sz w:val="22"/>
          <w:szCs w:val="22"/>
        </w:rPr>
        <w:t>*</w:t>
      </w:r>
      <w:proofErr w:type="gramStart"/>
      <w:r w:rsidRPr="00F10247">
        <w:rPr>
          <w:rFonts w:asciiTheme="minorHAnsi" w:hAnsiTheme="minorHAnsi" w:cstheme="minorHAnsi"/>
          <w:b/>
          <w:bCs/>
          <w:sz w:val="22"/>
          <w:szCs w:val="22"/>
        </w:rPr>
        <w:t>piccolo</w:t>
      </w:r>
      <w:r w:rsidRPr="00F10247">
        <w:rPr>
          <w:rFonts w:asciiTheme="minorHAnsi" w:hAnsiTheme="minorHAnsi" w:cstheme="minorHAnsi"/>
          <w:bCs/>
          <w:sz w:val="22"/>
          <w:szCs w:val="22"/>
        </w:rPr>
        <w:t xml:space="preserve"> :</w:t>
      </w:r>
      <w:proofErr w:type="gramEnd"/>
      <w:r w:rsidRPr="00F10247">
        <w:rPr>
          <w:rFonts w:asciiTheme="minorHAnsi" w:hAnsiTheme="minorHAnsi" w:cstheme="minorHAnsi"/>
          <w:bCs/>
          <w:sz w:val="22"/>
          <w:szCs w:val="22"/>
        </w:rPr>
        <w:t xml:space="preserve"> settimanale cattolico. </w:t>
      </w:r>
      <w:r w:rsidRPr="00F10247">
        <w:rPr>
          <w:rFonts w:asciiTheme="minorHAnsi" w:hAnsiTheme="minorHAnsi" w:cstheme="minorHAnsi"/>
          <w:sz w:val="22"/>
          <w:szCs w:val="22"/>
        </w:rPr>
        <w:t xml:space="preserve">- Anno 1. n. 1 (29 giu.-1 lug. </w:t>
      </w:r>
      <w:proofErr w:type="gramStart"/>
      <w:r w:rsidRPr="00F10247">
        <w:rPr>
          <w:rFonts w:asciiTheme="minorHAnsi" w:hAnsiTheme="minorHAnsi" w:cstheme="minorHAnsi"/>
          <w:sz w:val="22"/>
          <w:szCs w:val="22"/>
        </w:rPr>
        <w:t>1945)-</w:t>
      </w:r>
      <w:proofErr w:type="gramEnd"/>
      <w:r w:rsidRPr="00F10247">
        <w:rPr>
          <w:rFonts w:asciiTheme="minorHAnsi" w:hAnsiTheme="minorHAnsi" w:cstheme="minorHAnsi"/>
          <w:sz w:val="22"/>
          <w:szCs w:val="22"/>
        </w:rPr>
        <w:t xml:space="preserve">anno 61., n. 47 (29 novembre 1959).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[s. n.], 1945-1959. – 15 volumi. - CFI0419583</w:t>
      </w:r>
    </w:p>
    <w:p w14:paraId="300883B3"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Copia digitale 1945-1946 a:</w:t>
      </w:r>
    </w:p>
    <w:p w14:paraId="51B1467D"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w:t>
      </w:r>
      <w:hyperlink r:id="rId12" w:history="1">
        <w:r w:rsidRPr="00F10247">
          <w:rPr>
            <w:rStyle w:val="Collegamentoipertestuale"/>
            <w:rFonts w:asciiTheme="minorHAnsi" w:eastAsiaTheme="majorEastAsia" w:hAnsiTheme="minorHAnsi" w:cstheme="minorHAnsi"/>
            <w:sz w:val="22"/>
            <w:szCs w:val="22"/>
          </w:rPr>
          <w:t>http://manfrediana.comune.faenza.ra.it/index.php?option=com_content&amp;view=article&amp;id=79&amp;Itemid=297</w:t>
        </w:r>
      </w:hyperlink>
    </w:p>
    <w:p w14:paraId="18EA08CC"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w:t>
      </w:r>
      <w:hyperlink r:id="rId13" w:history="1">
        <w:r w:rsidRPr="00F10247">
          <w:rPr>
            <w:rStyle w:val="Collegamentoipertestuale"/>
            <w:rFonts w:asciiTheme="minorHAnsi" w:eastAsiaTheme="majorEastAsia" w:hAnsiTheme="minorHAnsi" w:cstheme="minorHAnsi"/>
            <w:sz w:val="22"/>
            <w:szCs w:val="22"/>
          </w:rPr>
          <w:t>https://scoprirete.bibliotecheromagna.it/SebinaOpac/resource/il-piccolo-settimanale-cattolico/RAV0783197</w:t>
        </w:r>
      </w:hyperlink>
    </w:p>
    <w:p w14:paraId="20DCB25B" w14:textId="77777777" w:rsidR="00493E5B" w:rsidRPr="00F10247" w:rsidRDefault="00493E5B" w:rsidP="00493E5B">
      <w:pPr>
        <w:jc w:val="both"/>
        <w:rPr>
          <w:rFonts w:asciiTheme="minorHAnsi" w:hAnsiTheme="minorHAnsi" w:cstheme="minorHAnsi"/>
          <w:sz w:val="22"/>
          <w:szCs w:val="22"/>
        </w:rPr>
      </w:pPr>
    </w:p>
    <w:p w14:paraId="40D679D9" w14:textId="15B42E86"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Il *</w:t>
      </w:r>
      <w:r w:rsidRPr="00F10247">
        <w:rPr>
          <w:rFonts w:asciiTheme="minorHAnsi" w:hAnsiTheme="minorHAnsi" w:cstheme="minorHAnsi"/>
          <w:b/>
          <w:bCs/>
          <w:sz w:val="22"/>
          <w:szCs w:val="22"/>
        </w:rPr>
        <w:t xml:space="preserve">piccolo di </w:t>
      </w:r>
      <w:proofErr w:type="gramStart"/>
      <w:r w:rsidRPr="00F10247">
        <w:rPr>
          <w:rFonts w:asciiTheme="minorHAnsi" w:hAnsiTheme="minorHAnsi" w:cstheme="minorHAnsi"/>
          <w:b/>
          <w:bCs/>
          <w:sz w:val="22"/>
          <w:szCs w:val="22"/>
        </w:rPr>
        <w:t xml:space="preserve">Faenza </w:t>
      </w:r>
      <w:r w:rsidRPr="00F10247">
        <w:rPr>
          <w:rFonts w:asciiTheme="minorHAnsi" w:hAnsiTheme="minorHAnsi" w:cstheme="minorHAnsi"/>
          <w:sz w:val="22"/>
          <w:szCs w:val="22"/>
        </w:rPr>
        <w:t>:</w:t>
      </w:r>
      <w:proofErr w:type="gramEnd"/>
      <w:r w:rsidRPr="00F10247">
        <w:rPr>
          <w:rFonts w:asciiTheme="minorHAnsi" w:hAnsiTheme="minorHAnsi" w:cstheme="minorHAnsi"/>
          <w:sz w:val="22"/>
          <w:szCs w:val="22"/>
        </w:rPr>
        <w:t xml:space="preserve"> i settimanali illustrati della stampa cattolica associata. - Anno 61, n. 48 (5 dicembre </w:t>
      </w:r>
      <w:proofErr w:type="gramStart"/>
      <w:r w:rsidRPr="00F10247">
        <w:rPr>
          <w:rFonts w:asciiTheme="minorHAnsi" w:hAnsiTheme="minorHAnsi" w:cstheme="minorHAnsi"/>
          <w:sz w:val="22"/>
          <w:szCs w:val="22"/>
        </w:rPr>
        <w:t>1959)-</w:t>
      </w:r>
      <w:proofErr w:type="gramEnd"/>
      <w:r w:rsidRPr="00F10247">
        <w:rPr>
          <w:rFonts w:asciiTheme="minorHAnsi" w:hAnsiTheme="minorHAnsi" w:cstheme="minorHAnsi"/>
          <w:sz w:val="22"/>
          <w:szCs w:val="22"/>
        </w:rPr>
        <w:t xml:space="preserve">anno 62, n. 52 (31 dicembre 1960).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[s. n.], 1959-1960. – 1 volume. - CFI0419588</w:t>
      </w:r>
    </w:p>
    <w:p w14:paraId="5957B85D" w14:textId="77777777" w:rsidR="00493E5B" w:rsidRPr="00F10247" w:rsidRDefault="00493E5B" w:rsidP="00493E5B">
      <w:pPr>
        <w:jc w:val="both"/>
        <w:rPr>
          <w:rFonts w:asciiTheme="minorHAnsi" w:hAnsiTheme="minorHAnsi" w:cstheme="minorHAnsi"/>
          <w:sz w:val="22"/>
          <w:szCs w:val="22"/>
        </w:rPr>
      </w:pPr>
    </w:p>
    <w:p w14:paraId="3711F609" w14:textId="0D8519A3"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Il *</w:t>
      </w:r>
      <w:r w:rsidRPr="00F10247">
        <w:rPr>
          <w:rFonts w:asciiTheme="minorHAnsi" w:hAnsiTheme="minorHAnsi" w:cstheme="minorHAnsi"/>
          <w:b/>
          <w:sz w:val="22"/>
          <w:szCs w:val="22"/>
        </w:rPr>
        <w:t>piccolo</w:t>
      </w:r>
      <w:r w:rsidRPr="00F10247">
        <w:rPr>
          <w:rFonts w:asciiTheme="minorHAnsi" w:hAnsiTheme="minorHAnsi" w:cstheme="minorHAnsi"/>
          <w:sz w:val="22"/>
          <w:szCs w:val="22"/>
        </w:rPr>
        <w:t xml:space="preserve"> / Diocesi di Faenza. - Anno 63, n. 1 (gennaio </w:t>
      </w:r>
      <w:proofErr w:type="gramStart"/>
      <w:r w:rsidRPr="00F10247">
        <w:rPr>
          <w:rFonts w:asciiTheme="minorHAnsi" w:hAnsiTheme="minorHAnsi" w:cstheme="minorHAnsi"/>
          <w:sz w:val="22"/>
          <w:szCs w:val="22"/>
        </w:rPr>
        <w:t>1961)-</w:t>
      </w:r>
      <w:proofErr w:type="gramEnd"/>
      <w:r w:rsidRPr="00F10247">
        <w:rPr>
          <w:rFonts w:asciiTheme="minorHAnsi" w:hAnsiTheme="minorHAnsi" w:cstheme="minorHAnsi"/>
          <w:sz w:val="22"/>
          <w:szCs w:val="22"/>
        </w:rPr>
        <w:t xml:space="preserve">    . - </w:t>
      </w:r>
      <w:proofErr w:type="gramStart"/>
      <w:r w:rsidRPr="00F10247">
        <w:rPr>
          <w:rFonts w:asciiTheme="minorHAnsi" w:hAnsiTheme="minorHAnsi" w:cstheme="minorHAnsi"/>
          <w:sz w:val="22"/>
          <w:szCs w:val="22"/>
        </w:rPr>
        <w:t>Faenza :</w:t>
      </w:r>
      <w:proofErr w:type="gramEnd"/>
      <w:r w:rsidRPr="00F10247">
        <w:rPr>
          <w:rFonts w:asciiTheme="minorHAnsi" w:hAnsiTheme="minorHAnsi" w:cstheme="minorHAnsi"/>
          <w:sz w:val="22"/>
          <w:szCs w:val="22"/>
        </w:rPr>
        <w:t xml:space="preserve"> </w:t>
      </w:r>
      <w:proofErr w:type="spellStart"/>
      <w:r w:rsidRPr="00F10247">
        <w:rPr>
          <w:rFonts w:asciiTheme="minorHAnsi" w:hAnsiTheme="minorHAnsi" w:cstheme="minorHAnsi"/>
          <w:sz w:val="22"/>
          <w:szCs w:val="22"/>
        </w:rPr>
        <w:t>Soc</w:t>
      </w:r>
      <w:proofErr w:type="spellEnd"/>
      <w:r w:rsidRPr="00F10247">
        <w:rPr>
          <w:rFonts w:asciiTheme="minorHAnsi" w:hAnsiTheme="minorHAnsi" w:cstheme="minorHAnsi"/>
          <w:sz w:val="22"/>
          <w:szCs w:val="22"/>
        </w:rPr>
        <w:t xml:space="preserve">. </w:t>
      </w:r>
      <w:proofErr w:type="spellStart"/>
      <w:r w:rsidRPr="00F10247">
        <w:rPr>
          <w:rFonts w:asciiTheme="minorHAnsi" w:hAnsiTheme="minorHAnsi" w:cstheme="minorHAnsi"/>
          <w:sz w:val="22"/>
          <w:szCs w:val="22"/>
        </w:rPr>
        <w:t>Tip</w:t>
      </w:r>
      <w:proofErr w:type="spellEnd"/>
      <w:r w:rsidRPr="00F10247">
        <w:rPr>
          <w:rFonts w:asciiTheme="minorHAnsi" w:hAnsiTheme="minorHAnsi" w:cstheme="minorHAnsi"/>
          <w:sz w:val="22"/>
          <w:szCs w:val="22"/>
        </w:rPr>
        <w:t xml:space="preserve">. Faentina, 1961-  </w:t>
      </w:r>
      <w:proofErr w:type="gramStart"/>
      <w:r w:rsidRPr="00F10247">
        <w:rPr>
          <w:rFonts w:asciiTheme="minorHAnsi" w:hAnsiTheme="minorHAnsi" w:cstheme="minorHAnsi"/>
          <w:sz w:val="22"/>
          <w:szCs w:val="22"/>
        </w:rPr>
        <w:t xml:space="preserve">  .</w:t>
      </w:r>
      <w:proofErr w:type="gramEnd"/>
      <w:r w:rsidRPr="00F10247">
        <w:rPr>
          <w:rFonts w:asciiTheme="minorHAnsi" w:hAnsiTheme="minorHAnsi" w:cstheme="minorHAnsi"/>
          <w:sz w:val="22"/>
          <w:szCs w:val="22"/>
        </w:rPr>
        <w:t xml:space="preserve"> - </w:t>
      </w:r>
      <w:proofErr w:type="gramStart"/>
      <w:r w:rsidRPr="00F10247">
        <w:rPr>
          <w:rFonts w:asciiTheme="minorHAnsi" w:hAnsiTheme="minorHAnsi" w:cstheme="minorHAnsi"/>
          <w:sz w:val="22"/>
          <w:szCs w:val="22"/>
        </w:rPr>
        <w:t>volumi :</w:t>
      </w:r>
      <w:proofErr w:type="gramEnd"/>
      <w:r w:rsidRPr="00F10247">
        <w:rPr>
          <w:rFonts w:asciiTheme="minorHAnsi" w:hAnsiTheme="minorHAnsi" w:cstheme="minorHAnsi"/>
          <w:sz w:val="22"/>
          <w:szCs w:val="22"/>
        </w:rPr>
        <w:t xml:space="preserve"> ill. ; 49 cm. ((Il complemento del titolo varia: </w:t>
      </w:r>
      <w:r w:rsidR="00EA5C3C">
        <w:rPr>
          <w:rFonts w:asciiTheme="minorHAnsi" w:hAnsiTheme="minorHAnsi" w:cstheme="minorHAnsi"/>
          <w:sz w:val="22"/>
          <w:szCs w:val="22"/>
        </w:rPr>
        <w:t xml:space="preserve">settimanale faentino (1974); </w:t>
      </w:r>
      <w:r w:rsidRPr="00F10247">
        <w:rPr>
          <w:rFonts w:asciiTheme="minorHAnsi" w:hAnsiTheme="minorHAnsi" w:cstheme="minorHAnsi"/>
          <w:sz w:val="22"/>
          <w:szCs w:val="22"/>
        </w:rPr>
        <w:t xml:space="preserve">settimanale locale di informazione della diocesi di Faenza-Modigliana (18 dicembre 1987). - Cambia la numerazione delle annate: da anno 5 (1949) ad anno 52 (1950). </w:t>
      </w:r>
      <w:r w:rsidR="00EA5C3C">
        <w:rPr>
          <w:rFonts w:asciiTheme="minorHAnsi" w:hAnsiTheme="minorHAnsi" w:cstheme="minorHAnsi"/>
          <w:sz w:val="22"/>
          <w:szCs w:val="22"/>
        </w:rPr>
        <w:t>–</w:t>
      </w:r>
      <w:r w:rsidRPr="00F10247">
        <w:rPr>
          <w:rFonts w:asciiTheme="minorHAnsi" w:hAnsiTheme="minorHAnsi" w:cstheme="minorHAnsi"/>
          <w:sz w:val="22"/>
          <w:szCs w:val="22"/>
        </w:rPr>
        <w:t xml:space="preserve"> </w:t>
      </w:r>
      <w:r w:rsidR="00EA5C3C">
        <w:rPr>
          <w:rFonts w:asciiTheme="minorHAnsi" w:hAnsiTheme="minorHAnsi" w:cstheme="minorHAnsi"/>
          <w:sz w:val="22"/>
          <w:szCs w:val="22"/>
        </w:rPr>
        <w:t xml:space="preserve">Il formato varia: 44 cm. - </w:t>
      </w:r>
      <w:r w:rsidRPr="00F10247">
        <w:rPr>
          <w:rFonts w:asciiTheme="minorHAnsi" w:hAnsiTheme="minorHAnsi" w:cstheme="minorHAnsi"/>
          <w:sz w:val="22"/>
          <w:szCs w:val="22"/>
        </w:rPr>
        <w:t>RAV0106698</w:t>
      </w:r>
      <w:r w:rsidR="00EA5C3C">
        <w:rPr>
          <w:rFonts w:asciiTheme="minorHAnsi" w:hAnsiTheme="minorHAnsi" w:cstheme="minorHAnsi"/>
          <w:sz w:val="22"/>
          <w:szCs w:val="22"/>
        </w:rPr>
        <w:t xml:space="preserve">; </w:t>
      </w:r>
      <w:r w:rsidR="00EA5C3C" w:rsidRPr="00EA5C3C">
        <w:rPr>
          <w:rFonts w:asciiTheme="minorHAnsi" w:hAnsiTheme="minorHAnsi" w:cstheme="minorHAnsi"/>
          <w:sz w:val="22"/>
          <w:szCs w:val="22"/>
        </w:rPr>
        <w:t>PAR1230688</w:t>
      </w:r>
    </w:p>
    <w:p w14:paraId="0E9C6365" w14:textId="58B59569" w:rsidR="00F10247" w:rsidRPr="00F10247" w:rsidRDefault="00F10247" w:rsidP="00493E5B">
      <w:pPr>
        <w:jc w:val="both"/>
        <w:rPr>
          <w:rFonts w:asciiTheme="minorHAnsi" w:hAnsiTheme="minorHAnsi" w:cstheme="minorHAnsi"/>
          <w:sz w:val="22"/>
          <w:szCs w:val="22"/>
        </w:rPr>
      </w:pPr>
      <w:r w:rsidRPr="00F10247">
        <w:rPr>
          <w:rFonts w:asciiTheme="minorHAnsi" w:hAnsiTheme="minorHAnsi" w:cstheme="minorHAnsi"/>
          <w:sz w:val="22"/>
          <w:szCs w:val="22"/>
        </w:rPr>
        <w:t>Variante del titolo: Il *piccolo. Faenza</w:t>
      </w:r>
    </w:p>
    <w:p w14:paraId="47187ADB" w14:textId="77777777" w:rsidR="00493E5B" w:rsidRPr="00F10247" w:rsidRDefault="00493E5B" w:rsidP="00493E5B">
      <w:pPr>
        <w:jc w:val="both"/>
        <w:rPr>
          <w:rFonts w:asciiTheme="minorHAnsi" w:hAnsiTheme="minorHAnsi" w:cstheme="minorHAnsi"/>
          <w:sz w:val="22"/>
          <w:szCs w:val="22"/>
        </w:rPr>
      </w:pPr>
      <w:r w:rsidRPr="00F10247">
        <w:rPr>
          <w:rFonts w:asciiTheme="minorHAnsi" w:hAnsiTheme="minorHAnsi" w:cstheme="minorHAnsi"/>
          <w:sz w:val="22"/>
          <w:szCs w:val="22"/>
        </w:rPr>
        <w:t>Autore: Diocesi di Faenza-Modigliana</w:t>
      </w:r>
    </w:p>
    <w:p w14:paraId="76EBE25A" w14:textId="77777777" w:rsidR="00F10247" w:rsidRPr="00F10247" w:rsidRDefault="00F10247" w:rsidP="00493E5B">
      <w:pPr>
        <w:jc w:val="both"/>
        <w:rPr>
          <w:rFonts w:asciiTheme="minorHAnsi" w:hAnsiTheme="minorHAnsi" w:cstheme="minorHAnsi"/>
          <w:sz w:val="22"/>
          <w:szCs w:val="22"/>
        </w:rPr>
      </w:pPr>
    </w:p>
    <w:p w14:paraId="0613BDFE" w14:textId="31967DAA" w:rsidR="00F10247" w:rsidRPr="00F10247" w:rsidRDefault="00F10247" w:rsidP="00493E5B">
      <w:pPr>
        <w:jc w:val="both"/>
        <w:rPr>
          <w:rFonts w:asciiTheme="minorHAnsi" w:hAnsiTheme="minorHAnsi" w:cstheme="minorHAnsi"/>
          <w:sz w:val="22"/>
          <w:szCs w:val="22"/>
        </w:rPr>
      </w:pPr>
      <w:r w:rsidRPr="00F10247">
        <w:rPr>
          <w:rFonts w:asciiTheme="minorHAnsi" w:hAnsiTheme="minorHAnsi" w:cstheme="minorHAnsi"/>
          <w:sz w:val="22"/>
          <w:szCs w:val="22"/>
        </w:rPr>
        <w:t xml:space="preserve">Soggetto: </w:t>
      </w:r>
      <w:proofErr w:type="gramStart"/>
      <w:r w:rsidRPr="00F10247">
        <w:rPr>
          <w:rFonts w:asciiTheme="minorHAnsi" w:hAnsiTheme="minorHAnsi" w:cstheme="minorHAnsi"/>
          <w:sz w:val="22"/>
          <w:szCs w:val="22"/>
        </w:rPr>
        <w:t>Cattolicesimo</w:t>
      </w:r>
      <w:proofErr w:type="gramEnd"/>
      <w:r w:rsidRPr="00F10247">
        <w:rPr>
          <w:rFonts w:asciiTheme="minorHAnsi" w:hAnsiTheme="minorHAnsi" w:cstheme="minorHAnsi"/>
          <w:sz w:val="22"/>
          <w:szCs w:val="22"/>
        </w:rPr>
        <w:t xml:space="preserve"> – Faenza &lt;territorio&gt; - Periodici</w:t>
      </w:r>
    </w:p>
    <w:p w14:paraId="1C6DF4B1" w14:textId="77777777" w:rsidR="00493E5B" w:rsidRDefault="00493E5B" w:rsidP="00493E5B">
      <w:pPr>
        <w:jc w:val="both"/>
        <w:rPr>
          <w:rFonts w:asciiTheme="minorHAnsi" w:hAnsiTheme="minorHAnsi" w:cstheme="minorHAnsi"/>
        </w:rPr>
      </w:pPr>
    </w:p>
    <w:p w14:paraId="281E3F76" w14:textId="2D40A917" w:rsidR="00493E5B" w:rsidRPr="00750F3A" w:rsidRDefault="00493E5B" w:rsidP="00493E5B">
      <w:pPr>
        <w:rPr>
          <w:rFonts w:asciiTheme="minorHAnsi" w:hAnsiTheme="minorHAnsi" w:cstheme="minorHAnsi"/>
          <w:color w:val="C00000"/>
          <w:sz w:val="44"/>
          <w:szCs w:val="44"/>
        </w:rPr>
      </w:pPr>
      <w:bookmarkStart w:id="0" w:name="_Hlk165531577"/>
      <w:r w:rsidRPr="00D22A83">
        <w:rPr>
          <w:rFonts w:asciiTheme="minorHAnsi" w:hAnsiTheme="minorHAnsi" w:cstheme="minorHAnsi"/>
          <w:b/>
          <w:bCs/>
          <w:color w:val="C00000"/>
          <w:sz w:val="44"/>
          <w:szCs w:val="44"/>
        </w:rPr>
        <w:lastRenderedPageBreak/>
        <w:t xml:space="preserve">Volumi disponibili in rete </w:t>
      </w:r>
      <w:hyperlink r:id="rId14" w:history="1">
        <w:r w:rsidR="00750F3A" w:rsidRPr="00750F3A">
          <w:rPr>
            <w:rStyle w:val="Collegamentoipertestuale"/>
            <w:rFonts w:asciiTheme="minorHAnsi" w:hAnsiTheme="minorHAnsi" w:cstheme="minorHAnsi"/>
            <w:sz w:val="44"/>
            <w:szCs w:val="44"/>
          </w:rPr>
          <w:t>1899-19</w:t>
        </w:r>
        <w:r w:rsidR="00750F3A">
          <w:rPr>
            <w:rStyle w:val="Collegamentoipertestuale"/>
            <w:rFonts w:asciiTheme="minorHAnsi" w:hAnsiTheme="minorHAnsi" w:cstheme="minorHAnsi"/>
            <w:sz w:val="44"/>
            <w:szCs w:val="44"/>
          </w:rPr>
          <w:t>46</w:t>
        </w:r>
      </w:hyperlink>
    </w:p>
    <w:p w14:paraId="2B754BCA" w14:textId="77777777" w:rsidR="00493E5B" w:rsidRPr="00D22A83" w:rsidRDefault="00493E5B" w:rsidP="00493E5B">
      <w:pPr>
        <w:rPr>
          <w:rFonts w:asciiTheme="minorHAnsi" w:hAnsiTheme="minorHAnsi" w:cstheme="minorHAnsi"/>
          <w:color w:val="C00000"/>
          <w:sz w:val="16"/>
          <w:szCs w:val="16"/>
        </w:rPr>
      </w:pPr>
    </w:p>
    <w:p w14:paraId="4DE94785" w14:textId="77777777" w:rsidR="00493E5B" w:rsidRDefault="00493E5B" w:rsidP="00493E5B">
      <w:pPr>
        <w:rPr>
          <w:rFonts w:asciiTheme="minorHAnsi" w:hAnsiTheme="minorHAnsi" w:cstheme="minorHAnsi"/>
          <w:b/>
          <w:bCs/>
          <w:color w:val="C00000"/>
          <w:sz w:val="44"/>
          <w:szCs w:val="44"/>
        </w:rPr>
      </w:pPr>
      <w:r>
        <w:rPr>
          <w:rFonts w:asciiTheme="minorHAnsi" w:hAnsiTheme="minorHAnsi" w:cstheme="minorHAnsi"/>
          <w:b/>
          <w:bCs/>
          <w:color w:val="C00000"/>
          <w:sz w:val="44"/>
          <w:szCs w:val="44"/>
        </w:rPr>
        <w:t>Informazioni storico-bibliografiche</w:t>
      </w:r>
    </w:p>
    <w:bookmarkEnd w:id="0"/>
    <w:p w14:paraId="59302C3F" w14:textId="5996AB57" w:rsidR="00493E5B" w:rsidRPr="00BE0677" w:rsidRDefault="00750F3A" w:rsidP="00750F3A">
      <w:pPr>
        <w:jc w:val="both"/>
        <w:rPr>
          <w:rFonts w:asciiTheme="minorHAnsi" w:hAnsiTheme="minorHAnsi" w:cstheme="minorHAnsi"/>
          <w:sz w:val="22"/>
          <w:szCs w:val="22"/>
        </w:rPr>
      </w:pPr>
      <w:r w:rsidRPr="00BE0677">
        <w:rPr>
          <w:rFonts w:asciiTheme="minorHAnsi" w:hAnsiTheme="minorHAnsi" w:cstheme="minorHAnsi"/>
          <w:sz w:val="22"/>
          <w:szCs w:val="22"/>
        </w:rPr>
        <w:t xml:space="preserve">Il 7 maggio del 1899 nasceva a Faenza "Il Piccolo" con sottotitolo "periodico settimanale popolare" che si stampava in città nella Tipografia Novelli. Il formato era in 4 pagine, 49 x 39 cm. il costo per copia era di </w:t>
      </w:r>
      <w:proofErr w:type="gramStart"/>
      <w:r w:rsidRPr="00BE0677">
        <w:rPr>
          <w:rFonts w:asciiTheme="minorHAnsi" w:hAnsiTheme="minorHAnsi" w:cstheme="minorHAnsi"/>
          <w:sz w:val="22"/>
          <w:szCs w:val="22"/>
        </w:rPr>
        <w:t>3</w:t>
      </w:r>
      <w:proofErr w:type="gramEnd"/>
      <w:r w:rsidRPr="00BE0677">
        <w:rPr>
          <w:rFonts w:asciiTheme="minorHAnsi" w:hAnsiTheme="minorHAnsi" w:cstheme="minorHAnsi"/>
          <w:sz w:val="22"/>
          <w:szCs w:val="22"/>
        </w:rPr>
        <w:t xml:space="preserve"> centesimi. Il giornale venne pubblicato fino al n. 6 anno 22° del 8 febbraio 1920 con lo stesso titolo per poi subire diverse variazioni nel corso della propria storia </w:t>
      </w:r>
      <w:proofErr w:type="gramStart"/>
      <w:r w:rsidRPr="00BE0677">
        <w:rPr>
          <w:rFonts w:asciiTheme="minorHAnsi" w:hAnsiTheme="minorHAnsi" w:cstheme="minorHAnsi"/>
          <w:sz w:val="22"/>
          <w:szCs w:val="22"/>
        </w:rPr>
        <w:t>ultra centenaria</w:t>
      </w:r>
      <w:proofErr w:type="gramEnd"/>
      <w:r w:rsidRPr="00BE0677">
        <w:rPr>
          <w:rFonts w:asciiTheme="minorHAnsi" w:hAnsiTheme="minorHAnsi" w:cstheme="minorHAnsi"/>
          <w:sz w:val="22"/>
          <w:szCs w:val="22"/>
        </w:rPr>
        <w:t>.  </w:t>
      </w:r>
    </w:p>
    <w:p w14:paraId="69CCD3D9" w14:textId="7527110C" w:rsidR="00750F3A" w:rsidRPr="00BE0677" w:rsidRDefault="00750F3A" w:rsidP="00750F3A">
      <w:pPr>
        <w:jc w:val="both"/>
        <w:rPr>
          <w:rFonts w:asciiTheme="minorHAnsi" w:hAnsiTheme="minorHAnsi" w:cstheme="minorHAnsi"/>
          <w:sz w:val="22"/>
          <w:szCs w:val="22"/>
        </w:rPr>
      </w:pPr>
      <w:r w:rsidRPr="00BE0677">
        <w:rPr>
          <w:rFonts w:asciiTheme="minorHAnsi" w:hAnsiTheme="minorHAnsi" w:cstheme="minorHAnsi"/>
          <w:sz w:val="22"/>
          <w:szCs w:val="22"/>
        </w:rPr>
        <w:t>Il 15 febbraio del 1920 esce "L'Idea Popolare" con i sottotitoli "Il Piccolo" e "organo settimanale della Sezione Faentina del P.P.I</w:t>
      </w:r>
      <w:proofErr w:type="gramStart"/>
      <w:r w:rsidRPr="00BE0677">
        <w:rPr>
          <w:rFonts w:asciiTheme="minorHAnsi" w:hAnsiTheme="minorHAnsi" w:cstheme="minorHAnsi"/>
          <w:sz w:val="22"/>
          <w:szCs w:val="22"/>
        </w:rPr>
        <w:t>" .</w:t>
      </w:r>
      <w:proofErr w:type="gramEnd"/>
      <w:r w:rsidRPr="00BE0677">
        <w:rPr>
          <w:rFonts w:asciiTheme="minorHAnsi" w:hAnsiTheme="minorHAnsi" w:cstheme="minorHAnsi"/>
          <w:sz w:val="22"/>
          <w:szCs w:val="22"/>
        </w:rPr>
        <w:t xml:space="preserve"> Questa è la prima volta che il giornale cambia titolo e di conseguenza anche la numerazione ripartendo dal n.1 anno 1° fino al n.35 anno 4° del 2 settembre 1923. Il formato rimane invariato e il costo per copia era di </w:t>
      </w:r>
      <w:proofErr w:type="gramStart"/>
      <w:r w:rsidRPr="00BE0677">
        <w:rPr>
          <w:rFonts w:asciiTheme="minorHAnsi" w:hAnsiTheme="minorHAnsi" w:cstheme="minorHAnsi"/>
          <w:sz w:val="22"/>
          <w:szCs w:val="22"/>
        </w:rPr>
        <w:t>10</w:t>
      </w:r>
      <w:proofErr w:type="gramEnd"/>
      <w:r w:rsidRPr="00BE0677">
        <w:rPr>
          <w:rFonts w:asciiTheme="minorHAnsi" w:hAnsiTheme="minorHAnsi" w:cstheme="minorHAnsi"/>
          <w:sz w:val="22"/>
          <w:szCs w:val="22"/>
        </w:rPr>
        <w:t xml:space="preserve"> centesimi.</w:t>
      </w:r>
    </w:p>
    <w:p w14:paraId="37E3E4D9" w14:textId="08355D79" w:rsidR="00750F3A" w:rsidRPr="00BE0677" w:rsidRDefault="00750F3A" w:rsidP="00750F3A">
      <w:pPr>
        <w:jc w:val="both"/>
        <w:rPr>
          <w:rFonts w:asciiTheme="minorHAnsi" w:hAnsiTheme="minorHAnsi" w:cstheme="minorHAnsi"/>
          <w:sz w:val="22"/>
          <w:szCs w:val="22"/>
        </w:rPr>
      </w:pPr>
      <w:r w:rsidRPr="00BE0677">
        <w:rPr>
          <w:rFonts w:asciiTheme="minorHAnsi" w:hAnsiTheme="minorHAnsi" w:cstheme="minorHAnsi"/>
          <w:sz w:val="22"/>
          <w:szCs w:val="22"/>
        </w:rPr>
        <w:t>Il 16 settembre del 1923 esce "Il Nuovo Piccolo" con i sottotitoli "Religione - Patria - Lavoro" e "periodico settimanale faentino" che definiscono il luogo di edizione la periodicità e gli argomenti trattati nel proprio interno. Il sottotitolo subirà una ulteriore variazione in "Organo settimanale dell'Azione Cattolica". Questa è la seconda volta che il giornale cambia titolo e numerazione ripartendo dal n.1 anno 1° fino al n.24 anno 22° del 17 settembre 1944. Il costo per copia era inizialmente di 20 centesimi per salire a 25 e a 30 centesimi.    </w:t>
      </w:r>
    </w:p>
    <w:p w14:paraId="4421B2A0" w14:textId="0A8A8488" w:rsidR="00750F3A" w:rsidRPr="00BE0677" w:rsidRDefault="00750F3A" w:rsidP="00750F3A">
      <w:pPr>
        <w:jc w:val="both"/>
        <w:rPr>
          <w:rFonts w:asciiTheme="minorHAnsi" w:hAnsiTheme="minorHAnsi" w:cstheme="minorHAnsi"/>
          <w:sz w:val="22"/>
          <w:szCs w:val="22"/>
        </w:rPr>
      </w:pPr>
      <w:r w:rsidRPr="00BE0677">
        <w:rPr>
          <w:rFonts w:asciiTheme="minorHAnsi" w:hAnsiTheme="minorHAnsi" w:cstheme="minorHAnsi"/>
          <w:sz w:val="22"/>
          <w:szCs w:val="22"/>
        </w:rPr>
        <w:t xml:space="preserve">Dal 29 giugno - </w:t>
      </w:r>
      <w:proofErr w:type="gramStart"/>
      <w:r w:rsidRPr="00BE0677">
        <w:rPr>
          <w:rFonts w:asciiTheme="minorHAnsi" w:hAnsiTheme="minorHAnsi" w:cstheme="minorHAnsi"/>
          <w:sz w:val="22"/>
          <w:szCs w:val="22"/>
        </w:rPr>
        <w:t>1 luglio</w:t>
      </w:r>
      <w:proofErr w:type="gramEnd"/>
      <w:r w:rsidRPr="00BE0677">
        <w:rPr>
          <w:rFonts w:asciiTheme="minorHAnsi" w:hAnsiTheme="minorHAnsi" w:cstheme="minorHAnsi"/>
          <w:sz w:val="22"/>
          <w:szCs w:val="22"/>
        </w:rPr>
        <w:t xml:space="preserve"> del 1945 esce "Il Piccolo" con sottotitoli "Settimanale Cattolico"</w:t>
      </w:r>
      <w:r w:rsidRPr="00BE0677">
        <w:rPr>
          <w:rFonts w:asciiTheme="minorHAnsi" w:hAnsiTheme="minorHAnsi" w:cstheme="minorHAnsi"/>
          <w:sz w:val="22"/>
          <w:szCs w:val="22"/>
        </w:rPr>
        <w:br/>
        <w:t>e "Religione - Patria - Lavoro" fino al n.47 anno 61 del 29 novembre del 1959.</w:t>
      </w:r>
      <w:r w:rsidR="00BE0677">
        <w:rPr>
          <w:rFonts w:asciiTheme="minorHAnsi" w:hAnsiTheme="minorHAnsi" w:cstheme="minorHAnsi"/>
          <w:sz w:val="22"/>
          <w:szCs w:val="22"/>
        </w:rPr>
        <w:t xml:space="preserve"> </w:t>
      </w:r>
      <w:r w:rsidRPr="00BE0677">
        <w:rPr>
          <w:rFonts w:asciiTheme="minorHAnsi" w:hAnsiTheme="minorHAnsi" w:cstheme="minorHAnsi"/>
          <w:sz w:val="22"/>
          <w:szCs w:val="22"/>
        </w:rPr>
        <w:t xml:space="preserve">Il periodico è tuttora attivo. </w:t>
      </w:r>
    </w:p>
    <w:p w14:paraId="22359E8F" w14:textId="4085D8E4" w:rsidR="00750F3A" w:rsidRPr="00BE0677" w:rsidRDefault="00000000" w:rsidP="00F10247">
      <w:pPr>
        <w:jc w:val="both"/>
        <w:rPr>
          <w:rFonts w:asciiTheme="minorHAnsi" w:hAnsiTheme="minorHAnsi" w:cstheme="minorHAnsi"/>
          <w:sz w:val="22"/>
          <w:szCs w:val="22"/>
        </w:rPr>
      </w:pPr>
      <w:hyperlink r:id="rId15" w:history="1">
        <w:r w:rsidR="00750F3A" w:rsidRPr="00BE0677">
          <w:rPr>
            <w:rStyle w:val="Collegamentoipertestuale"/>
            <w:rFonts w:asciiTheme="minorHAnsi" w:hAnsiTheme="minorHAnsi" w:cstheme="minorHAnsi"/>
            <w:sz w:val="22"/>
            <w:szCs w:val="22"/>
          </w:rPr>
          <w:t>http://manfrediana.comune.faenza.ra.it/index.php?option=com_content&amp;view=article&amp;id=79&amp;Itemid=297</w:t>
        </w:r>
      </w:hyperlink>
      <w:r w:rsidR="00750F3A" w:rsidRPr="00BE0677">
        <w:rPr>
          <w:rFonts w:asciiTheme="minorHAnsi" w:hAnsiTheme="minorHAnsi" w:cstheme="minorHAnsi"/>
          <w:sz w:val="22"/>
          <w:szCs w:val="22"/>
        </w:rPr>
        <w:t xml:space="preserve">. </w:t>
      </w:r>
    </w:p>
    <w:p w14:paraId="3E68F127" w14:textId="77777777" w:rsidR="00F10247" w:rsidRPr="00BE0677" w:rsidRDefault="00F10247" w:rsidP="00F10247">
      <w:pPr>
        <w:pStyle w:val="Titolo2"/>
        <w:spacing w:before="0" w:after="0"/>
        <w:jc w:val="both"/>
        <w:rPr>
          <w:rFonts w:asciiTheme="minorHAnsi" w:hAnsiTheme="minorHAnsi" w:cstheme="minorHAnsi"/>
          <w:b/>
          <w:bCs/>
          <w:sz w:val="22"/>
          <w:szCs w:val="22"/>
        </w:rPr>
      </w:pPr>
      <w:r w:rsidRPr="00BE0677">
        <w:rPr>
          <w:rFonts w:asciiTheme="minorHAnsi" w:hAnsiTheme="minorHAnsi" w:cstheme="minorHAnsi"/>
          <w:b/>
          <w:bCs/>
          <w:sz w:val="22"/>
          <w:szCs w:val="22"/>
        </w:rPr>
        <w:t>Chi siamo</w:t>
      </w:r>
    </w:p>
    <w:p w14:paraId="5AF82874" w14:textId="77EEA3B7" w:rsidR="00F10247" w:rsidRPr="00BE0677" w:rsidRDefault="00F10247" w:rsidP="00F10247">
      <w:pPr>
        <w:pStyle w:val="Titolo3"/>
        <w:spacing w:before="0" w:after="0"/>
        <w:jc w:val="both"/>
        <w:rPr>
          <w:rFonts w:asciiTheme="minorHAnsi" w:hAnsiTheme="minorHAnsi" w:cstheme="minorHAnsi"/>
          <w:sz w:val="22"/>
          <w:szCs w:val="22"/>
        </w:rPr>
      </w:pPr>
      <w:r w:rsidRPr="00BE0677">
        <w:rPr>
          <w:rFonts w:asciiTheme="minorHAnsi" w:hAnsiTheme="minorHAnsi" w:cstheme="minorHAnsi"/>
          <w:sz w:val="22"/>
          <w:szCs w:val="22"/>
        </w:rPr>
        <w:t>Dal 7 maggio 1899: il Piccolo</w:t>
      </w:r>
    </w:p>
    <w:p w14:paraId="7D34C852" w14:textId="77777777" w:rsidR="00F10247" w:rsidRPr="00BE0677" w:rsidRDefault="00F10247" w:rsidP="00F10247">
      <w:pPr>
        <w:pStyle w:val="NormaleWeb"/>
        <w:spacing w:before="0" w:beforeAutospacing="0" w:after="0" w:afterAutospacing="0"/>
        <w:jc w:val="both"/>
        <w:rPr>
          <w:rFonts w:asciiTheme="minorHAnsi" w:hAnsiTheme="minorHAnsi" w:cstheme="minorHAnsi"/>
          <w:sz w:val="22"/>
          <w:szCs w:val="22"/>
        </w:rPr>
      </w:pPr>
      <w:r w:rsidRPr="00BE0677">
        <w:rPr>
          <w:rFonts w:asciiTheme="minorHAnsi" w:hAnsiTheme="minorHAnsi" w:cstheme="minorHAnsi"/>
          <w:sz w:val="22"/>
          <w:szCs w:val="22"/>
        </w:rPr>
        <w:t xml:space="preserve">La copia del primo numero conservato in archivio, datato </w:t>
      </w:r>
      <w:r w:rsidRPr="00BE0677">
        <w:rPr>
          <w:rStyle w:val="Enfasigrassetto"/>
          <w:rFonts w:asciiTheme="minorHAnsi" w:eastAsiaTheme="majorEastAsia" w:hAnsiTheme="minorHAnsi" w:cstheme="minorHAnsi"/>
          <w:sz w:val="22"/>
          <w:szCs w:val="22"/>
        </w:rPr>
        <w:t>7 maggio 1899</w:t>
      </w:r>
      <w:r w:rsidRPr="00BE0677">
        <w:rPr>
          <w:rFonts w:asciiTheme="minorHAnsi" w:hAnsiTheme="minorHAnsi" w:cstheme="minorHAnsi"/>
          <w:sz w:val="22"/>
          <w:szCs w:val="22"/>
        </w:rPr>
        <w:t xml:space="preserve">, porta in alto la firma in bella grafia: </w:t>
      </w:r>
      <w:proofErr w:type="spellStart"/>
      <w:proofErr w:type="gramStart"/>
      <w:r w:rsidRPr="00BE0677">
        <w:rPr>
          <w:rFonts w:asciiTheme="minorHAnsi" w:hAnsiTheme="minorHAnsi" w:cstheme="minorHAnsi"/>
          <w:sz w:val="22"/>
          <w:szCs w:val="22"/>
        </w:rPr>
        <w:t>A.Medri</w:t>
      </w:r>
      <w:proofErr w:type="spellEnd"/>
      <w:proofErr w:type="gramEnd"/>
      <w:r w:rsidRPr="00BE0677">
        <w:rPr>
          <w:rFonts w:asciiTheme="minorHAnsi" w:hAnsiTheme="minorHAnsi" w:cstheme="minorHAnsi"/>
          <w:sz w:val="22"/>
          <w:szCs w:val="22"/>
        </w:rPr>
        <w:t xml:space="preserve">. </w:t>
      </w:r>
      <w:r w:rsidRPr="00BE0677">
        <w:rPr>
          <w:rStyle w:val="Enfasigrassetto"/>
          <w:rFonts w:asciiTheme="minorHAnsi" w:eastAsiaTheme="majorEastAsia" w:hAnsiTheme="minorHAnsi" w:cstheme="minorHAnsi"/>
          <w:sz w:val="22"/>
          <w:szCs w:val="22"/>
        </w:rPr>
        <w:t>Antonio Medri</w:t>
      </w:r>
      <w:r w:rsidRPr="00BE0677">
        <w:rPr>
          <w:rFonts w:asciiTheme="minorHAnsi" w:hAnsiTheme="minorHAnsi" w:cstheme="minorHAnsi"/>
          <w:sz w:val="22"/>
          <w:szCs w:val="22"/>
        </w:rPr>
        <w:t xml:space="preserve">, sindacalista, rappresentante di quel vivace mondo cattolico faentino da sempre pungolo per la città e l’Italia intera. Nell’editoriale di quelle prime quattro pagine, “Per intenderci”, si comincia. </w:t>
      </w:r>
      <w:r w:rsidRPr="00BE0677">
        <w:rPr>
          <w:rStyle w:val="Enfasigrassetto"/>
          <w:rFonts w:asciiTheme="minorHAnsi" w:eastAsiaTheme="majorEastAsia" w:hAnsiTheme="minorHAnsi" w:cstheme="minorHAnsi"/>
          <w:sz w:val="22"/>
          <w:szCs w:val="22"/>
        </w:rPr>
        <w:t>“Il giornale è per eccellenza il libro del popolo”</w:t>
      </w:r>
      <w:r w:rsidRPr="00BE0677">
        <w:rPr>
          <w:rFonts w:asciiTheme="minorHAnsi" w:hAnsiTheme="minorHAnsi" w:cstheme="minorHAnsi"/>
          <w:sz w:val="22"/>
          <w:szCs w:val="22"/>
        </w:rPr>
        <w:t>.</w:t>
      </w:r>
    </w:p>
    <w:p w14:paraId="042C2CCA" w14:textId="49DF9D09" w:rsidR="00F10247" w:rsidRPr="00BE0677" w:rsidRDefault="00F10247" w:rsidP="00F10247">
      <w:pPr>
        <w:pStyle w:val="NormaleWeb"/>
        <w:spacing w:before="0" w:beforeAutospacing="0" w:after="0" w:afterAutospacing="0"/>
        <w:jc w:val="both"/>
        <w:rPr>
          <w:rFonts w:asciiTheme="minorHAnsi" w:hAnsiTheme="minorHAnsi" w:cstheme="minorHAnsi"/>
          <w:sz w:val="22"/>
          <w:szCs w:val="22"/>
        </w:rPr>
      </w:pPr>
      <w:r w:rsidRPr="00BE0677">
        <w:rPr>
          <w:rStyle w:val="Enfasicorsivo"/>
          <w:rFonts w:asciiTheme="minorHAnsi" w:eastAsiaTheme="majorEastAsia" w:hAnsiTheme="minorHAnsi" w:cstheme="minorHAnsi"/>
          <w:sz w:val="22"/>
          <w:szCs w:val="22"/>
        </w:rPr>
        <w:t xml:space="preserve">E </w:t>
      </w:r>
      <w:r w:rsidRPr="00BE0677">
        <w:rPr>
          <w:rStyle w:val="Enfasigrassetto"/>
          <w:rFonts w:asciiTheme="minorHAnsi" w:eastAsiaTheme="majorEastAsia" w:hAnsiTheme="minorHAnsi" w:cstheme="minorHAnsi"/>
          <w:i/>
          <w:iCs/>
          <w:sz w:val="22"/>
          <w:szCs w:val="22"/>
        </w:rPr>
        <w:t>il Piccolo</w:t>
      </w:r>
      <w:r w:rsidRPr="00BE0677">
        <w:rPr>
          <w:rStyle w:val="Enfasicorsivo"/>
          <w:rFonts w:asciiTheme="minorHAnsi" w:eastAsiaTheme="majorEastAsia" w:hAnsiTheme="minorHAnsi" w:cstheme="minorHAnsi"/>
          <w:sz w:val="22"/>
          <w:szCs w:val="22"/>
        </w:rPr>
        <w:t xml:space="preserve"> fu da subito libro per alfabetizzare il popolo,</w:t>
      </w:r>
      <w:r w:rsidRPr="00BE0677">
        <w:rPr>
          <w:rFonts w:asciiTheme="minorHAnsi" w:hAnsiTheme="minorHAnsi" w:cstheme="minorHAnsi"/>
          <w:sz w:val="22"/>
          <w:szCs w:val="22"/>
        </w:rPr>
        <w:t xml:space="preserve"> soprattutto delle campagne, e guidarlo a capire il contesto di tempi nei quali le utopie socialista e massonica sembravano farla da padrone. “Opporci ai pregiudizi che la credulità e l’inganno diffondono nel popolo, tener calcolo di quanto può giovare a migliorare i costumi, la salute, la fortuna, l’istruzione di ogni specie” diventa il compito che la redazione si assume. Fra i principali protagonisti degli albori </w:t>
      </w:r>
      <w:r w:rsidRPr="00BE0677">
        <w:rPr>
          <w:rStyle w:val="Enfasigrassetto"/>
          <w:rFonts w:asciiTheme="minorHAnsi" w:eastAsiaTheme="majorEastAsia" w:hAnsiTheme="minorHAnsi" w:cstheme="minorHAnsi"/>
          <w:sz w:val="22"/>
          <w:szCs w:val="22"/>
        </w:rPr>
        <w:t>il vescovo Cantagalli</w:t>
      </w:r>
      <w:r w:rsidRPr="00BE0677">
        <w:rPr>
          <w:rFonts w:asciiTheme="minorHAnsi" w:hAnsiTheme="minorHAnsi" w:cstheme="minorHAnsi"/>
          <w:sz w:val="22"/>
          <w:szCs w:val="22"/>
        </w:rPr>
        <w:t xml:space="preserve">, il </w:t>
      </w:r>
      <w:r w:rsidRPr="00BE0677">
        <w:rPr>
          <w:rStyle w:val="Enfasigrassetto"/>
          <w:rFonts w:asciiTheme="minorHAnsi" w:eastAsiaTheme="majorEastAsia" w:hAnsiTheme="minorHAnsi" w:cstheme="minorHAnsi"/>
          <w:sz w:val="22"/>
          <w:szCs w:val="22"/>
        </w:rPr>
        <w:t>conte Zucchini</w:t>
      </w:r>
      <w:r w:rsidRPr="00BE0677">
        <w:rPr>
          <w:rFonts w:asciiTheme="minorHAnsi" w:hAnsiTheme="minorHAnsi" w:cstheme="minorHAnsi"/>
          <w:sz w:val="22"/>
          <w:szCs w:val="22"/>
        </w:rPr>
        <w:t xml:space="preserve"> e </w:t>
      </w:r>
      <w:r w:rsidRPr="00BE0677">
        <w:rPr>
          <w:rStyle w:val="Enfasigrassetto"/>
          <w:rFonts w:asciiTheme="minorHAnsi" w:eastAsiaTheme="majorEastAsia" w:hAnsiTheme="minorHAnsi" w:cstheme="minorHAnsi"/>
          <w:sz w:val="22"/>
          <w:szCs w:val="22"/>
        </w:rPr>
        <w:t>mons. Francesco Lanzoni</w:t>
      </w:r>
      <w:r w:rsidRPr="00BE0677">
        <w:rPr>
          <w:rFonts w:asciiTheme="minorHAnsi" w:hAnsiTheme="minorHAnsi" w:cstheme="minorHAnsi"/>
          <w:sz w:val="22"/>
          <w:szCs w:val="22"/>
        </w:rPr>
        <w:t xml:space="preserve">. Poi arrivò il confronto scontro con l’utopia fascista. Fino alla censura evidente su più edizioni e l’irruzione di devastatori in redazione. Fu dura superare quella stagione che ebbe l’epilogo nella guerra mondiale. Ma la vita della redazione ha proseguito il suo cammino fino ai giorni nostri, passando per il tempo del collateralismo democristiano, senza mancare di esprimere le doverose osservazioni di cattolici popolari appassionati della vita della città degli uomini. </w:t>
      </w:r>
      <w:r w:rsidRPr="00BE0677">
        <w:rPr>
          <w:rStyle w:val="Enfasigrassetto"/>
          <w:rFonts w:asciiTheme="minorHAnsi" w:eastAsiaTheme="majorEastAsia" w:hAnsiTheme="minorHAnsi" w:cstheme="minorHAnsi"/>
          <w:sz w:val="22"/>
          <w:szCs w:val="22"/>
        </w:rPr>
        <w:t>Tanto appassionati dal giungere, nel 1999 a festeggiare il secolo di edizioni</w:t>
      </w:r>
      <w:r w:rsidRPr="00BE0677">
        <w:rPr>
          <w:rFonts w:asciiTheme="minorHAnsi" w:hAnsiTheme="minorHAnsi" w:cstheme="minorHAnsi"/>
          <w:sz w:val="22"/>
          <w:szCs w:val="22"/>
        </w:rPr>
        <w:t xml:space="preserve"> con un convegno nazionale promosso in collaborazione con la Fisc e incentrato sulla tematica insorgente allora dell’immigrazione extra comunitaria. </w:t>
      </w:r>
      <w:hyperlink r:id="rId16" w:history="1">
        <w:r w:rsidRPr="00BE0677">
          <w:rPr>
            <w:rStyle w:val="Collegamentoipertestuale"/>
            <w:rFonts w:asciiTheme="minorHAnsi" w:hAnsiTheme="minorHAnsi" w:cstheme="minorHAnsi"/>
            <w:sz w:val="22"/>
            <w:szCs w:val="22"/>
          </w:rPr>
          <w:t>https://ilpiccolo.org/chi-siamo/</w:t>
        </w:r>
      </w:hyperlink>
    </w:p>
    <w:p w14:paraId="064B2077" w14:textId="77777777" w:rsidR="00F10247" w:rsidRDefault="00F10247"/>
    <w:sectPr w:rsidR="00F1024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868CA"/>
    <w:rsid w:val="0031062F"/>
    <w:rsid w:val="00493E5B"/>
    <w:rsid w:val="004C35A3"/>
    <w:rsid w:val="006C379F"/>
    <w:rsid w:val="00750F3A"/>
    <w:rsid w:val="009868CA"/>
    <w:rsid w:val="00BE0677"/>
    <w:rsid w:val="00E84EF4"/>
    <w:rsid w:val="00EA5C3C"/>
    <w:rsid w:val="00F102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7E8F3"/>
  <w15:chartTrackingRefBased/>
  <w15:docId w15:val="{4E0F86C1-9443-424B-8475-2E0B1DD15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3E5B"/>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9868C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868C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868C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868C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868C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868C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868C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868C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868C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68C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868C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868C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868C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868C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868C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868C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868C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868CA"/>
    <w:rPr>
      <w:rFonts w:eastAsiaTheme="majorEastAsia" w:cstheme="majorBidi"/>
      <w:color w:val="272727" w:themeColor="text1" w:themeTint="D8"/>
    </w:rPr>
  </w:style>
  <w:style w:type="paragraph" w:styleId="Titolo">
    <w:name w:val="Title"/>
    <w:basedOn w:val="Normale"/>
    <w:next w:val="Normale"/>
    <w:link w:val="TitoloCarattere"/>
    <w:uiPriority w:val="10"/>
    <w:qFormat/>
    <w:rsid w:val="009868C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868C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868C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868C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868C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868CA"/>
    <w:rPr>
      <w:i/>
      <w:iCs/>
      <w:color w:val="404040" w:themeColor="text1" w:themeTint="BF"/>
    </w:rPr>
  </w:style>
  <w:style w:type="paragraph" w:styleId="Paragrafoelenco">
    <w:name w:val="List Paragraph"/>
    <w:basedOn w:val="Normale"/>
    <w:uiPriority w:val="34"/>
    <w:qFormat/>
    <w:rsid w:val="009868CA"/>
    <w:pPr>
      <w:ind w:left="720"/>
      <w:contextualSpacing/>
    </w:pPr>
  </w:style>
  <w:style w:type="character" w:styleId="Enfasiintensa">
    <w:name w:val="Intense Emphasis"/>
    <w:basedOn w:val="Carpredefinitoparagrafo"/>
    <w:uiPriority w:val="21"/>
    <w:qFormat/>
    <w:rsid w:val="009868CA"/>
    <w:rPr>
      <w:i/>
      <w:iCs/>
      <w:color w:val="365F91" w:themeColor="accent1" w:themeShade="BF"/>
    </w:rPr>
  </w:style>
  <w:style w:type="paragraph" w:styleId="Citazioneintensa">
    <w:name w:val="Intense Quote"/>
    <w:basedOn w:val="Normale"/>
    <w:next w:val="Normale"/>
    <w:link w:val="CitazioneintensaCarattere"/>
    <w:uiPriority w:val="30"/>
    <w:qFormat/>
    <w:rsid w:val="009868C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868CA"/>
    <w:rPr>
      <w:i/>
      <w:iCs/>
      <w:color w:val="365F91" w:themeColor="accent1" w:themeShade="BF"/>
    </w:rPr>
  </w:style>
  <w:style w:type="character" w:styleId="Riferimentointenso">
    <w:name w:val="Intense Reference"/>
    <w:basedOn w:val="Carpredefinitoparagrafo"/>
    <w:uiPriority w:val="32"/>
    <w:qFormat/>
    <w:rsid w:val="009868CA"/>
    <w:rPr>
      <w:b/>
      <w:bCs/>
      <w:smallCaps/>
      <w:color w:val="365F91" w:themeColor="accent1" w:themeShade="BF"/>
      <w:spacing w:val="5"/>
    </w:rPr>
  </w:style>
  <w:style w:type="character" w:styleId="Collegamentoipertestuale">
    <w:name w:val="Hyperlink"/>
    <w:uiPriority w:val="99"/>
    <w:semiHidden/>
    <w:rsid w:val="00493E5B"/>
    <w:rPr>
      <w:rFonts w:cs="Times New Roman"/>
      <w:color w:val="0000FF"/>
      <w:u w:val="single"/>
    </w:rPr>
  </w:style>
  <w:style w:type="paragraph" w:styleId="NormaleWeb">
    <w:name w:val="Normal (Web)"/>
    <w:basedOn w:val="Normale"/>
    <w:uiPriority w:val="99"/>
    <w:unhideWhenUsed/>
    <w:rsid w:val="00493E5B"/>
    <w:pPr>
      <w:spacing w:before="100" w:beforeAutospacing="1" w:after="100" w:afterAutospacing="1"/>
    </w:pPr>
  </w:style>
  <w:style w:type="character" w:styleId="Collegamentovisitato">
    <w:name w:val="FollowedHyperlink"/>
    <w:basedOn w:val="Carpredefinitoparagrafo"/>
    <w:uiPriority w:val="99"/>
    <w:semiHidden/>
    <w:unhideWhenUsed/>
    <w:rsid w:val="00750F3A"/>
    <w:rPr>
      <w:color w:val="800080" w:themeColor="followedHyperlink"/>
      <w:u w:val="single"/>
    </w:rPr>
  </w:style>
  <w:style w:type="character" w:styleId="Menzionenonrisolta">
    <w:name w:val="Unresolved Mention"/>
    <w:basedOn w:val="Carpredefinitoparagrafo"/>
    <w:uiPriority w:val="99"/>
    <w:semiHidden/>
    <w:unhideWhenUsed/>
    <w:rsid w:val="00750F3A"/>
    <w:rPr>
      <w:color w:val="605E5C"/>
      <w:shd w:val="clear" w:color="auto" w:fill="E1DFDD"/>
    </w:rPr>
  </w:style>
  <w:style w:type="character" w:styleId="Enfasigrassetto">
    <w:name w:val="Strong"/>
    <w:basedOn w:val="Carpredefinitoparagrafo"/>
    <w:uiPriority w:val="22"/>
    <w:qFormat/>
    <w:rsid w:val="00F10247"/>
    <w:rPr>
      <w:b/>
      <w:bCs/>
    </w:rPr>
  </w:style>
  <w:style w:type="character" w:styleId="Enfasicorsivo">
    <w:name w:val="Emphasis"/>
    <w:basedOn w:val="Carpredefinitoparagrafo"/>
    <w:uiPriority w:val="20"/>
    <w:qFormat/>
    <w:rsid w:val="00F102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599571">
      <w:bodyDiv w:val="1"/>
      <w:marLeft w:val="0"/>
      <w:marRight w:val="0"/>
      <w:marTop w:val="0"/>
      <w:marBottom w:val="0"/>
      <w:divBdr>
        <w:top w:val="none" w:sz="0" w:space="0" w:color="auto"/>
        <w:left w:val="none" w:sz="0" w:space="0" w:color="auto"/>
        <w:bottom w:val="none" w:sz="0" w:space="0" w:color="auto"/>
        <w:right w:val="none" w:sz="0" w:space="0" w:color="auto"/>
      </w:divBdr>
      <w:divsChild>
        <w:div w:id="1572420141">
          <w:marLeft w:val="0"/>
          <w:marRight w:val="0"/>
          <w:marTop w:val="0"/>
          <w:marBottom w:val="0"/>
          <w:divBdr>
            <w:top w:val="none" w:sz="0" w:space="0" w:color="auto"/>
            <w:left w:val="none" w:sz="0" w:space="0" w:color="auto"/>
            <w:bottom w:val="none" w:sz="0" w:space="0" w:color="auto"/>
            <w:right w:val="none" w:sz="0" w:space="0" w:color="auto"/>
          </w:divBdr>
          <w:divsChild>
            <w:div w:id="1007369997">
              <w:marLeft w:val="0"/>
              <w:marRight w:val="0"/>
              <w:marTop w:val="0"/>
              <w:marBottom w:val="0"/>
              <w:divBdr>
                <w:top w:val="none" w:sz="0" w:space="0" w:color="auto"/>
                <w:left w:val="none" w:sz="0" w:space="0" w:color="auto"/>
                <w:bottom w:val="none" w:sz="0" w:space="0" w:color="auto"/>
                <w:right w:val="none" w:sz="0" w:space="0" w:color="auto"/>
              </w:divBdr>
              <w:divsChild>
                <w:div w:id="340666913">
                  <w:marLeft w:val="0"/>
                  <w:marRight w:val="0"/>
                  <w:marTop w:val="0"/>
                  <w:marBottom w:val="0"/>
                  <w:divBdr>
                    <w:top w:val="none" w:sz="0" w:space="0" w:color="auto"/>
                    <w:left w:val="none" w:sz="0" w:space="0" w:color="auto"/>
                    <w:bottom w:val="none" w:sz="0" w:space="0" w:color="auto"/>
                    <w:right w:val="none" w:sz="0" w:space="0" w:color="auto"/>
                  </w:divBdr>
                  <w:divsChild>
                    <w:div w:id="956762540">
                      <w:marLeft w:val="0"/>
                      <w:marRight w:val="0"/>
                      <w:marTop w:val="0"/>
                      <w:marBottom w:val="0"/>
                      <w:divBdr>
                        <w:top w:val="none" w:sz="0" w:space="0" w:color="auto"/>
                        <w:left w:val="none" w:sz="0" w:space="0" w:color="auto"/>
                        <w:bottom w:val="none" w:sz="0" w:space="0" w:color="auto"/>
                        <w:right w:val="none" w:sz="0" w:space="0" w:color="auto"/>
                      </w:divBdr>
                      <w:divsChild>
                        <w:div w:id="519323097">
                          <w:marLeft w:val="0"/>
                          <w:marRight w:val="0"/>
                          <w:marTop w:val="0"/>
                          <w:marBottom w:val="0"/>
                          <w:divBdr>
                            <w:top w:val="none" w:sz="0" w:space="0" w:color="auto"/>
                            <w:left w:val="none" w:sz="0" w:space="0" w:color="auto"/>
                            <w:bottom w:val="none" w:sz="0" w:space="0" w:color="auto"/>
                            <w:right w:val="none" w:sz="0" w:space="0" w:color="auto"/>
                          </w:divBdr>
                          <w:divsChild>
                            <w:div w:id="1403597368">
                              <w:marLeft w:val="0"/>
                              <w:marRight w:val="0"/>
                              <w:marTop w:val="0"/>
                              <w:marBottom w:val="0"/>
                              <w:divBdr>
                                <w:top w:val="none" w:sz="0" w:space="0" w:color="auto"/>
                                <w:left w:val="none" w:sz="0" w:space="0" w:color="auto"/>
                                <w:bottom w:val="none" w:sz="0" w:space="0" w:color="auto"/>
                                <w:right w:val="none" w:sz="0" w:space="0" w:color="auto"/>
                              </w:divBdr>
                              <w:divsChild>
                                <w:div w:id="858934233">
                                  <w:marLeft w:val="0"/>
                                  <w:marRight w:val="0"/>
                                  <w:marTop w:val="0"/>
                                  <w:marBottom w:val="0"/>
                                  <w:divBdr>
                                    <w:top w:val="none" w:sz="0" w:space="0" w:color="auto"/>
                                    <w:left w:val="none" w:sz="0" w:space="0" w:color="auto"/>
                                    <w:bottom w:val="none" w:sz="0" w:space="0" w:color="auto"/>
                                    <w:right w:val="none" w:sz="0" w:space="0" w:color="auto"/>
                                  </w:divBdr>
                                  <w:divsChild>
                                    <w:div w:id="20319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85734">
          <w:marLeft w:val="0"/>
          <w:marRight w:val="0"/>
          <w:marTop w:val="0"/>
          <w:marBottom w:val="0"/>
          <w:divBdr>
            <w:top w:val="none" w:sz="0" w:space="0" w:color="auto"/>
            <w:left w:val="none" w:sz="0" w:space="0" w:color="auto"/>
            <w:bottom w:val="none" w:sz="0" w:space="0" w:color="auto"/>
            <w:right w:val="none" w:sz="0" w:space="0" w:color="auto"/>
          </w:divBdr>
          <w:divsChild>
            <w:div w:id="1433671590">
              <w:marLeft w:val="0"/>
              <w:marRight w:val="0"/>
              <w:marTop w:val="0"/>
              <w:marBottom w:val="0"/>
              <w:divBdr>
                <w:top w:val="none" w:sz="0" w:space="0" w:color="auto"/>
                <w:left w:val="none" w:sz="0" w:space="0" w:color="auto"/>
                <w:bottom w:val="none" w:sz="0" w:space="0" w:color="auto"/>
                <w:right w:val="none" w:sz="0" w:space="0" w:color="auto"/>
              </w:divBdr>
              <w:divsChild>
                <w:div w:id="1556702571">
                  <w:marLeft w:val="0"/>
                  <w:marRight w:val="0"/>
                  <w:marTop w:val="0"/>
                  <w:marBottom w:val="0"/>
                  <w:divBdr>
                    <w:top w:val="none" w:sz="0" w:space="0" w:color="auto"/>
                    <w:left w:val="none" w:sz="0" w:space="0" w:color="auto"/>
                    <w:bottom w:val="none" w:sz="0" w:space="0" w:color="auto"/>
                    <w:right w:val="none" w:sz="0" w:space="0" w:color="auto"/>
                  </w:divBdr>
                  <w:divsChild>
                    <w:div w:id="683436168">
                      <w:marLeft w:val="0"/>
                      <w:marRight w:val="0"/>
                      <w:marTop w:val="0"/>
                      <w:marBottom w:val="0"/>
                      <w:divBdr>
                        <w:top w:val="none" w:sz="0" w:space="0" w:color="auto"/>
                        <w:left w:val="none" w:sz="0" w:space="0" w:color="auto"/>
                        <w:bottom w:val="none" w:sz="0" w:space="0" w:color="auto"/>
                        <w:right w:val="none" w:sz="0" w:space="0" w:color="auto"/>
                      </w:divBdr>
                      <w:divsChild>
                        <w:div w:id="1591306659">
                          <w:marLeft w:val="0"/>
                          <w:marRight w:val="0"/>
                          <w:marTop w:val="0"/>
                          <w:marBottom w:val="0"/>
                          <w:divBdr>
                            <w:top w:val="none" w:sz="0" w:space="0" w:color="auto"/>
                            <w:left w:val="none" w:sz="0" w:space="0" w:color="auto"/>
                            <w:bottom w:val="none" w:sz="0" w:space="0" w:color="auto"/>
                            <w:right w:val="none" w:sz="0" w:space="0" w:color="auto"/>
                          </w:divBdr>
                          <w:divsChild>
                            <w:div w:id="907611696">
                              <w:marLeft w:val="0"/>
                              <w:marRight w:val="0"/>
                              <w:marTop w:val="0"/>
                              <w:marBottom w:val="0"/>
                              <w:divBdr>
                                <w:top w:val="none" w:sz="0" w:space="0" w:color="auto"/>
                                <w:left w:val="none" w:sz="0" w:space="0" w:color="auto"/>
                                <w:bottom w:val="none" w:sz="0" w:space="0" w:color="auto"/>
                                <w:right w:val="none" w:sz="0" w:space="0" w:color="auto"/>
                              </w:divBdr>
                              <w:divsChild>
                                <w:div w:id="332341335">
                                  <w:marLeft w:val="0"/>
                                  <w:marRight w:val="0"/>
                                  <w:marTop w:val="0"/>
                                  <w:marBottom w:val="0"/>
                                  <w:divBdr>
                                    <w:top w:val="none" w:sz="0" w:space="0" w:color="auto"/>
                                    <w:left w:val="none" w:sz="0" w:space="0" w:color="auto"/>
                                    <w:bottom w:val="none" w:sz="0" w:space="0" w:color="auto"/>
                                    <w:right w:val="none" w:sz="0" w:space="0" w:color="auto"/>
                                  </w:divBdr>
                                  <w:divsChild>
                                    <w:div w:id="2037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9949">
          <w:marLeft w:val="0"/>
          <w:marRight w:val="0"/>
          <w:marTop w:val="0"/>
          <w:marBottom w:val="0"/>
          <w:divBdr>
            <w:top w:val="none" w:sz="0" w:space="0" w:color="auto"/>
            <w:left w:val="none" w:sz="0" w:space="0" w:color="auto"/>
            <w:bottom w:val="none" w:sz="0" w:space="0" w:color="auto"/>
            <w:right w:val="none" w:sz="0" w:space="0" w:color="auto"/>
          </w:divBdr>
          <w:divsChild>
            <w:div w:id="418910246">
              <w:marLeft w:val="0"/>
              <w:marRight w:val="0"/>
              <w:marTop w:val="0"/>
              <w:marBottom w:val="0"/>
              <w:divBdr>
                <w:top w:val="none" w:sz="0" w:space="0" w:color="auto"/>
                <w:left w:val="none" w:sz="0" w:space="0" w:color="auto"/>
                <w:bottom w:val="none" w:sz="0" w:space="0" w:color="auto"/>
                <w:right w:val="none" w:sz="0" w:space="0" w:color="auto"/>
              </w:divBdr>
              <w:divsChild>
                <w:div w:id="1709793034">
                  <w:marLeft w:val="0"/>
                  <w:marRight w:val="0"/>
                  <w:marTop w:val="0"/>
                  <w:marBottom w:val="0"/>
                  <w:divBdr>
                    <w:top w:val="none" w:sz="0" w:space="0" w:color="auto"/>
                    <w:left w:val="none" w:sz="0" w:space="0" w:color="auto"/>
                    <w:bottom w:val="none" w:sz="0" w:space="0" w:color="auto"/>
                    <w:right w:val="none" w:sz="0" w:space="0" w:color="auto"/>
                  </w:divBdr>
                  <w:divsChild>
                    <w:div w:id="1547645871">
                      <w:marLeft w:val="0"/>
                      <w:marRight w:val="0"/>
                      <w:marTop w:val="0"/>
                      <w:marBottom w:val="0"/>
                      <w:divBdr>
                        <w:top w:val="none" w:sz="0" w:space="0" w:color="auto"/>
                        <w:left w:val="none" w:sz="0" w:space="0" w:color="auto"/>
                        <w:bottom w:val="none" w:sz="0" w:space="0" w:color="auto"/>
                        <w:right w:val="none" w:sz="0" w:space="0" w:color="auto"/>
                      </w:divBdr>
                      <w:divsChild>
                        <w:div w:id="1147237530">
                          <w:marLeft w:val="0"/>
                          <w:marRight w:val="0"/>
                          <w:marTop w:val="0"/>
                          <w:marBottom w:val="0"/>
                          <w:divBdr>
                            <w:top w:val="none" w:sz="0" w:space="0" w:color="auto"/>
                            <w:left w:val="none" w:sz="0" w:space="0" w:color="auto"/>
                            <w:bottom w:val="none" w:sz="0" w:space="0" w:color="auto"/>
                            <w:right w:val="none" w:sz="0" w:space="0" w:color="auto"/>
                          </w:divBdr>
                          <w:divsChild>
                            <w:div w:id="5516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scoprirete.bibliotecheromagna.it/SebinaOpac/resource/il-piccolo-settimanale-cattolico/RAV0783197"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manfrediana.comune.faenza.ra.it/index.php?option=com_content&amp;view=article&amp;id=79&amp;Itemid=297"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lpiccolo.org/chi-siamo/"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manfrediana.comune.faenza.ra.it/index.php?option=com_content&amp;view=article&amp;id=79&amp;Itemid=297" TargetMode="External"/><Relationship Id="rId5" Type="http://schemas.openxmlformats.org/officeDocument/2006/relationships/image" Target="media/image2.png"/><Relationship Id="rId15" Type="http://schemas.openxmlformats.org/officeDocument/2006/relationships/hyperlink" Target="http://manfrediana.comune.faenza.ra.it/index.php?option=com_content&amp;view=article&amp;id=79&amp;Itemid=297" TargetMode="External"/><Relationship Id="rId10" Type="http://schemas.openxmlformats.org/officeDocument/2006/relationships/hyperlink" Target="http://manfrediana.comune.faenza.ra.it/index.php?option=com_content&amp;view=article&amp;id=79&amp;Itemid=297" TargetMode="External"/><Relationship Id="rId4" Type="http://schemas.openxmlformats.org/officeDocument/2006/relationships/image" Target="media/image1.jpeg"/><Relationship Id="rId9" Type="http://schemas.openxmlformats.org/officeDocument/2006/relationships/hyperlink" Target="http://manfrediana.comune.faenza.ra.it/index.php?option=com_content&amp;view=article&amp;id=79&amp;Itemid=297" TargetMode="External"/><Relationship Id="rId14" Type="http://schemas.openxmlformats.org/officeDocument/2006/relationships/hyperlink" Target="http://manfrediana.comune.faenza.ra.it/index.php?option=com_content&amp;view=article&amp;id=79&amp;Itemid=29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994</Words>
  <Characters>5666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2024-05-02T06:46:00Z</dcterms:created>
  <dcterms:modified xsi:type="dcterms:W3CDTF">2024-05-04T06:23:00Z</dcterms:modified>
</cp:coreProperties>
</file>