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7D9F9D" w14:textId="6C9E84F9" w:rsidR="00622EAF" w:rsidRDefault="00622EAF" w:rsidP="00622EAF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67353039"/>
      <w:r w:rsidRPr="00807E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14</w:t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 xml:space="preserve"> </w:t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/>
          <w:bCs/>
          <w:sz w:val="44"/>
          <w:szCs w:val="44"/>
        </w:rPr>
        <w:tab/>
      </w:r>
      <w:r w:rsidRPr="00807E7E">
        <w:rPr>
          <w:rFonts w:asciiTheme="minorHAnsi" w:hAnsiTheme="minorHAnsi" w:cstheme="minorHAnsi"/>
          <w:bCs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23</w:t>
      </w:r>
      <w:r w:rsidRPr="00807E7E">
        <w:rPr>
          <w:rFonts w:asciiTheme="minorHAnsi" w:hAnsiTheme="minorHAnsi" w:cstheme="minorHAnsi"/>
          <w:bCs/>
          <w:i/>
          <w:sz w:val="16"/>
          <w:szCs w:val="16"/>
        </w:rPr>
        <w:t xml:space="preserve"> maggio 2024</w:t>
      </w:r>
    </w:p>
    <w:p w14:paraId="5B6893F8" w14:textId="5A896DC2" w:rsidR="00B67D40" w:rsidRDefault="00B67D40" w:rsidP="00335D01">
      <w:pPr>
        <w:pStyle w:val="Normale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2E2DF29" wp14:editId="59C9FCAC">
            <wp:extent cx="2718000" cy="3960000"/>
            <wp:effectExtent l="0" t="0" r="6350" b="2540"/>
            <wp:docPr id="1107826328" name="Immagine 2" descr="Immagine di ante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magine di antepri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D40">
        <w:rPr>
          <w:noProof/>
        </w:rPr>
        <w:drawing>
          <wp:inline distT="0" distB="0" distL="0" distR="0" wp14:anchorId="05136B79" wp14:editId="2AD8C9FF">
            <wp:extent cx="2970000" cy="3960000"/>
            <wp:effectExtent l="0" t="0" r="1905" b="2540"/>
            <wp:docPr id="1225467106" name="Immagine 1" descr="Immagine che contiene testo, libro, carta, Prodotto di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467106" name="Immagine 1" descr="Immagine che contiene testo, libro, carta, Prodotto di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0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25216" w14:textId="3F7A8C63" w:rsidR="00622EAF" w:rsidRPr="00807E7E" w:rsidRDefault="00622EAF" w:rsidP="00622EAF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r w:rsidRPr="00807E7E">
        <w:rPr>
          <w:rFonts w:asciiTheme="minorHAnsi" w:hAnsiTheme="minorHAnsi" w:cstheme="minorHAnsi"/>
          <w:b/>
          <w:bCs/>
          <w:color w:val="C00000"/>
          <w:sz w:val="44"/>
          <w:szCs w:val="44"/>
        </w:rPr>
        <w:t>Descrizione storico-bibliografica</w:t>
      </w:r>
    </w:p>
    <w:bookmarkEnd w:id="0"/>
    <w:p w14:paraId="230A6D99" w14:textId="38462A71" w:rsidR="004D6221" w:rsidRPr="00335D01" w:rsidRDefault="004D6221" w:rsidP="004D6221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335D01">
        <w:rPr>
          <w:rFonts w:asciiTheme="minorHAnsi" w:hAnsiTheme="minorHAnsi" w:cstheme="minorHAnsi"/>
          <w:lang w:eastAsia="it-IT"/>
        </w:rPr>
        <w:t>La *</w:t>
      </w:r>
      <w:r w:rsidRPr="00335D01">
        <w:rPr>
          <w:rFonts w:asciiTheme="minorHAnsi" w:hAnsiTheme="minorHAnsi" w:cstheme="minorHAnsi"/>
          <w:b/>
          <w:bCs/>
          <w:lang w:eastAsia="it-IT"/>
        </w:rPr>
        <w:t>Sicilia</w:t>
      </w:r>
      <w:r w:rsidRPr="00335D01">
        <w:rPr>
          <w:rFonts w:asciiTheme="minorHAnsi" w:hAnsiTheme="minorHAnsi" w:cstheme="minorHAnsi"/>
          <w:lang w:eastAsia="it-IT"/>
        </w:rPr>
        <w:t xml:space="preserve"> : rivista periodica. - Anno 1, n. 1 (15 gennaio 1865)-anno 3 (1868). - Palermo : Stamperia di Michele Amenta, 1865-1868. – 3 volumi. ((Quindicinale. - </w:t>
      </w:r>
      <w:r w:rsidRPr="00335D01">
        <w:rPr>
          <w:rFonts w:asciiTheme="minorHAnsi" w:hAnsiTheme="minorHAnsi" w:cstheme="minorHAnsi"/>
        </w:rPr>
        <w:t>PAL0081699</w:t>
      </w:r>
    </w:p>
    <w:p w14:paraId="4966E4EE" w14:textId="30B46268" w:rsidR="004D6221" w:rsidRPr="00335D01" w:rsidRDefault="00B67D40" w:rsidP="00622EAF">
      <w:pPr>
        <w:jc w:val="both"/>
        <w:rPr>
          <w:rFonts w:asciiTheme="minorHAnsi" w:hAnsiTheme="minorHAnsi" w:cstheme="minorHAnsi"/>
        </w:rPr>
      </w:pPr>
      <w:r w:rsidRPr="00335D01">
        <w:rPr>
          <w:rFonts w:asciiTheme="minorHAnsi" w:hAnsiTheme="minorHAnsi" w:cstheme="minorHAnsi"/>
        </w:rPr>
        <w:t xml:space="preserve">Copia digitale </w:t>
      </w:r>
      <w:hyperlink r:id="rId6" w:history="1">
        <w:r w:rsidRPr="00335D01">
          <w:rPr>
            <w:rStyle w:val="Collegamentoipertestuale"/>
            <w:rFonts w:asciiTheme="minorHAnsi" w:hAnsiTheme="minorHAnsi" w:cstheme="minorHAnsi"/>
          </w:rPr>
          <w:t>1865-1866</w:t>
        </w:r>
      </w:hyperlink>
    </w:p>
    <w:p w14:paraId="4E0FA4FF" w14:textId="77777777" w:rsidR="00B67D40" w:rsidRPr="00335D01" w:rsidRDefault="00B67D40" w:rsidP="00622EAF">
      <w:pPr>
        <w:jc w:val="both"/>
        <w:rPr>
          <w:rFonts w:asciiTheme="minorHAnsi" w:hAnsiTheme="minorHAnsi" w:cstheme="minorHAnsi"/>
        </w:rPr>
      </w:pPr>
    </w:p>
    <w:p w14:paraId="5AB6EB1A" w14:textId="621B3902" w:rsidR="00622EAF" w:rsidRPr="00335D01" w:rsidRDefault="00622EAF" w:rsidP="00622EAF">
      <w:pPr>
        <w:jc w:val="both"/>
        <w:rPr>
          <w:rFonts w:asciiTheme="minorHAnsi" w:hAnsiTheme="minorHAnsi" w:cstheme="minorHAnsi"/>
        </w:rPr>
      </w:pPr>
      <w:r w:rsidRPr="00335D01">
        <w:rPr>
          <w:rFonts w:asciiTheme="minorHAnsi" w:hAnsiTheme="minorHAnsi" w:cstheme="minorHAnsi"/>
        </w:rPr>
        <w:t>La</w:t>
      </w:r>
      <w:r w:rsidRPr="00335D01">
        <w:rPr>
          <w:rFonts w:asciiTheme="minorHAnsi" w:hAnsiTheme="minorHAnsi" w:cstheme="minorHAnsi"/>
          <w:b/>
        </w:rPr>
        <w:t xml:space="preserve"> *Sicilia </w:t>
      </w:r>
      <w:r w:rsidRPr="00335D01">
        <w:rPr>
          <w:rFonts w:asciiTheme="minorHAnsi" w:hAnsiTheme="minorHAnsi" w:cstheme="minorHAnsi"/>
        </w:rPr>
        <w:t>: giornale della Società unitaria regionale. - Anno 1, n. 1 (novembre 1878)-anno 5, n. 97 (agosto 1882). - Palermo : [s. n.], 1878-1882. - 5 volumi. ((Periodicità varia. - CFI0421767</w:t>
      </w:r>
    </w:p>
    <w:p w14:paraId="345EEC44" w14:textId="77777777" w:rsidR="004D6221" w:rsidRPr="00335D01" w:rsidRDefault="004D6221" w:rsidP="00622EAF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607E6A38" w14:textId="48B10392" w:rsidR="004D6221" w:rsidRPr="00335D01" w:rsidRDefault="004D6221" w:rsidP="00622EAF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5D01">
        <w:rPr>
          <w:rFonts w:asciiTheme="minorHAnsi" w:hAnsiTheme="minorHAnsi" w:cstheme="minorHAnsi"/>
          <w:sz w:val="24"/>
          <w:szCs w:val="24"/>
        </w:rPr>
        <w:t>La *</w:t>
      </w:r>
      <w:r w:rsidRPr="00335D01">
        <w:rPr>
          <w:rFonts w:asciiTheme="minorHAnsi" w:hAnsiTheme="minorHAnsi" w:cstheme="minorHAnsi"/>
          <w:b/>
          <w:bCs/>
          <w:sz w:val="24"/>
          <w:szCs w:val="24"/>
        </w:rPr>
        <w:t>Sicilia</w:t>
      </w:r>
      <w:r w:rsidRPr="00335D01">
        <w:rPr>
          <w:rFonts w:asciiTheme="minorHAnsi" w:hAnsiTheme="minorHAnsi" w:cstheme="minorHAnsi"/>
          <w:sz w:val="24"/>
          <w:szCs w:val="24"/>
        </w:rPr>
        <w:t xml:space="preserve"> : rivista quindicinale : lettere, agricoltura, industria, commercio, finanze. - Anno 1, n. 1 (7 febbraio 1887)-anno 2, n. 5 (1889). - Palermo : Tip. Meccio, 1887-1889. - 2 volumi ; 4. ((Sospesa nel 1888. - CUBI 552775. - BNI 1887-3714. - CFI0366184</w:t>
      </w:r>
    </w:p>
    <w:p w14:paraId="46771D43" w14:textId="77777777" w:rsidR="004D6221" w:rsidRPr="00335D01" w:rsidRDefault="004D6221" w:rsidP="00622EAF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DF85004" w14:textId="6CBDBFE1" w:rsidR="00622EAF" w:rsidRPr="00335D01" w:rsidRDefault="00622EAF" w:rsidP="00622EAF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5D01">
        <w:rPr>
          <w:rFonts w:asciiTheme="minorHAnsi" w:hAnsiTheme="minorHAnsi" w:cstheme="minorHAnsi"/>
          <w:sz w:val="24"/>
          <w:szCs w:val="24"/>
        </w:rPr>
        <w:t>Soggetto: Sicilia – Periodici</w:t>
      </w:r>
    </w:p>
    <w:p w14:paraId="5A226D43" w14:textId="77777777" w:rsidR="00622EAF" w:rsidRPr="00335D01" w:rsidRDefault="00622EAF" w:rsidP="00622EAF">
      <w:pPr>
        <w:pStyle w:val="Testonormale1"/>
        <w:tabs>
          <w:tab w:val="right" w:pos="6480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335D01">
        <w:rPr>
          <w:rFonts w:asciiTheme="minorHAnsi" w:hAnsiTheme="minorHAnsi" w:cstheme="minorHAnsi"/>
          <w:sz w:val="24"/>
          <w:szCs w:val="24"/>
        </w:rPr>
        <w:t>Classe: D945.8005</w:t>
      </w:r>
    </w:p>
    <w:p w14:paraId="1B9AD55F" w14:textId="77777777" w:rsidR="00622EAF" w:rsidRPr="00622EAF" w:rsidRDefault="00622EAF" w:rsidP="00622EAF">
      <w:pPr>
        <w:jc w:val="both"/>
      </w:pPr>
    </w:p>
    <w:p w14:paraId="2856C812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317C"/>
    <w:rsid w:val="0026751B"/>
    <w:rsid w:val="0031062F"/>
    <w:rsid w:val="00335D01"/>
    <w:rsid w:val="0045317C"/>
    <w:rsid w:val="00495083"/>
    <w:rsid w:val="004D6221"/>
    <w:rsid w:val="00622EAF"/>
    <w:rsid w:val="00630671"/>
    <w:rsid w:val="00B67D4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5AD99"/>
  <w15:chartTrackingRefBased/>
  <w15:docId w15:val="{E0A666D7-9593-4893-A654-74335909E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22EAF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531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31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317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31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317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31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31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31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31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317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317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317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317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317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317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317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317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317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317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531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31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31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31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317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317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5317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317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317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317C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622EAF"/>
    <w:pPr>
      <w:suppressAutoHyphens w:val="0"/>
      <w:spacing w:before="100" w:beforeAutospacing="1" w:after="100" w:afterAutospacing="1"/>
    </w:pPr>
    <w:rPr>
      <w:lang w:eastAsia="it-IT"/>
    </w:rPr>
  </w:style>
  <w:style w:type="paragraph" w:customStyle="1" w:styleId="Testonormale1">
    <w:name w:val="Testo normale1"/>
    <w:basedOn w:val="Normale"/>
    <w:uiPriority w:val="99"/>
    <w:rsid w:val="00622EAF"/>
    <w:rPr>
      <w:rFonts w:ascii="Courier New" w:hAnsi="Courier New" w:cs="Courier New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B67D4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67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42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gitalibrary-saassipa.cultura.gov.it/entities/journalfonds/82237738-942c-4363-95a8-e839d5f7f4a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2024-05-23T08:33:00Z</dcterms:created>
  <dcterms:modified xsi:type="dcterms:W3CDTF">2024-05-28T04:38:00Z</dcterms:modified>
</cp:coreProperties>
</file>