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2E7E" w14:textId="174CB773" w:rsidR="001D4386" w:rsidRDefault="001D4386" w:rsidP="001D438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Q838-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A</w:t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D97BAB">
        <w:rPr>
          <w:rFonts w:asciiTheme="minorHAnsi" w:hAnsiTheme="minorHAnsi" w:cstheme="minorHAnsi"/>
          <w:bCs/>
          <w:i/>
          <w:sz w:val="16"/>
          <w:szCs w:val="16"/>
        </w:rPr>
        <w:t>Scheda creata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il 13 maggio 2024</w:t>
      </w:r>
    </w:p>
    <w:p w14:paraId="6FDAB777" w14:textId="77777777" w:rsidR="001D4386" w:rsidRDefault="001D4386" w:rsidP="001D438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622DDE96" w14:textId="785CBBD2" w:rsidR="001D4386" w:rsidRPr="00D97BAB" w:rsidRDefault="001D4386" w:rsidP="001D4386">
      <w:pPr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F919D3" wp14:editId="5430A1DF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970000" cy="3960000"/>
            <wp:effectExtent l="0" t="0" r="1905" b="2540"/>
            <wp:wrapSquare wrapText="bothSides"/>
            <wp:docPr id="1927163638" name="Immagine 1" descr="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675CC351" w14:textId="3E555EF8" w:rsidR="001D4386" w:rsidRDefault="001D4386" w:rsidP="001D4386">
      <w:pPr>
        <w:jc w:val="both"/>
        <w:rPr>
          <w:rFonts w:asciiTheme="minorHAnsi" w:hAnsiTheme="minorHAnsi" w:cstheme="minorHAnsi"/>
        </w:rPr>
      </w:pPr>
      <w:r w:rsidRPr="001C7AB5">
        <w:rPr>
          <w:rFonts w:asciiTheme="minorHAnsi" w:hAnsiTheme="minorHAnsi" w:cstheme="minorHAnsi"/>
          <w:b/>
        </w:rPr>
        <w:t xml:space="preserve">*Mag </w:t>
      </w:r>
      <w:r w:rsidRPr="001C7AB5">
        <w:rPr>
          <w:rFonts w:asciiTheme="minorHAnsi" w:hAnsiTheme="minorHAnsi" w:cstheme="minorHAnsi"/>
        </w:rPr>
        <w:t xml:space="preserve">: il magazine de La provincia. </w:t>
      </w:r>
      <w:r>
        <w:rPr>
          <w:rFonts w:asciiTheme="minorHAnsi" w:hAnsiTheme="minorHAnsi" w:cstheme="minorHAnsi"/>
        </w:rPr>
        <w:t>–</w:t>
      </w:r>
      <w:r w:rsidRPr="001C7A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N. 1 (giugno 2008)-    . - </w:t>
      </w:r>
      <w:r w:rsidRPr="001C7AB5">
        <w:rPr>
          <w:rFonts w:asciiTheme="minorHAnsi" w:hAnsiTheme="minorHAnsi" w:cstheme="minorHAnsi"/>
        </w:rPr>
        <w:t xml:space="preserve">Bergamo : Alcos, 2009-2013. – </w:t>
      </w:r>
      <w:r>
        <w:rPr>
          <w:rFonts w:asciiTheme="minorHAnsi" w:hAnsiTheme="minorHAnsi" w:cstheme="minorHAnsi"/>
        </w:rPr>
        <w:t>6</w:t>
      </w:r>
      <w:r w:rsidRPr="001C7AB5">
        <w:rPr>
          <w:rFonts w:asciiTheme="minorHAnsi" w:hAnsiTheme="minorHAnsi" w:cstheme="minorHAnsi"/>
        </w:rPr>
        <w:t xml:space="preserve"> volumi : ill. ; 29 cm. ((Mensile. - CFI0727251</w:t>
      </w:r>
    </w:p>
    <w:p w14:paraId="00887B07" w14:textId="156699BA" w:rsidR="001D4386" w:rsidRDefault="001D4386" w:rsidP="001D438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Como &lt;prov.&gt; - Periodici</w:t>
      </w:r>
    </w:p>
    <w:p w14:paraId="23770F11" w14:textId="77777777" w:rsidR="001D4386" w:rsidRDefault="001D4386" w:rsidP="001D4386">
      <w:pPr>
        <w:jc w:val="both"/>
        <w:rPr>
          <w:rFonts w:asciiTheme="minorHAnsi" w:hAnsiTheme="minorHAnsi" w:cstheme="minorHAnsi"/>
        </w:rPr>
      </w:pPr>
    </w:p>
    <w:p w14:paraId="269C940B" w14:textId="3F60DE0A" w:rsidR="001D4386" w:rsidRPr="001D4386" w:rsidRDefault="001D4386" w:rsidP="001D4386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1D4386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4CD8C0AC" w14:textId="45105F86" w:rsidR="001D4386" w:rsidRPr="001D4386" w:rsidRDefault="001D4386" w:rsidP="001D4386">
      <w:pPr>
        <w:jc w:val="both"/>
        <w:rPr>
          <w:rFonts w:asciiTheme="minorHAnsi" w:hAnsiTheme="minorHAnsi" w:cstheme="minorHAnsi"/>
          <w:b/>
          <w:bCs/>
        </w:rPr>
      </w:pPr>
      <w:r w:rsidRPr="001D4386">
        <w:rPr>
          <w:rFonts w:asciiTheme="minorHAnsi" w:hAnsiTheme="minorHAnsi" w:cstheme="minorHAnsi"/>
          <w:b/>
          <w:bCs/>
        </w:rPr>
        <w:t xml:space="preserve">12 giugno 2008. </w:t>
      </w:r>
      <w:r w:rsidRPr="001D4386">
        <w:rPr>
          <w:rFonts w:asciiTheme="minorHAnsi" w:hAnsiTheme="minorHAnsi" w:cstheme="minorHAnsi"/>
          <w:b/>
          <w:bCs/>
        </w:rPr>
        <w:t>Domenica in edicola arriva "Mag",</w:t>
      </w:r>
      <w:r w:rsidRPr="001D4386">
        <w:rPr>
          <w:rFonts w:asciiTheme="minorHAnsi" w:hAnsiTheme="minorHAnsi" w:cstheme="minorHAnsi"/>
          <w:b/>
          <w:bCs/>
        </w:rPr>
        <w:t xml:space="preserve"> </w:t>
      </w:r>
      <w:r w:rsidRPr="001D4386">
        <w:rPr>
          <w:rFonts w:asciiTheme="minorHAnsi" w:hAnsiTheme="minorHAnsi" w:cstheme="minorHAnsi"/>
          <w:b/>
          <w:bCs/>
        </w:rPr>
        <w:t>il magazine de "La Provincia"</w:t>
      </w:r>
    </w:p>
    <w:p w14:paraId="78B37FCF" w14:textId="202D8288" w:rsidR="001D4386" w:rsidRPr="001D4386" w:rsidRDefault="001D4386" w:rsidP="001D4386">
      <w:pPr>
        <w:jc w:val="both"/>
        <w:rPr>
          <w:rFonts w:asciiTheme="minorHAnsi" w:hAnsiTheme="minorHAnsi" w:cstheme="minorHAnsi"/>
        </w:rPr>
      </w:pPr>
      <w:r w:rsidRPr="001D4386">
        <w:rPr>
          <w:rFonts w:asciiTheme="minorHAnsi" w:hAnsiTheme="minorHAnsi" w:cstheme="minorHAnsi"/>
        </w:rPr>
        <w:t>Il 15 giugno in omaggio con il quotidiano il primo numero del mensile di approfondimento pensato per i nostri lettori. Eccone un'anteprima</w:t>
      </w:r>
      <w:r w:rsidRPr="001D4386">
        <w:rPr>
          <w:rFonts w:asciiTheme="minorHAnsi" w:hAnsiTheme="minorHAnsi" w:cstheme="minorHAnsi"/>
        </w:rPr>
        <w:t>.</w:t>
      </w:r>
    </w:p>
    <w:p w14:paraId="39FCC47B" w14:textId="1CF0927E" w:rsidR="001D4386" w:rsidRPr="001D4386" w:rsidRDefault="001D4386" w:rsidP="001D4386">
      <w:pPr>
        <w:jc w:val="both"/>
        <w:rPr>
          <w:rFonts w:asciiTheme="minorHAnsi" w:hAnsiTheme="minorHAnsi" w:cstheme="minorHAnsi"/>
        </w:rPr>
      </w:pPr>
      <w:r w:rsidRPr="001D4386">
        <w:rPr>
          <w:rFonts w:asciiTheme="minorHAnsi" w:hAnsiTheme="minorHAnsi" w:cstheme="minorHAnsi"/>
        </w:rPr>
        <w:t xml:space="preserve">"Mag come magico, Mag come magnetico, Mag come magazine. Eccolo, è il nostro mensile. Dopo la rivoluzione del web a marzo, il quotidiano tutto a colori a maggio, arriva un'altra novità de </w:t>
      </w:r>
      <w:r w:rsidRPr="001D4386">
        <w:rPr>
          <w:rFonts w:asciiTheme="minorHAnsi" w:hAnsiTheme="minorHAnsi" w:cstheme="minorHAnsi"/>
          <w:b/>
          <w:bCs/>
        </w:rPr>
        <w:t>La Provincia</w:t>
      </w:r>
      <w:r w:rsidRPr="001D4386">
        <w:rPr>
          <w:rFonts w:asciiTheme="minorHAnsi" w:hAnsiTheme="minorHAnsi" w:cstheme="minorHAnsi"/>
        </w:rPr>
        <w:t>, a ringiovanire e a dare un segno di modernità a un marchio autorevole e antico. Un segnale forte che dimostra quanto questo giornale voglia bene al territorio e ne sia ogni volta ricambiato dai lettori".</w:t>
      </w:r>
      <w:r>
        <w:rPr>
          <w:rFonts w:asciiTheme="minorHAnsi" w:hAnsiTheme="minorHAnsi" w:cstheme="minorHAnsi"/>
        </w:rPr>
        <w:t xml:space="preserve"> </w:t>
      </w:r>
      <w:r w:rsidRPr="001D4386">
        <w:rPr>
          <w:rFonts w:asciiTheme="minorHAnsi" w:hAnsiTheme="minorHAnsi" w:cstheme="minorHAnsi"/>
        </w:rPr>
        <w:t xml:space="preserve">Così, nell'editoriale che apre il primo numero, il nostro direttore </w:t>
      </w:r>
      <w:r w:rsidRPr="001D4386">
        <w:rPr>
          <w:rFonts w:asciiTheme="minorHAnsi" w:hAnsiTheme="minorHAnsi" w:cstheme="minorHAnsi"/>
          <w:b/>
          <w:bCs/>
        </w:rPr>
        <w:t>Giorgio Gandola</w:t>
      </w:r>
      <w:r w:rsidRPr="001D4386">
        <w:rPr>
          <w:rFonts w:asciiTheme="minorHAnsi" w:hAnsiTheme="minorHAnsi" w:cstheme="minorHAnsi"/>
        </w:rPr>
        <w:t xml:space="preserve"> presenta </w:t>
      </w:r>
      <w:r w:rsidRPr="001D4386">
        <w:rPr>
          <w:rFonts w:asciiTheme="minorHAnsi" w:hAnsiTheme="minorHAnsi" w:cstheme="minorHAnsi"/>
          <w:b/>
          <w:bCs/>
        </w:rPr>
        <w:t>Mag</w:t>
      </w:r>
      <w:r w:rsidRPr="001D4386">
        <w:rPr>
          <w:rFonts w:asciiTheme="minorHAnsi" w:hAnsiTheme="minorHAnsi" w:cstheme="minorHAnsi"/>
        </w:rPr>
        <w:t xml:space="preserve">, il magazine de La Provincia </w:t>
      </w:r>
      <w:r w:rsidRPr="001D4386">
        <w:rPr>
          <w:rFonts w:asciiTheme="minorHAnsi" w:hAnsiTheme="minorHAnsi" w:cstheme="minorHAnsi"/>
          <w:b/>
          <w:bCs/>
        </w:rPr>
        <w:t>in omaggio domenica 15 giugno</w:t>
      </w:r>
      <w:r w:rsidRPr="001D4386">
        <w:rPr>
          <w:rFonts w:asciiTheme="minorHAnsi" w:hAnsiTheme="minorHAnsi" w:cstheme="minorHAnsi"/>
        </w:rPr>
        <w:t xml:space="preserve"> con il quotidiano.</w:t>
      </w:r>
      <w:r>
        <w:rPr>
          <w:rFonts w:asciiTheme="minorHAnsi" w:hAnsiTheme="minorHAnsi" w:cstheme="minorHAnsi"/>
        </w:rPr>
        <w:t xml:space="preserve"> </w:t>
      </w:r>
      <w:r w:rsidRPr="001D4386">
        <w:rPr>
          <w:rFonts w:asciiTheme="minorHAnsi" w:hAnsiTheme="minorHAnsi" w:cstheme="minorHAnsi"/>
        </w:rPr>
        <w:t>Si tratta di un luss</w:t>
      </w:r>
      <w:r>
        <w:rPr>
          <w:rFonts w:asciiTheme="minorHAnsi" w:hAnsiTheme="minorHAnsi" w:cstheme="minorHAnsi"/>
        </w:rPr>
        <w:t>u</w:t>
      </w:r>
      <w:r w:rsidRPr="001D4386">
        <w:rPr>
          <w:rFonts w:asciiTheme="minorHAnsi" w:hAnsiTheme="minorHAnsi" w:cstheme="minorHAnsi"/>
        </w:rPr>
        <w:t>oso e ricco contenitore di approfondimenti, storie, interviste, personaggi e rubriche inteso a fornire ancor più strumenti per conoscere e apprezzare il territorio lariano.</w:t>
      </w:r>
      <w:r>
        <w:rPr>
          <w:rFonts w:asciiTheme="minorHAnsi" w:hAnsiTheme="minorHAnsi" w:cstheme="minorHAnsi"/>
        </w:rPr>
        <w:t xml:space="preserve"> </w:t>
      </w:r>
      <w:r w:rsidRPr="001D4386">
        <w:rPr>
          <w:rFonts w:asciiTheme="minorHAnsi" w:hAnsiTheme="minorHAnsi" w:cstheme="minorHAnsi"/>
        </w:rPr>
        <w:t xml:space="preserve">Per il suo esordio, Mag si affida al volto conosciuto del "comasco" più famoso: quel </w:t>
      </w:r>
      <w:r w:rsidRPr="001D4386">
        <w:rPr>
          <w:rFonts w:asciiTheme="minorHAnsi" w:hAnsiTheme="minorHAnsi" w:cstheme="minorHAnsi"/>
          <w:b/>
          <w:bCs/>
        </w:rPr>
        <w:t>George Clooney</w:t>
      </w:r>
      <w:r w:rsidRPr="001D4386">
        <w:rPr>
          <w:rFonts w:asciiTheme="minorHAnsi" w:hAnsiTheme="minorHAnsi" w:cstheme="minorHAnsi"/>
        </w:rPr>
        <w:t xml:space="preserve"> che, nelle pagine del magazine, lancia un grido d'amore per il lago ma si dice anche consapevole di come tutti dovrebbero  prendersene più cura.</w:t>
      </w:r>
      <w:r>
        <w:rPr>
          <w:rFonts w:asciiTheme="minorHAnsi" w:hAnsiTheme="minorHAnsi" w:cstheme="minorHAnsi"/>
        </w:rPr>
        <w:t xml:space="preserve"> </w:t>
      </w:r>
      <w:r w:rsidRPr="001D4386">
        <w:rPr>
          <w:rFonts w:asciiTheme="minorHAnsi" w:hAnsiTheme="minorHAnsi" w:cstheme="minorHAnsi"/>
        </w:rPr>
        <w:t xml:space="preserve">I lettori troveranno poi spalancate le porte di Villa d'Este, grazie all'album dei ricordi sul grande albergo sfogliato da Giovanna Govoni Salvadore, storica "pr" di Cernobbio. A seguire, pescando quì e là nel sommario, il profilo di un'azienda comasca tanto aggiornata in fatto di tecnologia da mandare in pensione la lavagna e un servizio per scoprire quanto il Lario sia adatto a far da cornice a un matrimonio. E poi le rubriche: occhi sulla città, moda, Internet e tecnologia, musica, libri, motori (con stile), benessere, gli amici animali e altre con firme speciali come quelle di </w:t>
      </w:r>
      <w:r w:rsidRPr="001D4386">
        <w:rPr>
          <w:rFonts w:asciiTheme="minorHAnsi" w:hAnsiTheme="minorHAnsi" w:cstheme="minorHAnsi"/>
          <w:b/>
          <w:bCs/>
        </w:rPr>
        <w:t>Andrea Vitali</w:t>
      </w:r>
      <w:r w:rsidRPr="001D4386">
        <w:rPr>
          <w:rFonts w:asciiTheme="minorHAnsi" w:hAnsiTheme="minorHAnsi" w:cstheme="minorHAnsi"/>
        </w:rPr>
        <w:t xml:space="preserve"> e </w:t>
      </w:r>
      <w:r w:rsidRPr="001D4386">
        <w:rPr>
          <w:rFonts w:asciiTheme="minorHAnsi" w:hAnsiTheme="minorHAnsi" w:cstheme="minorHAnsi"/>
          <w:b/>
          <w:bCs/>
        </w:rPr>
        <w:t>Federico Roncoroni</w:t>
      </w:r>
      <w:r w:rsidRPr="001D438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1D4386">
        <w:rPr>
          <w:rFonts w:asciiTheme="minorHAnsi" w:hAnsiTheme="minorHAnsi" w:cstheme="minorHAnsi"/>
        </w:rPr>
        <w:t xml:space="preserve">Coordinato da </w:t>
      </w:r>
      <w:r w:rsidRPr="001D4386">
        <w:rPr>
          <w:rFonts w:asciiTheme="minorHAnsi" w:hAnsiTheme="minorHAnsi" w:cstheme="minorHAnsi"/>
          <w:b/>
          <w:bCs/>
        </w:rPr>
        <w:t>Antonio Marino</w:t>
      </w:r>
      <w:r w:rsidRPr="001D4386">
        <w:rPr>
          <w:rFonts w:asciiTheme="minorHAnsi" w:hAnsiTheme="minorHAnsi" w:cstheme="minorHAnsi"/>
        </w:rPr>
        <w:t xml:space="preserve">, Mag è curato da </w:t>
      </w:r>
      <w:r w:rsidRPr="001D4386">
        <w:rPr>
          <w:rFonts w:asciiTheme="minorHAnsi" w:hAnsiTheme="minorHAnsi" w:cstheme="minorHAnsi"/>
          <w:b/>
          <w:bCs/>
        </w:rPr>
        <w:t>Vera Fisogni</w:t>
      </w:r>
      <w:r w:rsidRPr="001D4386">
        <w:rPr>
          <w:rFonts w:asciiTheme="minorHAnsi" w:hAnsiTheme="minorHAnsi" w:cstheme="minorHAnsi"/>
        </w:rPr>
        <w:t xml:space="preserve">. Servizi e inchieste sono di </w:t>
      </w:r>
      <w:r w:rsidRPr="001D4386">
        <w:rPr>
          <w:rFonts w:asciiTheme="minorHAnsi" w:hAnsiTheme="minorHAnsi" w:cstheme="minorHAnsi"/>
          <w:b/>
          <w:bCs/>
        </w:rPr>
        <w:t>Giuseppe Guin</w:t>
      </w:r>
      <w:r w:rsidRPr="001D4386">
        <w:rPr>
          <w:rFonts w:asciiTheme="minorHAnsi" w:hAnsiTheme="minorHAnsi" w:cstheme="minorHAnsi"/>
        </w:rPr>
        <w:t xml:space="preserve"> mentre per moda e tendenze collabora </w:t>
      </w:r>
      <w:r w:rsidRPr="001D4386">
        <w:rPr>
          <w:rFonts w:asciiTheme="minorHAnsi" w:hAnsiTheme="minorHAnsi" w:cstheme="minorHAnsi"/>
          <w:b/>
          <w:bCs/>
        </w:rPr>
        <w:t>Serena Brivio</w:t>
      </w:r>
      <w:r w:rsidRPr="001D4386">
        <w:rPr>
          <w:rFonts w:asciiTheme="minorHAnsi" w:hAnsiTheme="minorHAnsi" w:cstheme="minorHAnsi"/>
        </w:rPr>
        <w:t>.</w:t>
      </w:r>
      <w:r w:rsidRPr="001D4386">
        <w:rPr>
          <w:rFonts w:asciiTheme="minorHAnsi" w:hAnsiTheme="minorHAnsi" w:cstheme="minorHAnsi"/>
        </w:rPr>
        <w:t xml:space="preserve"> </w:t>
      </w:r>
      <w:hyperlink r:id="rId5" w:history="1">
        <w:r w:rsidRPr="001D4386">
          <w:rPr>
            <w:rStyle w:val="Collegamentoipertestuale"/>
            <w:rFonts w:asciiTheme="minorHAnsi" w:hAnsiTheme="minorHAnsi" w:cstheme="minorHAnsi"/>
          </w:rPr>
          <w:t>https://www.laprovinciadicomo.it/stories/Homepage/domenica-in-edicola-arriva-quotmagquotil-magazine-de-quotla-provinciaquo_3416_11/</w:t>
        </w:r>
      </w:hyperlink>
    </w:p>
    <w:p w14:paraId="7B673D2F" w14:textId="77777777" w:rsidR="001D4386" w:rsidRPr="001D4386" w:rsidRDefault="001D4386" w:rsidP="001D4386">
      <w:pPr>
        <w:jc w:val="both"/>
        <w:rPr>
          <w:rFonts w:asciiTheme="minorHAnsi" w:hAnsiTheme="minorHAnsi" w:cstheme="minorHAnsi"/>
        </w:rPr>
      </w:pPr>
    </w:p>
    <w:p w14:paraId="7CAD3DF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6237"/>
    <w:rsid w:val="001D4386"/>
    <w:rsid w:val="00306237"/>
    <w:rsid w:val="0031062F"/>
    <w:rsid w:val="004D372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9A03"/>
  <w15:chartTrackingRefBased/>
  <w15:docId w15:val="{36E3B9CD-928E-4141-9313-088F3EDF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3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62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6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62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62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62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62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62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62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62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62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623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623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62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62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62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62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6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62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6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6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62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62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623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62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623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623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D43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provinciadicomo.it/stories/Homepage/domenica-in-edicola-arriva-quotmagquotil-magazine-de-quotla-provinciaquo_3416_1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2024-05-13T06:53:00Z</dcterms:created>
  <dcterms:modified xsi:type="dcterms:W3CDTF">2024-05-13T06:58:00Z</dcterms:modified>
</cp:coreProperties>
</file>