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6760E" w14:textId="5A45C87C" w:rsidR="002F5075" w:rsidRPr="007839A2" w:rsidRDefault="002F5075" w:rsidP="002F5075">
      <w:pPr>
        <w:jc w:val="both"/>
        <w:rPr>
          <w:rFonts w:asciiTheme="minorHAnsi" w:hAnsiTheme="minorHAnsi" w:cstheme="minorHAnsi"/>
          <w:bCs/>
          <w:i/>
          <w:sz w:val="22"/>
          <w:szCs w:val="22"/>
        </w:rPr>
      </w:pPr>
      <w:bookmarkStart w:id="0" w:name="_Hlk167353131"/>
      <w:r w:rsidRPr="007839A2">
        <w:rPr>
          <w:rFonts w:asciiTheme="minorHAnsi" w:hAnsiTheme="minorHAnsi" w:cstheme="minorHAnsi"/>
          <w:b/>
          <w:bCs/>
          <w:color w:val="C00000"/>
          <w:sz w:val="44"/>
          <w:szCs w:val="44"/>
        </w:rPr>
        <w:t>Q857</w:t>
      </w:r>
      <w:r w:rsidRPr="007839A2">
        <w:rPr>
          <w:rFonts w:asciiTheme="minorHAnsi" w:hAnsiTheme="minorHAnsi" w:cstheme="minorHAnsi"/>
          <w:b/>
          <w:bCs/>
          <w:sz w:val="44"/>
          <w:szCs w:val="44"/>
        </w:rPr>
        <w:t xml:space="preserve"> </w:t>
      </w:r>
      <w:r w:rsidRPr="007839A2">
        <w:rPr>
          <w:rFonts w:asciiTheme="minorHAnsi" w:hAnsiTheme="minorHAnsi" w:cstheme="minorHAnsi"/>
          <w:b/>
          <w:bCs/>
          <w:sz w:val="22"/>
          <w:szCs w:val="22"/>
        </w:rPr>
        <w:tab/>
      </w:r>
      <w:r w:rsidRPr="007839A2">
        <w:rPr>
          <w:rFonts w:asciiTheme="minorHAnsi" w:hAnsiTheme="minorHAnsi" w:cstheme="minorHAnsi"/>
          <w:b/>
          <w:bCs/>
          <w:sz w:val="22"/>
          <w:szCs w:val="22"/>
        </w:rPr>
        <w:tab/>
      </w:r>
      <w:r w:rsidRPr="007839A2">
        <w:rPr>
          <w:rFonts w:asciiTheme="minorHAnsi" w:hAnsiTheme="minorHAnsi" w:cstheme="minorHAnsi"/>
          <w:b/>
          <w:bCs/>
          <w:sz w:val="22"/>
          <w:szCs w:val="22"/>
        </w:rPr>
        <w:tab/>
      </w:r>
      <w:r w:rsidRPr="007839A2">
        <w:rPr>
          <w:rFonts w:asciiTheme="minorHAnsi" w:hAnsiTheme="minorHAnsi" w:cstheme="minorHAnsi"/>
          <w:b/>
          <w:bCs/>
          <w:sz w:val="22"/>
          <w:szCs w:val="22"/>
        </w:rPr>
        <w:tab/>
      </w:r>
      <w:r w:rsidRPr="007839A2">
        <w:rPr>
          <w:rFonts w:asciiTheme="minorHAnsi" w:hAnsiTheme="minorHAnsi" w:cstheme="minorHAnsi"/>
          <w:b/>
          <w:bCs/>
          <w:sz w:val="22"/>
          <w:szCs w:val="22"/>
        </w:rPr>
        <w:tab/>
      </w:r>
      <w:r w:rsidRPr="007839A2">
        <w:rPr>
          <w:rFonts w:asciiTheme="minorHAnsi" w:hAnsiTheme="minorHAnsi" w:cstheme="minorHAnsi"/>
          <w:b/>
          <w:bCs/>
          <w:sz w:val="22"/>
          <w:szCs w:val="22"/>
        </w:rPr>
        <w:tab/>
      </w:r>
      <w:r w:rsidRPr="007839A2">
        <w:rPr>
          <w:rFonts w:asciiTheme="minorHAnsi" w:hAnsiTheme="minorHAnsi" w:cstheme="minorHAnsi"/>
          <w:b/>
          <w:bCs/>
          <w:sz w:val="22"/>
          <w:szCs w:val="22"/>
        </w:rPr>
        <w:tab/>
      </w:r>
      <w:r w:rsidRPr="007839A2">
        <w:rPr>
          <w:rFonts w:asciiTheme="minorHAnsi" w:hAnsiTheme="minorHAnsi" w:cstheme="minorHAnsi"/>
          <w:b/>
          <w:bCs/>
          <w:sz w:val="22"/>
          <w:szCs w:val="22"/>
        </w:rPr>
        <w:tab/>
      </w:r>
      <w:r w:rsidRPr="007839A2">
        <w:rPr>
          <w:rFonts w:asciiTheme="minorHAnsi" w:hAnsiTheme="minorHAnsi" w:cstheme="minorHAnsi"/>
          <w:bCs/>
          <w:i/>
          <w:sz w:val="16"/>
          <w:szCs w:val="16"/>
        </w:rPr>
        <w:t>Scheda creata il 23 maggio 2024</w:t>
      </w:r>
    </w:p>
    <w:p w14:paraId="23ABD606" w14:textId="47477B07" w:rsidR="002F5075" w:rsidRPr="00F45048" w:rsidRDefault="00F45048" w:rsidP="002F5075">
      <w:pPr>
        <w:jc w:val="both"/>
        <w:rPr>
          <w:rFonts w:asciiTheme="minorHAnsi" w:hAnsiTheme="minorHAnsi" w:cstheme="minorHAnsi"/>
          <w:bCs/>
          <w:iCs/>
          <w:sz w:val="22"/>
          <w:szCs w:val="22"/>
        </w:rPr>
      </w:pPr>
      <w:r w:rsidRPr="00F45048">
        <w:rPr>
          <w:rFonts w:asciiTheme="minorHAnsi" w:hAnsiTheme="minorHAnsi" w:cstheme="minorHAnsi"/>
          <w:noProof/>
          <w:color w:val="0000FF"/>
          <w:sz w:val="17"/>
          <w:szCs w:val="17"/>
          <w:lang w:eastAsia="it-IT"/>
        </w:rPr>
        <w:drawing>
          <wp:inline distT="0" distB="0" distL="0" distR="0" wp14:anchorId="6CEA89C5" wp14:editId="089F81CD">
            <wp:extent cx="3913200" cy="2520000"/>
            <wp:effectExtent l="0" t="0" r="0" b="0"/>
            <wp:docPr id="442293095" name="Immagine 3" descr="Immagine che contiene testo, lettera, carta, menu&#10;&#10;Descrizione generata automaticament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293095" name="Immagine 3" descr="Immagine che contiene testo, lettera, carta, menu&#10;&#10;Descrizione generata automaticament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3200" cy="2520000"/>
                    </a:xfrm>
                    <a:prstGeom prst="rect">
                      <a:avLst/>
                    </a:prstGeom>
                    <a:noFill/>
                    <a:ln>
                      <a:noFill/>
                    </a:ln>
                  </pic:spPr>
                </pic:pic>
              </a:graphicData>
            </a:graphic>
          </wp:inline>
        </w:drawing>
      </w:r>
      <w:r w:rsidR="008850EB" w:rsidRPr="008850EB">
        <w:rPr>
          <w:noProof/>
        </w:rPr>
        <w:drawing>
          <wp:inline distT="0" distB="0" distL="0" distR="0" wp14:anchorId="1C47880C" wp14:editId="60E33CC7">
            <wp:extent cx="1767600" cy="2520000"/>
            <wp:effectExtent l="0" t="0" r="4445" b="0"/>
            <wp:docPr id="47385464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854641" name=""/>
                    <pic:cNvPicPr/>
                  </pic:nvPicPr>
                  <pic:blipFill>
                    <a:blip r:embed="rId7"/>
                    <a:stretch>
                      <a:fillRect/>
                    </a:stretch>
                  </pic:blipFill>
                  <pic:spPr>
                    <a:xfrm>
                      <a:off x="0" y="0"/>
                      <a:ext cx="1767600" cy="2520000"/>
                    </a:xfrm>
                    <a:prstGeom prst="rect">
                      <a:avLst/>
                    </a:prstGeom>
                  </pic:spPr>
                </pic:pic>
              </a:graphicData>
            </a:graphic>
          </wp:inline>
        </w:drawing>
      </w:r>
    </w:p>
    <w:p w14:paraId="123E5CFA" w14:textId="77777777" w:rsidR="002F5075" w:rsidRPr="007839A2" w:rsidRDefault="002F5075" w:rsidP="002F5075">
      <w:pPr>
        <w:pStyle w:val="NormaleWeb"/>
        <w:spacing w:before="0" w:beforeAutospacing="0" w:after="0" w:afterAutospacing="0"/>
        <w:jc w:val="both"/>
        <w:rPr>
          <w:rFonts w:asciiTheme="minorHAnsi" w:hAnsiTheme="minorHAnsi" w:cstheme="minorHAnsi"/>
          <w:b/>
          <w:bCs/>
          <w:sz w:val="44"/>
          <w:szCs w:val="44"/>
        </w:rPr>
      </w:pPr>
      <w:r w:rsidRPr="007839A2">
        <w:rPr>
          <w:rFonts w:asciiTheme="minorHAnsi" w:hAnsiTheme="minorHAnsi" w:cstheme="minorHAnsi"/>
          <w:b/>
          <w:bCs/>
          <w:color w:val="C00000"/>
          <w:sz w:val="44"/>
          <w:szCs w:val="44"/>
        </w:rPr>
        <w:t>Descrizione storico-bibliografica</w:t>
      </w:r>
    </w:p>
    <w:bookmarkEnd w:id="0"/>
    <w:p w14:paraId="3D2B8207" w14:textId="24CE1DCE" w:rsidR="00E65D16" w:rsidRPr="008850EB" w:rsidRDefault="00E65D16" w:rsidP="002F5075">
      <w:pPr>
        <w:jc w:val="both"/>
        <w:rPr>
          <w:rFonts w:asciiTheme="minorHAnsi" w:hAnsiTheme="minorHAnsi" w:cstheme="minorHAnsi"/>
        </w:rPr>
      </w:pPr>
      <w:r w:rsidRPr="008850EB">
        <w:rPr>
          <w:rFonts w:asciiTheme="minorHAnsi" w:hAnsiTheme="minorHAnsi" w:cstheme="minorHAnsi"/>
        </w:rPr>
        <w:t>*</w:t>
      </w:r>
      <w:r w:rsidRPr="008850EB">
        <w:rPr>
          <w:rFonts w:asciiTheme="minorHAnsi" w:hAnsiTheme="minorHAnsi" w:cstheme="minorHAnsi"/>
          <w:b/>
          <w:bCs/>
        </w:rPr>
        <w:t>Sicilia</w:t>
      </w:r>
      <w:r w:rsidRPr="008850EB">
        <w:rPr>
          <w:rFonts w:asciiTheme="minorHAnsi" w:hAnsiTheme="minorHAnsi" w:cstheme="minorHAnsi"/>
        </w:rPr>
        <w:t xml:space="preserve"> : organo del movimento per la indipendenza della Sicilia. - Catania : [s.n., 1944]. – 1 volume ; 40 cm. ((Edizione straordinaria. - Descrizione basata su: n. 2 (15 maggio 1944). - PAL0117771</w:t>
      </w:r>
    </w:p>
    <w:p w14:paraId="23274482" w14:textId="77777777" w:rsidR="00E65D16" w:rsidRPr="008850EB" w:rsidRDefault="00E65D16" w:rsidP="002F5075">
      <w:pPr>
        <w:jc w:val="both"/>
        <w:rPr>
          <w:rFonts w:asciiTheme="minorHAnsi" w:hAnsiTheme="minorHAnsi" w:cstheme="minorHAnsi"/>
        </w:rPr>
      </w:pPr>
    </w:p>
    <w:p w14:paraId="7D79AD72" w14:textId="724861FE" w:rsidR="002F5075" w:rsidRPr="008850EB" w:rsidRDefault="002F5075" w:rsidP="002F5075">
      <w:pPr>
        <w:jc w:val="both"/>
        <w:rPr>
          <w:rFonts w:asciiTheme="minorHAnsi" w:hAnsiTheme="minorHAnsi" w:cstheme="minorHAnsi"/>
          <w:color w:val="000000"/>
        </w:rPr>
      </w:pPr>
      <w:r w:rsidRPr="008850EB">
        <w:rPr>
          <w:rFonts w:asciiTheme="minorHAnsi" w:hAnsiTheme="minorHAnsi" w:cstheme="minorHAnsi"/>
          <w:color w:val="000000"/>
        </w:rPr>
        <w:t xml:space="preserve">La </w:t>
      </w:r>
      <w:r w:rsidRPr="008850EB">
        <w:rPr>
          <w:rFonts w:asciiTheme="minorHAnsi" w:hAnsiTheme="minorHAnsi" w:cstheme="minorHAnsi"/>
          <w:b/>
          <w:color w:val="000000"/>
        </w:rPr>
        <w:t>*Sicilia</w:t>
      </w:r>
      <w:r w:rsidRPr="008850EB">
        <w:rPr>
          <w:rFonts w:asciiTheme="minorHAnsi" w:hAnsiTheme="minorHAnsi" w:cstheme="minorHAnsi"/>
          <w:color w:val="000000"/>
        </w:rPr>
        <w:t xml:space="preserve"> : quotidiano liberale dell'isola. - Catania : La Sicilia, </w:t>
      </w:r>
      <w:r w:rsidR="00284253" w:rsidRPr="008850EB">
        <w:rPr>
          <w:rFonts w:asciiTheme="minorHAnsi" w:hAnsiTheme="minorHAnsi" w:cstheme="minorHAnsi"/>
          <w:color w:val="000000"/>
        </w:rPr>
        <w:t>[</w:t>
      </w:r>
      <w:r w:rsidRPr="008850EB">
        <w:rPr>
          <w:rFonts w:asciiTheme="minorHAnsi" w:hAnsiTheme="minorHAnsi" w:cstheme="minorHAnsi"/>
          <w:color w:val="000000"/>
        </w:rPr>
        <w:t>1945-</w:t>
      </w:r>
      <w:r w:rsidR="00284253" w:rsidRPr="008850EB">
        <w:rPr>
          <w:rFonts w:asciiTheme="minorHAnsi" w:hAnsiTheme="minorHAnsi" w:cstheme="minorHAnsi"/>
          <w:color w:val="000000"/>
        </w:rPr>
        <w:t>2020]</w:t>
      </w:r>
      <w:r w:rsidRPr="008850EB">
        <w:rPr>
          <w:rFonts w:asciiTheme="minorHAnsi" w:hAnsiTheme="minorHAnsi" w:cstheme="minorHAnsi"/>
          <w:color w:val="000000"/>
        </w:rPr>
        <w:t xml:space="preserve">. </w:t>
      </w:r>
      <w:r w:rsidR="00284253" w:rsidRPr="008850EB">
        <w:rPr>
          <w:rFonts w:asciiTheme="minorHAnsi" w:hAnsiTheme="minorHAnsi" w:cstheme="minorHAnsi"/>
          <w:color w:val="000000"/>
        </w:rPr>
        <w:t>–</w:t>
      </w:r>
      <w:r w:rsidRPr="008850EB">
        <w:rPr>
          <w:rFonts w:asciiTheme="minorHAnsi" w:hAnsiTheme="minorHAnsi" w:cstheme="minorHAnsi"/>
          <w:color w:val="000000"/>
        </w:rPr>
        <w:t xml:space="preserve"> </w:t>
      </w:r>
      <w:r w:rsidR="00284253" w:rsidRPr="008850EB">
        <w:rPr>
          <w:rFonts w:asciiTheme="minorHAnsi" w:hAnsiTheme="minorHAnsi" w:cstheme="minorHAnsi"/>
          <w:color w:val="000000"/>
        </w:rPr>
        <w:t xml:space="preserve">76 </w:t>
      </w:r>
      <w:r w:rsidRPr="008850EB">
        <w:rPr>
          <w:rFonts w:asciiTheme="minorHAnsi" w:hAnsiTheme="minorHAnsi" w:cstheme="minorHAnsi"/>
          <w:color w:val="000000"/>
        </w:rPr>
        <w:t>volumi : ill. ; 50 cm. ((</w:t>
      </w:r>
      <w:r w:rsidR="00522BA0" w:rsidRPr="008850EB">
        <w:rPr>
          <w:rFonts w:asciiTheme="minorHAnsi" w:hAnsiTheme="minorHAnsi" w:cstheme="minorHAnsi"/>
          <w:color w:val="000000"/>
        </w:rPr>
        <w:t xml:space="preserve">Il sottotitolo varia: quotidiano liberale (1951). - </w:t>
      </w:r>
      <w:r w:rsidRPr="008850EB">
        <w:rPr>
          <w:rFonts w:asciiTheme="minorHAnsi" w:hAnsiTheme="minorHAnsi" w:cstheme="minorHAnsi"/>
          <w:color w:val="000000"/>
        </w:rPr>
        <w:t>Descrizione basata su: Anno 1, n. 217 (novembre 1945). - Dal 1949: Cronaca di Catania. –</w:t>
      </w:r>
      <w:r w:rsidR="00522BA0" w:rsidRPr="008850EB">
        <w:rPr>
          <w:rFonts w:asciiTheme="minorHAnsi" w:hAnsiTheme="minorHAnsi" w:cstheme="minorHAnsi"/>
          <w:color w:val="000000"/>
        </w:rPr>
        <w:t xml:space="preserve"> </w:t>
      </w:r>
      <w:r w:rsidRPr="008850EB">
        <w:rPr>
          <w:rFonts w:asciiTheme="minorHAnsi" w:hAnsiTheme="minorHAnsi" w:cstheme="minorHAnsi"/>
          <w:color w:val="000000"/>
        </w:rPr>
        <w:t>PAL0063553</w:t>
      </w:r>
    </w:p>
    <w:p w14:paraId="1578136F" w14:textId="7F9CBBD0" w:rsidR="00284253" w:rsidRPr="008850EB" w:rsidRDefault="00284253" w:rsidP="002F5075">
      <w:pPr>
        <w:jc w:val="both"/>
        <w:rPr>
          <w:rFonts w:asciiTheme="minorHAnsi" w:hAnsiTheme="minorHAnsi" w:cstheme="minorHAnsi"/>
        </w:rPr>
      </w:pPr>
      <w:r w:rsidRPr="008850EB">
        <w:rPr>
          <w:rFonts w:asciiTheme="minorHAnsi" w:hAnsiTheme="minorHAnsi" w:cstheme="minorHAnsi"/>
          <w:color w:val="000000"/>
        </w:rPr>
        <w:t xml:space="preserve">Variante del titolo: </w:t>
      </w:r>
      <w:r w:rsidRPr="008850EB">
        <w:rPr>
          <w:rFonts w:asciiTheme="minorHAnsi" w:hAnsiTheme="minorHAnsi" w:cstheme="minorHAnsi"/>
        </w:rPr>
        <w:t>La *Sicilia sport lunedì</w:t>
      </w:r>
    </w:p>
    <w:p w14:paraId="3FFFEDDE" w14:textId="670A125C" w:rsidR="002F5075" w:rsidRPr="008850EB" w:rsidRDefault="002F5075" w:rsidP="002F5075">
      <w:pPr>
        <w:jc w:val="both"/>
        <w:rPr>
          <w:rFonts w:asciiTheme="minorHAnsi" w:hAnsiTheme="minorHAnsi" w:cstheme="minorHAnsi"/>
          <w:color w:val="000000"/>
        </w:rPr>
      </w:pPr>
      <w:r w:rsidRPr="008850EB">
        <w:rPr>
          <w:rFonts w:asciiTheme="minorHAnsi" w:hAnsiTheme="minorHAnsi" w:cstheme="minorHAnsi"/>
          <w:color w:val="000000"/>
        </w:rPr>
        <w:t>Ha come supplementi: *Sicilia in viaggio [M1904]; *Stilos [G1688]; *Vivere [F4722]</w:t>
      </w:r>
    </w:p>
    <w:p w14:paraId="46D7AF22" w14:textId="552A9063" w:rsidR="00B60875" w:rsidRPr="008850EB" w:rsidRDefault="00B60875" w:rsidP="002F5075">
      <w:pPr>
        <w:pStyle w:val="Testonormale1"/>
        <w:tabs>
          <w:tab w:val="right" w:pos="6480"/>
        </w:tabs>
        <w:jc w:val="both"/>
        <w:rPr>
          <w:rFonts w:asciiTheme="minorHAnsi" w:hAnsiTheme="minorHAnsi" w:cstheme="minorHAnsi"/>
          <w:sz w:val="24"/>
          <w:szCs w:val="24"/>
        </w:rPr>
      </w:pPr>
      <w:r w:rsidRPr="008850EB">
        <w:rPr>
          <w:rFonts w:asciiTheme="minorHAnsi" w:hAnsiTheme="minorHAnsi" w:cstheme="minorHAnsi"/>
          <w:sz w:val="24"/>
          <w:szCs w:val="24"/>
        </w:rPr>
        <w:t>La *</w:t>
      </w:r>
      <w:r w:rsidRPr="008850EB">
        <w:rPr>
          <w:rFonts w:asciiTheme="minorHAnsi" w:hAnsiTheme="minorHAnsi" w:cstheme="minorHAnsi"/>
          <w:b/>
          <w:bCs/>
          <w:sz w:val="24"/>
          <w:szCs w:val="24"/>
        </w:rPr>
        <w:t>Sicilia. - Regionale</w:t>
      </w:r>
      <w:r w:rsidRPr="008850EB">
        <w:rPr>
          <w:rFonts w:asciiTheme="minorHAnsi" w:hAnsiTheme="minorHAnsi" w:cstheme="minorHAnsi"/>
          <w:sz w:val="24"/>
          <w:szCs w:val="24"/>
        </w:rPr>
        <w:t>. - Anno 79, n. 300 (31 ottobre 2023)-    . - Catania : Sanfilippo, 2023-    . - fascicoli : ill. ; 45 cm. ((Quotidiano. - PAL0373141</w:t>
      </w:r>
    </w:p>
    <w:p w14:paraId="1ED2E548" w14:textId="22202928" w:rsidR="002F5075" w:rsidRPr="008850EB" w:rsidRDefault="002F5075" w:rsidP="002F5075">
      <w:pPr>
        <w:pStyle w:val="Testonormale1"/>
        <w:tabs>
          <w:tab w:val="right" w:pos="6480"/>
        </w:tabs>
        <w:jc w:val="both"/>
        <w:rPr>
          <w:rFonts w:asciiTheme="minorHAnsi" w:hAnsiTheme="minorHAnsi" w:cstheme="minorHAnsi"/>
          <w:sz w:val="24"/>
          <w:szCs w:val="24"/>
        </w:rPr>
      </w:pPr>
      <w:r w:rsidRPr="008850EB">
        <w:rPr>
          <w:rFonts w:asciiTheme="minorHAnsi" w:hAnsiTheme="minorHAnsi" w:cstheme="minorHAnsi"/>
          <w:sz w:val="24"/>
          <w:szCs w:val="24"/>
        </w:rPr>
        <w:t>Soggetto: Sicilia – Periodici</w:t>
      </w:r>
    </w:p>
    <w:p w14:paraId="1BB2C7CF" w14:textId="77777777" w:rsidR="002F5075" w:rsidRPr="008850EB" w:rsidRDefault="002F5075" w:rsidP="002F5075">
      <w:pPr>
        <w:pStyle w:val="Testonormale1"/>
        <w:tabs>
          <w:tab w:val="right" w:pos="6480"/>
        </w:tabs>
        <w:jc w:val="both"/>
        <w:rPr>
          <w:rFonts w:asciiTheme="minorHAnsi" w:hAnsiTheme="minorHAnsi" w:cstheme="minorHAnsi"/>
          <w:sz w:val="24"/>
          <w:szCs w:val="24"/>
        </w:rPr>
      </w:pPr>
      <w:r w:rsidRPr="008850EB">
        <w:rPr>
          <w:rFonts w:asciiTheme="minorHAnsi" w:hAnsiTheme="minorHAnsi" w:cstheme="minorHAnsi"/>
          <w:sz w:val="24"/>
          <w:szCs w:val="24"/>
        </w:rPr>
        <w:t>Classe: D945.8005</w:t>
      </w:r>
    </w:p>
    <w:p w14:paraId="6E9680AA" w14:textId="77777777" w:rsidR="002F5075" w:rsidRPr="008850EB" w:rsidRDefault="002F5075" w:rsidP="002F5075">
      <w:pPr>
        <w:jc w:val="both"/>
        <w:rPr>
          <w:rFonts w:asciiTheme="minorHAnsi" w:hAnsiTheme="minorHAnsi" w:cstheme="minorHAnsi"/>
        </w:rPr>
      </w:pPr>
    </w:p>
    <w:p w14:paraId="5ABC9E60" w14:textId="63C88690" w:rsidR="00284253" w:rsidRPr="008850EB" w:rsidRDefault="00284253" w:rsidP="002F5075">
      <w:pPr>
        <w:jc w:val="both"/>
        <w:rPr>
          <w:rFonts w:asciiTheme="minorHAnsi" w:hAnsiTheme="minorHAnsi" w:cstheme="minorHAnsi"/>
        </w:rPr>
      </w:pPr>
      <w:r w:rsidRPr="008850EB">
        <w:rPr>
          <w:rFonts w:asciiTheme="minorHAnsi" w:hAnsiTheme="minorHAnsi" w:cstheme="minorHAnsi"/>
        </w:rPr>
        <w:t>La *</w:t>
      </w:r>
      <w:r w:rsidRPr="008850EB">
        <w:rPr>
          <w:rFonts w:asciiTheme="minorHAnsi" w:hAnsiTheme="minorHAnsi" w:cstheme="minorHAnsi"/>
          <w:b/>
          <w:bCs/>
        </w:rPr>
        <w:t>Sicilia. - Ed. di Siracusa-Ragusa</w:t>
      </w:r>
      <w:r w:rsidRPr="008850EB">
        <w:rPr>
          <w:rFonts w:asciiTheme="minorHAnsi" w:hAnsiTheme="minorHAnsi" w:cstheme="minorHAnsi"/>
        </w:rPr>
        <w:t>. - Catania : [s. n., 1949-1995]. - fascicoli ; 56 cm. ((Quotidiano. - Nel 1950 e 1952 solo ed. Siracusa. - Descrizione basata su: Anno 5, n. 99 (aprile 1949). - CFI0421866</w:t>
      </w:r>
    </w:p>
    <w:p w14:paraId="18F2AA8A" w14:textId="77777777" w:rsidR="007839A2" w:rsidRPr="008850EB" w:rsidRDefault="007839A2" w:rsidP="002F5075">
      <w:pPr>
        <w:jc w:val="both"/>
        <w:rPr>
          <w:rFonts w:asciiTheme="minorHAnsi" w:hAnsiTheme="minorHAnsi" w:cstheme="minorHAnsi"/>
        </w:rPr>
        <w:sectPr w:rsidR="007839A2" w:rsidRPr="008850EB">
          <w:pgSz w:w="11906" w:h="16838"/>
          <w:pgMar w:top="1417" w:right="1134" w:bottom="1134" w:left="1134" w:header="708" w:footer="708" w:gutter="0"/>
          <w:cols w:space="708"/>
          <w:docGrid w:linePitch="360"/>
        </w:sectPr>
      </w:pPr>
    </w:p>
    <w:p w14:paraId="573232AE" w14:textId="45EB41D6" w:rsidR="00522BA0" w:rsidRPr="008850EB" w:rsidRDefault="007839A2" w:rsidP="002F5075">
      <w:pPr>
        <w:jc w:val="both"/>
        <w:rPr>
          <w:rFonts w:asciiTheme="minorHAnsi" w:hAnsiTheme="minorHAnsi" w:cstheme="minorHAnsi"/>
        </w:rPr>
      </w:pPr>
      <w:r w:rsidRPr="008850EB">
        <w:rPr>
          <w:rFonts w:asciiTheme="minorHAnsi" w:hAnsiTheme="minorHAnsi" w:cstheme="minorHAnsi"/>
        </w:rPr>
        <w:t>La *</w:t>
      </w:r>
      <w:r w:rsidRPr="008850EB">
        <w:rPr>
          <w:rFonts w:asciiTheme="minorHAnsi" w:hAnsiTheme="minorHAnsi" w:cstheme="minorHAnsi"/>
          <w:b/>
          <w:bCs/>
        </w:rPr>
        <w:t>Sicilia. - Ed. di Ragusa</w:t>
      </w:r>
      <w:r w:rsidRPr="008850EB">
        <w:rPr>
          <w:rFonts w:asciiTheme="minorHAnsi" w:hAnsiTheme="minorHAnsi" w:cstheme="minorHAnsi"/>
        </w:rPr>
        <w:t>. - Anno 52, n. 1 (2 gennaio 1996)-anno 78, n. 72 (14 marzo 2022). - Catania : [s. n.], 1996-2022. – 27 volumi ; 56 cm. ((Quotidiano. - BNI 2000-28S. - CFI0421863</w:t>
      </w:r>
    </w:p>
    <w:p w14:paraId="2588F730" w14:textId="1299145E" w:rsidR="007839A2" w:rsidRPr="008850EB" w:rsidRDefault="007839A2" w:rsidP="002F5075">
      <w:pPr>
        <w:jc w:val="both"/>
        <w:rPr>
          <w:rFonts w:asciiTheme="minorHAnsi" w:hAnsiTheme="minorHAnsi" w:cstheme="minorHAnsi"/>
        </w:rPr>
      </w:pPr>
      <w:r w:rsidRPr="008850EB">
        <w:rPr>
          <w:rFonts w:asciiTheme="minorHAnsi" w:hAnsiTheme="minorHAnsi" w:cstheme="minorHAnsi"/>
        </w:rPr>
        <w:t>Classe: D</w:t>
      </w:r>
      <w:r w:rsidRPr="008850EB">
        <w:rPr>
          <w:rFonts w:asciiTheme="minorHAnsi" w:eastAsiaTheme="majorEastAsia" w:hAnsiTheme="minorHAnsi" w:cstheme="minorHAnsi"/>
        </w:rPr>
        <w:t>075.815</w:t>
      </w:r>
    </w:p>
    <w:p w14:paraId="75966E5C" w14:textId="13EA274E" w:rsidR="007839A2" w:rsidRPr="008850EB" w:rsidRDefault="007839A2" w:rsidP="007839A2">
      <w:pPr>
        <w:jc w:val="both"/>
        <w:rPr>
          <w:rFonts w:asciiTheme="minorHAnsi" w:hAnsiTheme="minorHAnsi" w:cstheme="minorHAnsi"/>
        </w:rPr>
      </w:pPr>
      <w:r w:rsidRPr="008850EB">
        <w:rPr>
          <w:rFonts w:asciiTheme="minorHAnsi" w:hAnsiTheme="minorHAnsi" w:cstheme="minorHAnsi"/>
        </w:rPr>
        <w:t>La *</w:t>
      </w:r>
      <w:r w:rsidRPr="008850EB">
        <w:rPr>
          <w:rFonts w:asciiTheme="minorHAnsi" w:hAnsiTheme="minorHAnsi" w:cstheme="minorHAnsi"/>
          <w:b/>
          <w:bCs/>
        </w:rPr>
        <w:t>Sicilia. - Ed. di Siracusa</w:t>
      </w:r>
      <w:r w:rsidRPr="008850EB">
        <w:rPr>
          <w:rFonts w:asciiTheme="minorHAnsi" w:hAnsiTheme="minorHAnsi" w:cstheme="minorHAnsi"/>
        </w:rPr>
        <w:t>. - Anno 52, n. 1 (2 gennaio 1996)-anno 78, n. 72 (14 marzo 2022). - Catania : [s. n.], 1996-2022. – 27 volumi ; 56 cm. ((Quotidiano. - BNI 2000-27S. - CFI0421859</w:t>
      </w:r>
    </w:p>
    <w:p w14:paraId="2714B716" w14:textId="539FD9D5" w:rsidR="007839A2" w:rsidRPr="008850EB" w:rsidRDefault="007839A2" w:rsidP="007839A2">
      <w:pPr>
        <w:jc w:val="both"/>
        <w:rPr>
          <w:rFonts w:asciiTheme="minorHAnsi" w:hAnsiTheme="minorHAnsi" w:cstheme="minorHAnsi"/>
        </w:rPr>
      </w:pPr>
      <w:r w:rsidRPr="008850EB">
        <w:rPr>
          <w:rFonts w:asciiTheme="minorHAnsi" w:hAnsiTheme="minorHAnsi" w:cstheme="minorHAnsi"/>
        </w:rPr>
        <w:t>Classe: D</w:t>
      </w:r>
      <w:r w:rsidRPr="008850EB">
        <w:rPr>
          <w:rFonts w:asciiTheme="minorHAnsi" w:eastAsiaTheme="majorEastAsia" w:hAnsiTheme="minorHAnsi" w:cstheme="minorHAnsi"/>
        </w:rPr>
        <w:t>075.814</w:t>
      </w:r>
    </w:p>
    <w:p w14:paraId="30852363" w14:textId="77777777" w:rsidR="007839A2" w:rsidRPr="008850EB" w:rsidRDefault="007839A2" w:rsidP="002F5075">
      <w:pPr>
        <w:jc w:val="both"/>
        <w:rPr>
          <w:rFonts w:asciiTheme="minorHAnsi" w:hAnsiTheme="minorHAnsi" w:cstheme="minorHAnsi"/>
        </w:rPr>
        <w:sectPr w:rsidR="007839A2" w:rsidRPr="008850EB" w:rsidSect="007839A2">
          <w:type w:val="continuous"/>
          <w:pgSz w:w="11906" w:h="16838"/>
          <w:pgMar w:top="1417" w:right="1134" w:bottom="1134" w:left="1134" w:header="708" w:footer="708" w:gutter="0"/>
          <w:cols w:num="2" w:space="708"/>
          <w:docGrid w:linePitch="360"/>
        </w:sectPr>
      </w:pPr>
    </w:p>
    <w:p w14:paraId="055A3E4E" w14:textId="5B4B5902" w:rsidR="007839A2" w:rsidRPr="008850EB" w:rsidRDefault="00B60875" w:rsidP="002F5075">
      <w:pPr>
        <w:jc w:val="both"/>
        <w:rPr>
          <w:rFonts w:asciiTheme="minorHAnsi" w:hAnsiTheme="minorHAnsi" w:cstheme="minorHAnsi"/>
        </w:rPr>
      </w:pPr>
      <w:r w:rsidRPr="008850EB">
        <w:rPr>
          <w:rFonts w:asciiTheme="minorHAnsi" w:hAnsiTheme="minorHAnsi" w:cstheme="minorHAnsi"/>
        </w:rPr>
        <w:t>La *</w:t>
      </w:r>
      <w:r w:rsidRPr="008850EB">
        <w:rPr>
          <w:rFonts w:asciiTheme="minorHAnsi" w:hAnsiTheme="minorHAnsi" w:cstheme="minorHAnsi"/>
          <w:b/>
          <w:bCs/>
        </w:rPr>
        <w:t>Sicilia. - Siracusa/Ragusa</w:t>
      </w:r>
      <w:r w:rsidRPr="008850EB">
        <w:rPr>
          <w:rFonts w:asciiTheme="minorHAnsi" w:hAnsiTheme="minorHAnsi" w:cstheme="minorHAnsi"/>
        </w:rPr>
        <w:t>. - Anno 78, n. 73 (15 marzo 2022)-anno 79, 299 (30 ottobre 2023). - Catania : Sanfilippo, 2022-2023. – 2 volumi : ill. ; 45 cm. ((Quotidiano. - PAL0372965</w:t>
      </w:r>
    </w:p>
    <w:p w14:paraId="0FBB8CCD" w14:textId="77777777" w:rsidR="00B60875" w:rsidRPr="008850EB" w:rsidRDefault="00B60875" w:rsidP="002F5075">
      <w:pPr>
        <w:jc w:val="both"/>
        <w:rPr>
          <w:rFonts w:asciiTheme="minorHAnsi" w:hAnsiTheme="minorHAnsi" w:cstheme="minorHAnsi"/>
        </w:rPr>
      </w:pPr>
    </w:p>
    <w:p w14:paraId="15EFFA27" w14:textId="1F5AA0C1" w:rsidR="00522BA0" w:rsidRPr="008850EB" w:rsidRDefault="00522BA0" w:rsidP="002F5075">
      <w:pPr>
        <w:jc w:val="both"/>
        <w:rPr>
          <w:rFonts w:asciiTheme="minorHAnsi" w:hAnsiTheme="minorHAnsi" w:cstheme="minorHAnsi"/>
        </w:rPr>
      </w:pPr>
      <w:r w:rsidRPr="008850EB">
        <w:rPr>
          <w:rFonts w:asciiTheme="minorHAnsi" w:hAnsiTheme="minorHAnsi" w:cstheme="minorHAnsi"/>
        </w:rPr>
        <w:t>La *</w:t>
      </w:r>
      <w:r w:rsidRPr="008850EB">
        <w:rPr>
          <w:rFonts w:asciiTheme="minorHAnsi" w:hAnsiTheme="minorHAnsi" w:cstheme="minorHAnsi"/>
          <w:b/>
          <w:bCs/>
        </w:rPr>
        <w:t>Sicilia</w:t>
      </w:r>
      <w:r w:rsidRPr="008850EB">
        <w:rPr>
          <w:rFonts w:asciiTheme="minorHAnsi" w:hAnsiTheme="minorHAnsi" w:cstheme="minorHAnsi"/>
        </w:rPr>
        <w:t xml:space="preserve"> : quotidiano liberale. - </w:t>
      </w:r>
      <w:r w:rsidRPr="008850EB">
        <w:rPr>
          <w:rFonts w:asciiTheme="minorHAnsi" w:hAnsiTheme="minorHAnsi" w:cstheme="minorHAnsi"/>
          <w:b/>
          <w:bCs/>
        </w:rPr>
        <w:t>Cronaca di Enna-Caltanisetta</w:t>
      </w:r>
      <w:r w:rsidRPr="008850EB">
        <w:rPr>
          <w:rFonts w:asciiTheme="minorHAnsi" w:hAnsiTheme="minorHAnsi" w:cstheme="minorHAnsi"/>
        </w:rPr>
        <w:t>. - Catania : [s.n., 1951-1958]. – 8 volumi. ((Descrizione basata su: Anno 7 (1951). - CFI0421890</w:t>
      </w:r>
    </w:p>
    <w:p w14:paraId="35C6B68A" w14:textId="77777777" w:rsidR="00E44549" w:rsidRPr="008850EB" w:rsidRDefault="00E44549" w:rsidP="002F5075">
      <w:pPr>
        <w:jc w:val="both"/>
        <w:rPr>
          <w:rFonts w:asciiTheme="minorHAnsi" w:hAnsiTheme="minorHAnsi" w:cstheme="minorHAnsi"/>
        </w:rPr>
        <w:sectPr w:rsidR="00E44549" w:rsidRPr="008850EB" w:rsidSect="007839A2">
          <w:type w:val="continuous"/>
          <w:pgSz w:w="11906" w:h="16838"/>
          <w:pgMar w:top="1417" w:right="1134" w:bottom="1134" w:left="1134" w:header="708" w:footer="708" w:gutter="0"/>
          <w:cols w:space="708"/>
          <w:docGrid w:linePitch="360"/>
        </w:sectPr>
      </w:pPr>
    </w:p>
    <w:p w14:paraId="61BB60BE" w14:textId="7269EC7A" w:rsidR="00284253" w:rsidRPr="008850EB" w:rsidRDefault="00522BA0" w:rsidP="002F5075">
      <w:pPr>
        <w:jc w:val="both"/>
        <w:rPr>
          <w:rFonts w:asciiTheme="minorHAnsi" w:hAnsiTheme="minorHAnsi" w:cstheme="minorHAnsi"/>
        </w:rPr>
      </w:pPr>
      <w:r w:rsidRPr="008850EB">
        <w:rPr>
          <w:rFonts w:asciiTheme="minorHAnsi" w:hAnsiTheme="minorHAnsi" w:cstheme="minorHAnsi"/>
        </w:rPr>
        <w:t xml:space="preserve">La </w:t>
      </w:r>
      <w:r w:rsidR="00E44549" w:rsidRPr="008850EB">
        <w:rPr>
          <w:rFonts w:asciiTheme="minorHAnsi" w:hAnsiTheme="minorHAnsi" w:cstheme="minorHAnsi"/>
        </w:rPr>
        <w:t>*</w:t>
      </w:r>
      <w:r w:rsidRPr="008850EB">
        <w:rPr>
          <w:rFonts w:asciiTheme="minorHAnsi" w:hAnsiTheme="minorHAnsi" w:cstheme="minorHAnsi"/>
          <w:b/>
          <w:bCs/>
        </w:rPr>
        <w:t>Sicilia</w:t>
      </w:r>
      <w:r w:rsidRPr="008850EB">
        <w:rPr>
          <w:rFonts w:asciiTheme="minorHAnsi" w:hAnsiTheme="minorHAnsi" w:cstheme="minorHAnsi"/>
        </w:rPr>
        <w:t xml:space="preserve"> : quotidiano liberale. - </w:t>
      </w:r>
      <w:r w:rsidRPr="008850EB">
        <w:rPr>
          <w:rFonts w:asciiTheme="minorHAnsi" w:hAnsiTheme="minorHAnsi" w:cstheme="minorHAnsi"/>
          <w:b/>
          <w:bCs/>
        </w:rPr>
        <w:t>Cronaca di Caltanisetta</w:t>
      </w:r>
      <w:r w:rsidRPr="008850EB">
        <w:rPr>
          <w:rFonts w:asciiTheme="minorHAnsi" w:hAnsiTheme="minorHAnsi" w:cstheme="minorHAnsi"/>
        </w:rPr>
        <w:t xml:space="preserve">. - </w:t>
      </w:r>
      <w:r w:rsidR="00E44549" w:rsidRPr="008850EB">
        <w:rPr>
          <w:rFonts w:asciiTheme="minorHAnsi" w:hAnsiTheme="minorHAnsi" w:cstheme="minorHAnsi"/>
        </w:rPr>
        <w:t>Anno 15, n. 1 (gennaio 1959)-</w:t>
      </w:r>
      <w:r w:rsidR="00E44549" w:rsidRPr="008850EB">
        <w:rPr>
          <w:rFonts w:asciiTheme="minorHAnsi" w:hAnsiTheme="minorHAnsi" w:cstheme="minorHAnsi"/>
        </w:rPr>
        <w:t xml:space="preserve">    . - </w:t>
      </w:r>
      <w:r w:rsidRPr="008850EB">
        <w:rPr>
          <w:rFonts w:asciiTheme="minorHAnsi" w:hAnsiTheme="minorHAnsi" w:cstheme="minorHAnsi"/>
        </w:rPr>
        <w:t xml:space="preserve">Catania : </w:t>
      </w:r>
      <w:r w:rsidR="00E44549" w:rsidRPr="008850EB">
        <w:rPr>
          <w:rFonts w:asciiTheme="minorHAnsi" w:hAnsiTheme="minorHAnsi" w:cstheme="minorHAnsi"/>
        </w:rPr>
        <w:t>[</w:t>
      </w:r>
      <w:r w:rsidRPr="008850EB">
        <w:rPr>
          <w:rFonts w:asciiTheme="minorHAnsi" w:hAnsiTheme="minorHAnsi" w:cstheme="minorHAnsi"/>
        </w:rPr>
        <w:t>s. n.</w:t>
      </w:r>
      <w:r w:rsidR="00E44549" w:rsidRPr="008850EB">
        <w:rPr>
          <w:rFonts w:asciiTheme="minorHAnsi" w:hAnsiTheme="minorHAnsi" w:cstheme="minorHAnsi"/>
        </w:rPr>
        <w:t>, 1959-1997]</w:t>
      </w:r>
      <w:r w:rsidRPr="008850EB">
        <w:rPr>
          <w:rFonts w:asciiTheme="minorHAnsi" w:hAnsiTheme="minorHAnsi" w:cstheme="minorHAnsi"/>
        </w:rPr>
        <w:t xml:space="preserve">. </w:t>
      </w:r>
      <w:r w:rsidR="00E44549" w:rsidRPr="008850EB">
        <w:rPr>
          <w:rFonts w:asciiTheme="minorHAnsi" w:hAnsiTheme="minorHAnsi" w:cstheme="minorHAnsi"/>
        </w:rPr>
        <w:t>–</w:t>
      </w:r>
      <w:r w:rsidRPr="008850EB">
        <w:rPr>
          <w:rFonts w:asciiTheme="minorHAnsi" w:hAnsiTheme="minorHAnsi" w:cstheme="minorHAnsi"/>
        </w:rPr>
        <w:t xml:space="preserve"> </w:t>
      </w:r>
      <w:r w:rsidR="00E44549" w:rsidRPr="008850EB">
        <w:rPr>
          <w:rFonts w:asciiTheme="minorHAnsi" w:hAnsiTheme="minorHAnsi" w:cstheme="minorHAnsi"/>
        </w:rPr>
        <w:t xml:space="preserve">39 </w:t>
      </w:r>
      <w:r w:rsidRPr="008850EB">
        <w:rPr>
          <w:rFonts w:asciiTheme="minorHAnsi" w:hAnsiTheme="minorHAnsi" w:cstheme="minorHAnsi"/>
        </w:rPr>
        <w:t>v</w:t>
      </w:r>
      <w:r w:rsidR="00E44549" w:rsidRPr="008850EB">
        <w:rPr>
          <w:rFonts w:asciiTheme="minorHAnsi" w:hAnsiTheme="minorHAnsi" w:cstheme="minorHAnsi"/>
        </w:rPr>
        <w:t>olumi</w:t>
      </w:r>
      <w:r w:rsidRPr="008850EB">
        <w:rPr>
          <w:rFonts w:asciiTheme="minorHAnsi" w:hAnsiTheme="minorHAnsi" w:cstheme="minorHAnsi"/>
        </w:rPr>
        <w:t xml:space="preserve">. - </w:t>
      </w:r>
      <w:r w:rsidR="00E44549" w:rsidRPr="008850EB">
        <w:rPr>
          <w:rFonts w:asciiTheme="minorHAnsi" w:hAnsiTheme="minorHAnsi" w:cstheme="minorHAnsi"/>
        </w:rPr>
        <w:t>CFI0421894</w:t>
      </w:r>
    </w:p>
    <w:p w14:paraId="31E3C90D" w14:textId="10981768" w:rsidR="00E44549" w:rsidRPr="008850EB" w:rsidRDefault="00E44549" w:rsidP="00E44549">
      <w:pPr>
        <w:jc w:val="both"/>
        <w:rPr>
          <w:rFonts w:asciiTheme="minorHAnsi" w:hAnsiTheme="minorHAnsi" w:cstheme="minorHAnsi"/>
        </w:rPr>
      </w:pPr>
      <w:r w:rsidRPr="008850EB">
        <w:rPr>
          <w:rFonts w:asciiTheme="minorHAnsi" w:hAnsiTheme="minorHAnsi" w:cstheme="minorHAnsi"/>
        </w:rPr>
        <w:lastRenderedPageBreak/>
        <w:t>La *</w:t>
      </w:r>
      <w:r w:rsidRPr="008850EB">
        <w:rPr>
          <w:rFonts w:asciiTheme="minorHAnsi" w:hAnsiTheme="minorHAnsi" w:cstheme="minorHAnsi"/>
          <w:b/>
          <w:bCs/>
        </w:rPr>
        <w:t>Sicilia</w:t>
      </w:r>
      <w:r w:rsidRPr="008850EB">
        <w:rPr>
          <w:rFonts w:asciiTheme="minorHAnsi" w:hAnsiTheme="minorHAnsi" w:cstheme="minorHAnsi"/>
        </w:rPr>
        <w:t xml:space="preserve"> : quotidiano liberale. - </w:t>
      </w:r>
      <w:r w:rsidRPr="008850EB">
        <w:rPr>
          <w:rFonts w:asciiTheme="minorHAnsi" w:hAnsiTheme="minorHAnsi" w:cstheme="minorHAnsi"/>
          <w:b/>
          <w:bCs/>
        </w:rPr>
        <w:t>Cronaca di Enna</w:t>
      </w:r>
      <w:r w:rsidRPr="008850EB">
        <w:rPr>
          <w:rFonts w:asciiTheme="minorHAnsi" w:hAnsiTheme="minorHAnsi" w:cstheme="minorHAnsi"/>
        </w:rPr>
        <w:t xml:space="preserve">. - Anno 15, n. 1 (gennaio 1959)-    . - </w:t>
      </w:r>
      <w:r w:rsidRPr="008850EB">
        <w:rPr>
          <w:rFonts w:asciiTheme="minorHAnsi" w:hAnsiTheme="minorHAnsi" w:cstheme="minorHAnsi"/>
        </w:rPr>
        <w:t>Catania : [s. n., 1959-1997]. – 39 volumi. - CFI0421899</w:t>
      </w:r>
    </w:p>
    <w:p w14:paraId="2355AA18" w14:textId="77777777" w:rsidR="00E44549" w:rsidRPr="008850EB" w:rsidRDefault="00E44549" w:rsidP="002F5075">
      <w:pPr>
        <w:jc w:val="both"/>
        <w:rPr>
          <w:rFonts w:asciiTheme="minorHAnsi" w:hAnsiTheme="minorHAnsi" w:cstheme="minorHAnsi"/>
        </w:rPr>
        <w:sectPr w:rsidR="00E44549" w:rsidRPr="008850EB" w:rsidSect="00E44549">
          <w:type w:val="continuous"/>
          <w:pgSz w:w="11906" w:h="16838"/>
          <w:pgMar w:top="1417" w:right="1134" w:bottom="1134" w:left="1134" w:header="708" w:footer="708" w:gutter="0"/>
          <w:cols w:num="2" w:space="708"/>
          <w:docGrid w:linePitch="360"/>
        </w:sectPr>
      </w:pPr>
    </w:p>
    <w:p w14:paraId="2934126D" w14:textId="77777777" w:rsidR="00522BA0" w:rsidRPr="008850EB" w:rsidRDefault="00522BA0" w:rsidP="002F5075">
      <w:pPr>
        <w:jc w:val="both"/>
        <w:rPr>
          <w:rFonts w:asciiTheme="minorHAnsi" w:hAnsiTheme="minorHAnsi" w:cstheme="minorHAnsi"/>
        </w:rPr>
      </w:pPr>
    </w:p>
    <w:p w14:paraId="286B2C05" w14:textId="1464D1A2" w:rsidR="00E44549" w:rsidRPr="008850EB" w:rsidRDefault="00E44549" w:rsidP="00E44549">
      <w:pPr>
        <w:jc w:val="both"/>
        <w:rPr>
          <w:rFonts w:asciiTheme="minorHAnsi" w:hAnsiTheme="minorHAnsi" w:cstheme="minorHAnsi"/>
        </w:rPr>
      </w:pPr>
      <w:r w:rsidRPr="008850EB">
        <w:rPr>
          <w:rFonts w:asciiTheme="minorHAnsi" w:hAnsiTheme="minorHAnsi" w:cstheme="minorHAnsi"/>
        </w:rPr>
        <w:t>La *</w:t>
      </w:r>
      <w:r w:rsidRPr="008850EB">
        <w:rPr>
          <w:rFonts w:asciiTheme="minorHAnsi" w:hAnsiTheme="minorHAnsi" w:cstheme="minorHAnsi"/>
          <w:b/>
          <w:bCs/>
        </w:rPr>
        <w:t>Sicilia</w:t>
      </w:r>
      <w:r w:rsidRPr="008850EB">
        <w:rPr>
          <w:rFonts w:asciiTheme="minorHAnsi" w:hAnsiTheme="minorHAnsi" w:cstheme="minorHAnsi"/>
        </w:rPr>
        <w:t xml:space="preserve"> : quotidiano liberale. - </w:t>
      </w:r>
      <w:r w:rsidRPr="008850EB">
        <w:rPr>
          <w:rFonts w:asciiTheme="minorHAnsi" w:hAnsiTheme="minorHAnsi" w:cstheme="minorHAnsi"/>
          <w:b/>
          <w:bCs/>
        </w:rPr>
        <w:t>Cronaca di Agrigento</w:t>
      </w:r>
      <w:r w:rsidRPr="008850EB">
        <w:rPr>
          <w:rFonts w:asciiTheme="minorHAnsi" w:hAnsiTheme="minorHAnsi" w:cstheme="minorHAnsi"/>
        </w:rPr>
        <w:t>. - Anno 15, n. 4 (gennaio 1959)-    . - Catania : [s. n., 1959-1997]. – 39 volumi. - CFI0421911</w:t>
      </w:r>
    </w:p>
    <w:p w14:paraId="42E459AD" w14:textId="1114B047" w:rsidR="00E65D16" w:rsidRPr="008850EB" w:rsidRDefault="00E65D16" w:rsidP="002F5075">
      <w:pPr>
        <w:jc w:val="both"/>
        <w:rPr>
          <w:rFonts w:asciiTheme="minorHAnsi" w:hAnsiTheme="minorHAnsi" w:cstheme="minorHAnsi"/>
        </w:rPr>
      </w:pPr>
      <w:r w:rsidRPr="008850EB">
        <w:rPr>
          <w:rFonts w:asciiTheme="minorHAnsi" w:hAnsiTheme="minorHAnsi" w:cstheme="minorHAnsi"/>
        </w:rPr>
        <w:t>La *</w:t>
      </w:r>
      <w:r w:rsidRPr="008850EB">
        <w:rPr>
          <w:rFonts w:asciiTheme="minorHAnsi" w:hAnsiTheme="minorHAnsi" w:cstheme="minorHAnsi"/>
          <w:b/>
          <w:bCs/>
        </w:rPr>
        <w:t>Sicilia</w:t>
      </w:r>
      <w:r w:rsidRPr="008850EB">
        <w:rPr>
          <w:rFonts w:asciiTheme="minorHAnsi" w:hAnsiTheme="minorHAnsi" w:cstheme="minorHAnsi"/>
        </w:rPr>
        <w:t xml:space="preserve">. - </w:t>
      </w:r>
      <w:r w:rsidRPr="008850EB">
        <w:rPr>
          <w:rFonts w:asciiTheme="minorHAnsi" w:hAnsiTheme="minorHAnsi" w:cstheme="minorHAnsi"/>
          <w:b/>
          <w:bCs/>
        </w:rPr>
        <w:t>[Ed. di] Agrigento</w:t>
      </w:r>
      <w:r w:rsidRPr="008850EB">
        <w:rPr>
          <w:rFonts w:asciiTheme="minorHAnsi" w:hAnsiTheme="minorHAnsi" w:cstheme="minorHAnsi"/>
        </w:rPr>
        <w:t>. - Catania : Domenico Sanfilippo, [2003-2020]. - volumi : ill. ; 56 cm. ((Quotidiano. - Descrizione basata su: Anno 59, n. 1 (2 gennaio 2003). - L'indicazione di edizione varia in: Caltanissetta - Gela - Enna - Agrigento. - CFI0547916</w:t>
      </w:r>
    </w:p>
    <w:p w14:paraId="3C94559E" w14:textId="6BD127DF" w:rsidR="00E65D16" w:rsidRPr="008850EB" w:rsidRDefault="00E65D16" w:rsidP="002F5075">
      <w:pPr>
        <w:jc w:val="both"/>
        <w:rPr>
          <w:rFonts w:asciiTheme="minorHAnsi" w:hAnsiTheme="minorHAnsi" w:cstheme="minorHAnsi"/>
        </w:rPr>
      </w:pPr>
      <w:r w:rsidRPr="008850EB">
        <w:rPr>
          <w:rFonts w:asciiTheme="minorHAnsi" w:hAnsiTheme="minorHAnsi" w:cstheme="minorHAnsi"/>
        </w:rPr>
        <w:t>Variante del titolo: La *Sicilia. - Caltanissetta - Gela - Enna – Agrigento</w:t>
      </w:r>
    </w:p>
    <w:p w14:paraId="75462098" w14:textId="77777777" w:rsidR="00E65D16" w:rsidRPr="008850EB" w:rsidRDefault="00E65D16" w:rsidP="002F5075">
      <w:pPr>
        <w:jc w:val="both"/>
        <w:rPr>
          <w:rFonts w:asciiTheme="minorHAnsi" w:hAnsiTheme="minorHAnsi" w:cstheme="minorHAnsi"/>
        </w:rPr>
      </w:pPr>
    </w:p>
    <w:p w14:paraId="12244935" w14:textId="77777777" w:rsidR="00D7387A" w:rsidRPr="008850EB" w:rsidRDefault="00D7387A" w:rsidP="002F5075">
      <w:pPr>
        <w:jc w:val="both"/>
        <w:rPr>
          <w:rFonts w:asciiTheme="minorHAnsi" w:hAnsiTheme="minorHAnsi" w:cstheme="minorHAnsi"/>
        </w:rPr>
        <w:sectPr w:rsidR="00D7387A" w:rsidRPr="008850EB" w:rsidSect="00E44549">
          <w:type w:val="continuous"/>
          <w:pgSz w:w="11906" w:h="16838"/>
          <w:pgMar w:top="1417" w:right="1134" w:bottom="1134" w:left="1134" w:header="708" w:footer="708" w:gutter="0"/>
          <w:cols w:space="708"/>
          <w:docGrid w:linePitch="360"/>
        </w:sectPr>
      </w:pPr>
    </w:p>
    <w:p w14:paraId="6F59B9DC" w14:textId="52C8DEA0" w:rsidR="007839A2" w:rsidRPr="008850EB" w:rsidRDefault="007839A2" w:rsidP="002F5075">
      <w:pPr>
        <w:jc w:val="both"/>
        <w:rPr>
          <w:rFonts w:asciiTheme="minorHAnsi" w:hAnsiTheme="minorHAnsi" w:cstheme="minorHAnsi"/>
        </w:rPr>
      </w:pPr>
      <w:r w:rsidRPr="008850EB">
        <w:rPr>
          <w:rFonts w:asciiTheme="minorHAnsi" w:hAnsiTheme="minorHAnsi" w:cstheme="minorHAnsi"/>
        </w:rPr>
        <w:t>La *</w:t>
      </w:r>
      <w:r w:rsidRPr="008850EB">
        <w:rPr>
          <w:rFonts w:asciiTheme="minorHAnsi" w:hAnsiTheme="minorHAnsi" w:cstheme="minorHAnsi"/>
          <w:b/>
          <w:bCs/>
        </w:rPr>
        <w:t>Sicilia. - Ed. Messina</w:t>
      </w:r>
      <w:r w:rsidRPr="008850EB">
        <w:rPr>
          <w:rFonts w:asciiTheme="minorHAnsi" w:hAnsiTheme="minorHAnsi" w:cstheme="minorHAnsi"/>
        </w:rPr>
        <w:t>. -     -anno 75, n. 170 (20 giugno 2019). - Catania : [s.n., 1989-2019]. – 31 volumi. ((Quotidiano. - Descrizione basata su: Anno 45 (1989). - CFI0421875</w:t>
      </w:r>
    </w:p>
    <w:p w14:paraId="4DB6502B" w14:textId="77777777" w:rsidR="00D7387A" w:rsidRPr="008850EB" w:rsidRDefault="00D7387A" w:rsidP="00D7387A">
      <w:pPr>
        <w:jc w:val="both"/>
        <w:rPr>
          <w:rFonts w:asciiTheme="minorHAnsi" w:hAnsiTheme="minorHAnsi" w:cstheme="minorHAnsi"/>
        </w:rPr>
      </w:pPr>
      <w:r w:rsidRPr="008850EB">
        <w:rPr>
          <w:rFonts w:asciiTheme="minorHAnsi" w:hAnsiTheme="minorHAnsi" w:cstheme="minorHAnsi"/>
        </w:rPr>
        <w:t>La *</w:t>
      </w:r>
      <w:r w:rsidRPr="008850EB">
        <w:rPr>
          <w:rFonts w:asciiTheme="minorHAnsi" w:hAnsiTheme="minorHAnsi" w:cstheme="minorHAnsi"/>
          <w:b/>
          <w:bCs/>
        </w:rPr>
        <w:t>Sicilia</w:t>
      </w:r>
      <w:r w:rsidRPr="008850EB">
        <w:rPr>
          <w:rFonts w:asciiTheme="minorHAnsi" w:hAnsiTheme="minorHAnsi" w:cstheme="minorHAnsi"/>
        </w:rPr>
        <w:t xml:space="preserve">. - </w:t>
      </w:r>
      <w:r w:rsidRPr="008850EB">
        <w:rPr>
          <w:rFonts w:asciiTheme="minorHAnsi" w:hAnsiTheme="minorHAnsi" w:cstheme="minorHAnsi"/>
          <w:b/>
          <w:bCs/>
        </w:rPr>
        <w:t>[Ed. di Catania].</w:t>
      </w:r>
      <w:r w:rsidRPr="008850EB">
        <w:rPr>
          <w:rFonts w:asciiTheme="minorHAnsi" w:hAnsiTheme="minorHAnsi" w:cstheme="minorHAnsi"/>
        </w:rPr>
        <w:t xml:space="preserve"> - Catania : Domenico Sanfilippo, [2018]. – 1 volume : ill. ; 44 cm. ((Quotidiano. - Descrizione basata su: Anno 74, n. 1 (2 gennaio 2018). - CAT0042015</w:t>
      </w:r>
    </w:p>
    <w:p w14:paraId="15193AAB" w14:textId="77777777" w:rsidR="00D7387A" w:rsidRPr="008850EB" w:rsidRDefault="00D7387A" w:rsidP="002F5075">
      <w:pPr>
        <w:jc w:val="both"/>
        <w:rPr>
          <w:rFonts w:asciiTheme="minorHAnsi" w:hAnsiTheme="minorHAnsi" w:cstheme="minorHAnsi"/>
        </w:rPr>
        <w:sectPr w:rsidR="00D7387A" w:rsidRPr="008850EB" w:rsidSect="00D7387A">
          <w:type w:val="continuous"/>
          <w:pgSz w:w="11906" w:h="16838"/>
          <w:pgMar w:top="1417" w:right="1134" w:bottom="1134" w:left="1134" w:header="708" w:footer="708" w:gutter="0"/>
          <w:cols w:num="2" w:space="708"/>
          <w:docGrid w:linePitch="360"/>
        </w:sectPr>
      </w:pPr>
    </w:p>
    <w:p w14:paraId="5F7024B7" w14:textId="2637363C" w:rsidR="007839A2" w:rsidRPr="008850EB" w:rsidRDefault="00D7387A" w:rsidP="002F5075">
      <w:pPr>
        <w:jc w:val="both"/>
        <w:rPr>
          <w:rFonts w:asciiTheme="minorHAnsi" w:hAnsiTheme="minorHAnsi" w:cstheme="minorHAnsi"/>
        </w:rPr>
      </w:pPr>
      <w:r w:rsidRPr="008850EB">
        <w:rPr>
          <w:rFonts w:asciiTheme="minorHAnsi" w:hAnsiTheme="minorHAnsi" w:cstheme="minorHAnsi"/>
        </w:rPr>
        <w:t>La *</w:t>
      </w:r>
      <w:r w:rsidRPr="008850EB">
        <w:rPr>
          <w:rFonts w:asciiTheme="minorHAnsi" w:hAnsiTheme="minorHAnsi" w:cstheme="minorHAnsi"/>
          <w:b/>
          <w:bCs/>
        </w:rPr>
        <w:t>Sicilia</w:t>
      </w:r>
      <w:r w:rsidRPr="008850EB">
        <w:rPr>
          <w:rFonts w:asciiTheme="minorHAnsi" w:hAnsiTheme="minorHAnsi" w:cstheme="minorHAnsi"/>
        </w:rPr>
        <w:t xml:space="preserve"> : quotidiano fondato nel 1945. - </w:t>
      </w:r>
      <w:r w:rsidRPr="008850EB">
        <w:rPr>
          <w:rFonts w:asciiTheme="minorHAnsi" w:hAnsiTheme="minorHAnsi" w:cstheme="minorHAnsi"/>
          <w:b/>
          <w:bCs/>
        </w:rPr>
        <w:t>[Ed. Catania-Messina].</w:t>
      </w:r>
      <w:r w:rsidRPr="008850EB">
        <w:rPr>
          <w:rFonts w:asciiTheme="minorHAnsi" w:hAnsiTheme="minorHAnsi" w:cstheme="minorHAnsi"/>
        </w:rPr>
        <w:t xml:space="preserve"> - Anno 75, n. 171 (23 giugno 2019)-anno 79 (2023). - Catania : Domenico Sanfilippo, 2019-2023. – 4 volumi : ill. ; 48 cm. - PAL0335079; PAL0335080</w:t>
      </w:r>
    </w:p>
    <w:p w14:paraId="3C74A921" w14:textId="77777777" w:rsidR="00D7387A" w:rsidRPr="008850EB" w:rsidRDefault="00D7387A" w:rsidP="002F5075">
      <w:pPr>
        <w:jc w:val="both"/>
        <w:rPr>
          <w:rFonts w:asciiTheme="minorHAnsi" w:hAnsiTheme="minorHAnsi" w:cstheme="minorHAnsi"/>
        </w:rPr>
      </w:pPr>
    </w:p>
    <w:p w14:paraId="7EC7A26E" w14:textId="77777777" w:rsidR="007839A2" w:rsidRPr="008850EB" w:rsidRDefault="007839A2" w:rsidP="007839A2">
      <w:pPr>
        <w:jc w:val="both"/>
        <w:rPr>
          <w:rFonts w:asciiTheme="minorHAnsi" w:hAnsiTheme="minorHAnsi" w:cstheme="minorHAnsi"/>
        </w:rPr>
      </w:pPr>
      <w:r w:rsidRPr="008850EB">
        <w:rPr>
          <w:rFonts w:asciiTheme="minorHAnsi" w:hAnsiTheme="minorHAnsi" w:cstheme="minorHAnsi"/>
        </w:rPr>
        <w:t>La *</w:t>
      </w:r>
      <w:r w:rsidRPr="008850EB">
        <w:rPr>
          <w:rFonts w:asciiTheme="minorHAnsi" w:hAnsiTheme="minorHAnsi" w:cstheme="minorHAnsi"/>
          <w:b/>
          <w:bCs/>
        </w:rPr>
        <w:t>Sicilia. - Cronaca di Palermo-Trapani</w:t>
      </w:r>
      <w:r w:rsidRPr="008850EB">
        <w:rPr>
          <w:rFonts w:asciiTheme="minorHAnsi" w:hAnsiTheme="minorHAnsi" w:cstheme="minorHAnsi"/>
        </w:rPr>
        <w:t>. - Catania : [s.n., 1990-1997]. – 8 volumi. ((Quotidiano. - Descrizione basata su: Anno 46 (1990). - CFI0421923</w:t>
      </w:r>
    </w:p>
    <w:p w14:paraId="05596569" w14:textId="2A22ADC9" w:rsidR="00494FEF" w:rsidRPr="008850EB" w:rsidRDefault="00494FEF" w:rsidP="007839A2">
      <w:pPr>
        <w:jc w:val="both"/>
        <w:rPr>
          <w:rFonts w:asciiTheme="minorHAnsi" w:hAnsiTheme="minorHAnsi" w:cstheme="minorHAnsi"/>
        </w:rPr>
      </w:pPr>
      <w:r w:rsidRPr="008850EB">
        <w:rPr>
          <w:rFonts w:asciiTheme="minorHAnsi" w:hAnsiTheme="minorHAnsi" w:cstheme="minorHAnsi"/>
        </w:rPr>
        <w:t>La *</w:t>
      </w:r>
      <w:r w:rsidRPr="008850EB">
        <w:rPr>
          <w:rFonts w:asciiTheme="minorHAnsi" w:hAnsiTheme="minorHAnsi" w:cstheme="minorHAnsi"/>
          <w:b/>
          <w:bCs/>
        </w:rPr>
        <w:t>Sicilia. - Ed. di Agrigento-Trapani-Palermo</w:t>
      </w:r>
      <w:r w:rsidRPr="008850EB">
        <w:rPr>
          <w:rFonts w:asciiTheme="minorHAnsi" w:hAnsiTheme="minorHAnsi" w:cstheme="minorHAnsi"/>
        </w:rPr>
        <w:t>. - Anno 54, n. 1 (gennaio 1998)-anno 58 (2002). - Catania : [s. n., 1998-2002]. – 5 volumi. ((Quotidiano. - CFI0421936</w:t>
      </w:r>
    </w:p>
    <w:p w14:paraId="4BAF45D4" w14:textId="77777777" w:rsidR="007839A2" w:rsidRPr="008850EB" w:rsidRDefault="007839A2" w:rsidP="007839A2">
      <w:pPr>
        <w:jc w:val="both"/>
        <w:rPr>
          <w:rFonts w:asciiTheme="minorHAnsi" w:hAnsiTheme="minorHAnsi" w:cstheme="minorHAnsi"/>
        </w:rPr>
      </w:pPr>
      <w:r w:rsidRPr="008850EB">
        <w:rPr>
          <w:rFonts w:asciiTheme="minorHAnsi" w:hAnsiTheme="minorHAnsi" w:cstheme="minorHAnsi"/>
        </w:rPr>
        <w:t>La *</w:t>
      </w:r>
      <w:r w:rsidRPr="008850EB">
        <w:rPr>
          <w:rFonts w:asciiTheme="minorHAnsi" w:hAnsiTheme="minorHAnsi" w:cstheme="minorHAnsi"/>
          <w:b/>
          <w:bCs/>
        </w:rPr>
        <w:t>Sicilia</w:t>
      </w:r>
      <w:r w:rsidRPr="008850EB">
        <w:rPr>
          <w:rFonts w:asciiTheme="minorHAnsi" w:hAnsiTheme="minorHAnsi" w:cstheme="minorHAnsi"/>
        </w:rPr>
        <w:t xml:space="preserve">. - </w:t>
      </w:r>
      <w:r w:rsidRPr="008850EB">
        <w:rPr>
          <w:rFonts w:asciiTheme="minorHAnsi" w:hAnsiTheme="minorHAnsi" w:cstheme="minorHAnsi"/>
          <w:b/>
          <w:bCs/>
        </w:rPr>
        <w:t>[Ed. di Palermo].</w:t>
      </w:r>
      <w:r w:rsidRPr="008850EB">
        <w:rPr>
          <w:rFonts w:asciiTheme="minorHAnsi" w:hAnsiTheme="minorHAnsi" w:cstheme="minorHAnsi"/>
        </w:rPr>
        <w:t xml:space="preserve"> - Catania : Domenico Sanfilippo, [2003-2013]. - volumi : ill. ; 56 cm. ((Quotidiano. - Descrizione basata su: Anno 59, n. 1 (2 gennaio 2003). - CFI0547912</w:t>
      </w:r>
    </w:p>
    <w:p w14:paraId="687EE98E" w14:textId="43B55205" w:rsidR="007839A2" w:rsidRPr="008850EB" w:rsidRDefault="00494FEF" w:rsidP="002F5075">
      <w:pPr>
        <w:jc w:val="both"/>
        <w:rPr>
          <w:rFonts w:asciiTheme="minorHAnsi" w:hAnsiTheme="minorHAnsi" w:cstheme="minorHAnsi"/>
        </w:rPr>
      </w:pPr>
      <w:r w:rsidRPr="008850EB">
        <w:rPr>
          <w:rFonts w:asciiTheme="minorHAnsi" w:hAnsiTheme="minorHAnsi" w:cstheme="minorHAnsi"/>
        </w:rPr>
        <w:t xml:space="preserve">La </w:t>
      </w:r>
      <w:r w:rsidR="00D7387A" w:rsidRPr="008850EB">
        <w:rPr>
          <w:rFonts w:asciiTheme="minorHAnsi" w:hAnsiTheme="minorHAnsi" w:cstheme="minorHAnsi"/>
        </w:rPr>
        <w:t>*</w:t>
      </w:r>
      <w:r w:rsidRPr="008850EB">
        <w:rPr>
          <w:rFonts w:asciiTheme="minorHAnsi" w:hAnsiTheme="minorHAnsi" w:cstheme="minorHAnsi"/>
          <w:b/>
          <w:bCs/>
        </w:rPr>
        <w:t>Sicilia</w:t>
      </w:r>
      <w:r w:rsidRPr="008850EB">
        <w:rPr>
          <w:rFonts w:asciiTheme="minorHAnsi" w:hAnsiTheme="minorHAnsi" w:cstheme="minorHAnsi"/>
        </w:rPr>
        <w:t xml:space="preserve">. - </w:t>
      </w:r>
      <w:r w:rsidRPr="008850EB">
        <w:rPr>
          <w:rFonts w:asciiTheme="minorHAnsi" w:hAnsiTheme="minorHAnsi" w:cstheme="minorHAnsi"/>
          <w:b/>
          <w:bCs/>
        </w:rPr>
        <w:t>[Ed.] Palermo-Trapani-Agrigento</w:t>
      </w:r>
      <w:r w:rsidRPr="008850EB">
        <w:rPr>
          <w:rFonts w:asciiTheme="minorHAnsi" w:hAnsiTheme="minorHAnsi" w:cstheme="minorHAnsi"/>
        </w:rPr>
        <w:t xml:space="preserve">. - </w:t>
      </w:r>
      <w:r w:rsidR="00D7387A" w:rsidRPr="008850EB">
        <w:rPr>
          <w:rFonts w:asciiTheme="minorHAnsi" w:hAnsiTheme="minorHAnsi" w:cstheme="minorHAnsi"/>
        </w:rPr>
        <w:t xml:space="preserve">    </w:t>
      </w:r>
      <w:r w:rsidRPr="008850EB">
        <w:rPr>
          <w:rFonts w:asciiTheme="minorHAnsi" w:hAnsiTheme="minorHAnsi" w:cstheme="minorHAnsi"/>
        </w:rPr>
        <w:t>-anno 75, n. 170 (20 giu</w:t>
      </w:r>
      <w:r w:rsidR="00D7387A" w:rsidRPr="008850EB">
        <w:rPr>
          <w:rFonts w:asciiTheme="minorHAnsi" w:hAnsiTheme="minorHAnsi" w:cstheme="minorHAnsi"/>
        </w:rPr>
        <w:t>gno</w:t>
      </w:r>
      <w:r w:rsidRPr="008850EB">
        <w:rPr>
          <w:rFonts w:asciiTheme="minorHAnsi" w:hAnsiTheme="minorHAnsi" w:cstheme="minorHAnsi"/>
        </w:rPr>
        <w:t xml:space="preserve"> 2019). - Catania : Domenico Sanfilippo, </w:t>
      </w:r>
      <w:r w:rsidR="00D7387A" w:rsidRPr="008850EB">
        <w:rPr>
          <w:rFonts w:asciiTheme="minorHAnsi" w:hAnsiTheme="minorHAnsi" w:cstheme="minorHAnsi"/>
        </w:rPr>
        <w:t>[2016-2019]</w:t>
      </w:r>
      <w:r w:rsidRPr="008850EB">
        <w:rPr>
          <w:rFonts w:asciiTheme="minorHAnsi" w:hAnsiTheme="minorHAnsi" w:cstheme="minorHAnsi"/>
        </w:rPr>
        <w:t xml:space="preserve">. - fascicoli : ill. ; 48 cm. </w:t>
      </w:r>
      <w:r w:rsidR="00D7387A" w:rsidRPr="008850EB">
        <w:rPr>
          <w:rFonts w:asciiTheme="minorHAnsi" w:hAnsiTheme="minorHAnsi" w:cstheme="minorHAnsi"/>
        </w:rPr>
        <w:t>((</w:t>
      </w:r>
      <w:r w:rsidRPr="008850EB">
        <w:rPr>
          <w:rFonts w:asciiTheme="minorHAnsi" w:hAnsiTheme="minorHAnsi" w:cstheme="minorHAnsi"/>
        </w:rPr>
        <w:t>Quotidiano. - Descrizione basata su: A</w:t>
      </w:r>
      <w:r w:rsidR="00D7387A" w:rsidRPr="008850EB">
        <w:rPr>
          <w:rFonts w:asciiTheme="minorHAnsi" w:hAnsiTheme="minorHAnsi" w:cstheme="minorHAnsi"/>
        </w:rPr>
        <w:t>nno</w:t>
      </w:r>
      <w:r w:rsidRPr="008850EB">
        <w:rPr>
          <w:rFonts w:asciiTheme="minorHAnsi" w:hAnsiTheme="minorHAnsi" w:cstheme="minorHAnsi"/>
        </w:rPr>
        <w:t xml:space="preserve"> 72 (06 giu</w:t>
      </w:r>
      <w:r w:rsidR="00D7387A" w:rsidRPr="008850EB">
        <w:rPr>
          <w:rFonts w:asciiTheme="minorHAnsi" w:hAnsiTheme="minorHAnsi" w:cstheme="minorHAnsi"/>
        </w:rPr>
        <w:t>gno</w:t>
      </w:r>
      <w:r w:rsidRPr="008850EB">
        <w:rPr>
          <w:rFonts w:asciiTheme="minorHAnsi" w:hAnsiTheme="minorHAnsi" w:cstheme="minorHAnsi"/>
        </w:rPr>
        <w:t xml:space="preserve"> 2016).</w:t>
      </w:r>
      <w:r w:rsidR="00D7387A" w:rsidRPr="008850EB">
        <w:rPr>
          <w:rFonts w:asciiTheme="minorHAnsi" w:hAnsiTheme="minorHAnsi" w:cstheme="minorHAnsi"/>
        </w:rPr>
        <w:t xml:space="preserve"> - PAL0308449</w:t>
      </w:r>
    </w:p>
    <w:p w14:paraId="67D2E866" w14:textId="2DD8C16A" w:rsidR="00D7387A" w:rsidRPr="008850EB" w:rsidRDefault="00D7387A" w:rsidP="002F5075">
      <w:pPr>
        <w:jc w:val="both"/>
        <w:rPr>
          <w:rFonts w:asciiTheme="minorHAnsi" w:hAnsiTheme="minorHAnsi" w:cstheme="minorHAnsi"/>
        </w:rPr>
      </w:pPr>
      <w:r w:rsidRPr="008850EB">
        <w:rPr>
          <w:rFonts w:asciiTheme="minorHAnsi" w:hAnsiTheme="minorHAnsi" w:cstheme="minorHAnsi"/>
        </w:rPr>
        <w:t>Variante del titolo: *Sicilia occidentale</w:t>
      </w:r>
    </w:p>
    <w:p w14:paraId="6BC3F657" w14:textId="77777777" w:rsidR="00494FEF" w:rsidRPr="008850EB" w:rsidRDefault="00494FEF" w:rsidP="002F5075">
      <w:pPr>
        <w:jc w:val="both"/>
        <w:rPr>
          <w:rFonts w:asciiTheme="minorHAnsi" w:hAnsiTheme="minorHAnsi" w:cstheme="minorHAnsi"/>
        </w:rPr>
      </w:pPr>
    </w:p>
    <w:p w14:paraId="5BC73E12" w14:textId="0239FE8A" w:rsidR="00494FEF" w:rsidRPr="008850EB" w:rsidRDefault="00494FEF" w:rsidP="00494FEF">
      <w:pPr>
        <w:jc w:val="both"/>
        <w:rPr>
          <w:rFonts w:asciiTheme="minorHAnsi" w:hAnsiTheme="minorHAnsi" w:cstheme="minorHAnsi"/>
        </w:rPr>
      </w:pPr>
      <w:r w:rsidRPr="008850EB">
        <w:rPr>
          <w:rFonts w:asciiTheme="minorHAnsi" w:hAnsiTheme="minorHAnsi" w:cstheme="minorHAnsi"/>
        </w:rPr>
        <w:t>La *</w:t>
      </w:r>
      <w:r w:rsidRPr="008850EB">
        <w:rPr>
          <w:rFonts w:asciiTheme="minorHAnsi" w:hAnsiTheme="minorHAnsi" w:cstheme="minorHAnsi"/>
          <w:b/>
          <w:bCs/>
        </w:rPr>
        <w:t>Sicilia. - Ed. di Caltanissetta-Enna</w:t>
      </w:r>
      <w:r w:rsidRPr="008850EB">
        <w:rPr>
          <w:rFonts w:asciiTheme="minorHAnsi" w:hAnsiTheme="minorHAnsi" w:cstheme="minorHAnsi"/>
        </w:rPr>
        <w:t>. - Anno 54, n. 1 (gennaio 1998)-anno 58 (2002). - Catania : [s. n., 1998-2002]. – 5 volumi. ((Quotidiano. - CFI0421904</w:t>
      </w:r>
    </w:p>
    <w:p w14:paraId="05E6A07F" w14:textId="77777777" w:rsidR="00494FEF" w:rsidRPr="008850EB" w:rsidRDefault="00494FEF" w:rsidP="002F5075">
      <w:pPr>
        <w:jc w:val="both"/>
        <w:rPr>
          <w:rFonts w:asciiTheme="minorHAnsi" w:hAnsiTheme="minorHAnsi" w:cstheme="minorHAnsi"/>
        </w:rPr>
        <w:sectPr w:rsidR="00494FEF" w:rsidRPr="008850EB" w:rsidSect="00E44549">
          <w:type w:val="continuous"/>
          <w:pgSz w:w="11906" w:h="16838"/>
          <w:pgMar w:top="1417" w:right="1134" w:bottom="1134" w:left="1134" w:header="708" w:footer="708" w:gutter="0"/>
          <w:cols w:space="708"/>
          <w:docGrid w:linePitch="360"/>
        </w:sectPr>
      </w:pPr>
    </w:p>
    <w:p w14:paraId="758815BD" w14:textId="2A45E25D" w:rsidR="00E65D16" w:rsidRPr="008850EB" w:rsidRDefault="00E65D16" w:rsidP="002F5075">
      <w:pPr>
        <w:jc w:val="both"/>
        <w:rPr>
          <w:rFonts w:asciiTheme="minorHAnsi" w:hAnsiTheme="minorHAnsi" w:cstheme="minorHAnsi"/>
        </w:rPr>
      </w:pPr>
      <w:r w:rsidRPr="008850EB">
        <w:rPr>
          <w:rFonts w:asciiTheme="minorHAnsi" w:hAnsiTheme="minorHAnsi" w:cstheme="minorHAnsi"/>
        </w:rPr>
        <w:t>La *</w:t>
      </w:r>
      <w:r w:rsidRPr="008850EB">
        <w:rPr>
          <w:rFonts w:asciiTheme="minorHAnsi" w:hAnsiTheme="minorHAnsi" w:cstheme="minorHAnsi"/>
          <w:b/>
          <w:bCs/>
        </w:rPr>
        <w:t>Sicilia. - [Ed. di Caltanissetta]</w:t>
      </w:r>
      <w:r w:rsidRPr="008850EB">
        <w:rPr>
          <w:rFonts w:asciiTheme="minorHAnsi" w:hAnsiTheme="minorHAnsi" w:cstheme="minorHAnsi"/>
        </w:rPr>
        <w:t>. -</w:t>
      </w:r>
      <w:r w:rsidR="00494FEF" w:rsidRPr="008850EB">
        <w:rPr>
          <w:rFonts w:asciiTheme="minorHAnsi" w:hAnsiTheme="minorHAnsi" w:cstheme="minorHAnsi"/>
        </w:rPr>
        <w:t xml:space="preserve"> Anno 59, n. 1 (2 gennaio 2003)</w:t>
      </w:r>
      <w:r w:rsidRPr="008850EB">
        <w:rPr>
          <w:rFonts w:asciiTheme="minorHAnsi" w:hAnsiTheme="minorHAnsi" w:cstheme="minorHAnsi"/>
        </w:rPr>
        <w:t xml:space="preserve">-anno 75, n. 170 (23 giugno 2019). - Catania : Domenico Sanfilippo, 2003-2019. </w:t>
      </w:r>
      <w:r w:rsidR="00494FEF" w:rsidRPr="008850EB">
        <w:rPr>
          <w:rFonts w:asciiTheme="minorHAnsi" w:hAnsiTheme="minorHAnsi" w:cstheme="minorHAnsi"/>
        </w:rPr>
        <w:t>–</w:t>
      </w:r>
      <w:r w:rsidRPr="008850EB">
        <w:rPr>
          <w:rFonts w:asciiTheme="minorHAnsi" w:hAnsiTheme="minorHAnsi" w:cstheme="minorHAnsi"/>
        </w:rPr>
        <w:t xml:space="preserve"> </w:t>
      </w:r>
      <w:r w:rsidR="00494FEF" w:rsidRPr="008850EB">
        <w:rPr>
          <w:rFonts w:asciiTheme="minorHAnsi" w:hAnsiTheme="minorHAnsi" w:cstheme="minorHAnsi"/>
        </w:rPr>
        <w:t>17 volumi</w:t>
      </w:r>
      <w:r w:rsidRPr="008850EB">
        <w:rPr>
          <w:rFonts w:asciiTheme="minorHAnsi" w:hAnsiTheme="minorHAnsi" w:cstheme="minorHAnsi"/>
        </w:rPr>
        <w:t xml:space="preserve"> : ill. ; 56 cm. ((Quotidiano. - CFI0547919</w:t>
      </w:r>
    </w:p>
    <w:p w14:paraId="7FBF959B" w14:textId="4A4C0865" w:rsidR="00E65D16" w:rsidRPr="008850EB" w:rsidRDefault="00E65D16" w:rsidP="002F5075">
      <w:pPr>
        <w:jc w:val="both"/>
        <w:rPr>
          <w:rFonts w:asciiTheme="minorHAnsi" w:hAnsiTheme="minorHAnsi" w:cstheme="minorHAnsi"/>
        </w:rPr>
      </w:pPr>
      <w:r w:rsidRPr="008850EB">
        <w:rPr>
          <w:rFonts w:asciiTheme="minorHAnsi" w:hAnsiTheme="minorHAnsi" w:cstheme="minorHAnsi"/>
        </w:rPr>
        <w:t>La *</w:t>
      </w:r>
      <w:r w:rsidRPr="008850EB">
        <w:rPr>
          <w:rFonts w:asciiTheme="minorHAnsi" w:hAnsiTheme="minorHAnsi" w:cstheme="minorHAnsi"/>
          <w:b/>
          <w:bCs/>
        </w:rPr>
        <w:t>Sicilia. - [Ed. di Enna].</w:t>
      </w:r>
      <w:r w:rsidRPr="008850EB">
        <w:rPr>
          <w:rFonts w:asciiTheme="minorHAnsi" w:hAnsiTheme="minorHAnsi" w:cstheme="minorHAnsi"/>
        </w:rPr>
        <w:t xml:space="preserve"> - </w:t>
      </w:r>
      <w:r w:rsidR="00494FEF" w:rsidRPr="008850EB">
        <w:rPr>
          <w:rFonts w:asciiTheme="minorHAnsi" w:hAnsiTheme="minorHAnsi" w:cstheme="minorHAnsi"/>
        </w:rPr>
        <w:t>Anno 59, n. 1 (2 gennaio 2003)</w:t>
      </w:r>
      <w:r w:rsidRPr="008850EB">
        <w:rPr>
          <w:rFonts w:asciiTheme="minorHAnsi" w:hAnsiTheme="minorHAnsi" w:cstheme="minorHAnsi"/>
        </w:rPr>
        <w:t xml:space="preserve">-anno 75, n. 170 (20 giugno 2019). - Catania : Domenico Sanfilippo, 2003-2019. </w:t>
      </w:r>
      <w:r w:rsidR="00494FEF" w:rsidRPr="008850EB">
        <w:rPr>
          <w:rFonts w:asciiTheme="minorHAnsi" w:hAnsiTheme="minorHAnsi" w:cstheme="minorHAnsi"/>
        </w:rPr>
        <w:t>–</w:t>
      </w:r>
      <w:r w:rsidRPr="008850EB">
        <w:rPr>
          <w:rFonts w:asciiTheme="minorHAnsi" w:hAnsiTheme="minorHAnsi" w:cstheme="minorHAnsi"/>
        </w:rPr>
        <w:t xml:space="preserve"> </w:t>
      </w:r>
      <w:r w:rsidR="00494FEF" w:rsidRPr="008850EB">
        <w:rPr>
          <w:rFonts w:asciiTheme="minorHAnsi" w:hAnsiTheme="minorHAnsi" w:cstheme="minorHAnsi"/>
        </w:rPr>
        <w:t>17 volumi</w:t>
      </w:r>
      <w:r w:rsidRPr="008850EB">
        <w:rPr>
          <w:rFonts w:asciiTheme="minorHAnsi" w:hAnsiTheme="minorHAnsi" w:cstheme="minorHAnsi"/>
        </w:rPr>
        <w:t xml:space="preserve"> : ill. ; 56 cm. ((Quotidiano. - CFI0547917</w:t>
      </w:r>
    </w:p>
    <w:p w14:paraId="7BA7C9A1" w14:textId="77777777" w:rsidR="00494FEF" w:rsidRPr="008850EB" w:rsidRDefault="00494FEF" w:rsidP="002F5075">
      <w:pPr>
        <w:jc w:val="both"/>
        <w:rPr>
          <w:rFonts w:asciiTheme="minorHAnsi" w:hAnsiTheme="minorHAnsi" w:cstheme="minorHAnsi"/>
        </w:rPr>
        <w:sectPr w:rsidR="00494FEF" w:rsidRPr="008850EB" w:rsidSect="00494FEF">
          <w:type w:val="continuous"/>
          <w:pgSz w:w="11906" w:h="16838"/>
          <w:pgMar w:top="1417" w:right="1134" w:bottom="1134" w:left="1134" w:header="708" w:footer="708" w:gutter="0"/>
          <w:cols w:num="2" w:space="708"/>
          <w:docGrid w:linePitch="360"/>
        </w:sectPr>
      </w:pPr>
    </w:p>
    <w:p w14:paraId="51F6C0B3" w14:textId="7E66C876" w:rsidR="0031062F" w:rsidRPr="008850EB" w:rsidRDefault="00D7387A" w:rsidP="00D7387A">
      <w:pPr>
        <w:jc w:val="both"/>
        <w:rPr>
          <w:rFonts w:asciiTheme="minorHAnsi" w:hAnsiTheme="minorHAnsi" w:cstheme="minorHAnsi"/>
        </w:rPr>
      </w:pPr>
      <w:r w:rsidRPr="008850EB">
        <w:rPr>
          <w:rFonts w:asciiTheme="minorHAnsi" w:hAnsiTheme="minorHAnsi" w:cstheme="minorHAnsi"/>
        </w:rPr>
        <w:t>La *</w:t>
      </w:r>
      <w:r w:rsidRPr="008850EB">
        <w:rPr>
          <w:rFonts w:asciiTheme="minorHAnsi" w:hAnsiTheme="minorHAnsi" w:cstheme="minorHAnsi"/>
          <w:b/>
          <w:bCs/>
        </w:rPr>
        <w:t>Sicilia</w:t>
      </w:r>
      <w:r w:rsidRPr="008850EB">
        <w:rPr>
          <w:rFonts w:asciiTheme="minorHAnsi" w:hAnsiTheme="minorHAnsi" w:cstheme="minorHAnsi"/>
        </w:rPr>
        <w:t xml:space="preserve"> : quotidiano fondato nel 1945. - </w:t>
      </w:r>
      <w:r w:rsidRPr="008850EB">
        <w:rPr>
          <w:rFonts w:asciiTheme="minorHAnsi" w:hAnsiTheme="minorHAnsi" w:cstheme="minorHAnsi"/>
          <w:b/>
          <w:bCs/>
        </w:rPr>
        <w:t>Ed. Caltanissetta/Gela-Enna-Agrigento</w:t>
      </w:r>
      <w:r w:rsidRPr="008850EB">
        <w:rPr>
          <w:rFonts w:asciiTheme="minorHAnsi" w:hAnsiTheme="minorHAnsi" w:cstheme="minorHAnsi"/>
        </w:rPr>
        <w:t>. - Anno 75, n. 171 (23 giugno 2019)-anno 79, n. 299 (30 ottobre 2023). - Catania : Domenico Sanfilippo, 2019-2023. – 4 volumi : ill. ; 48 cm. - PAL0335078</w:t>
      </w:r>
    </w:p>
    <w:p w14:paraId="1AB2D653" w14:textId="77777777" w:rsidR="00F45048" w:rsidRDefault="00F45048" w:rsidP="00D7387A">
      <w:pPr>
        <w:jc w:val="both"/>
        <w:rPr>
          <w:rFonts w:asciiTheme="minorHAnsi" w:hAnsiTheme="minorHAnsi" w:cstheme="minorHAnsi"/>
          <w:sz w:val="17"/>
          <w:szCs w:val="17"/>
        </w:rPr>
      </w:pPr>
    </w:p>
    <w:p w14:paraId="5625D791" w14:textId="3235E44C" w:rsidR="00F45048" w:rsidRPr="00FE4F53" w:rsidRDefault="00F45048" w:rsidP="00D7387A">
      <w:pPr>
        <w:jc w:val="both"/>
        <w:rPr>
          <w:rFonts w:asciiTheme="minorHAnsi" w:hAnsiTheme="minorHAnsi" w:cstheme="minorHAnsi"/>
          <w:b/>
          <w:bCs/>
          <w:sz w:val="44"/>
          <w:szCs w:val="44"/>
        </w:rPr>
      </w:pPr>
      <w:r w:rsidRPr="00F45048">
        <w:rPr>
          <w:rFonts w:asciiTheme="minorHAnsi" w:hAnsiTheme="minorHAnsi" w:cstheme="minorHAnsi"/>
          <w:b/>
          <w:bCs/>
          <w:color w:val="C00000"/>
          <w:sz w:val="44"/>
          <w:szCs w:val="44"/>
        </w:rPr>
        <w:t>Informazioni storico-bibliografiche</w:t>
      </w:r>
    </w:p>
    <w:p w14:paraId="7FE4CEB7" w14:textId="17F025C5" w:rsidR="00F45048" w:rsidRPr="008850EB" w:rsidRDefault="00F45048" w:rsidP="00F45048">
      <w:pPr>
        <w:pStyle w:val="NormaleWeb"/>
        <w:spacing w:before="0" w:beforeAutospacing="0" w:after="0" w:afterAutospacing="0"/>
        <w:jc w:val="both"/>
        <w:rPr>
          <w:rFonts w:asciiTheme="minorHAnsi" w:hAnsiTheme="minorHAnsi" w:cstheme="minorHAnsi"/>
          <w:sz w:val="17"/>
          <w:szCs w:val="17"/>
        </w:rPr>
      </w:pPr>
      <w:r w:rsidRPr="008850EB">
        <w:rPr>
          <w:rFonts w:asciiTheme="minorHAnsi" w:hAnsiTheme="minorHAnsi" w:cstheme="minorHAnsi"/>
          <w:b/>
          <w:bCs/>
          <w:i/>
          <w:iCs/>
          <w:sz w:val="17"/>
          <w:szCs w:val="17"/>
        </w:rPr>
        <w:t>La Sicilia</w:t>
      </w:r>
      <w:r w:rsidRPr="008850EB">
        <w:rPr>
          <w:rFonts w:asciiTheme="minorHAnsi" w:hAnsiTheme="minorHAnsi" w:cstheme="minorHAnsi"/>
          <w:sz w:val="17"/>
          <w:szCs w:val="17"/>
        </w:rPr>
        <w:t xml:space="preserve"> è il più diffuso </w:t>
      </w:r>
      <w:hyperlink r:id="rId8" w:tooltip="Quotidiano" w:history="1">
        <w:r w:rsidRPr="008850EB">
          <w:rPr>
            <w:rStyle w:val="Collegamentoipertestuale"/>
            <w:rFonts w:asciiTheme="minorHAnsi" w:eastAsiaTheme="majorEastAsia" w:hAnsiTheme="minorHAnsi" w:cstheme="minorHAnsi"/>
            <w:color w:val="auto"/>
            <w:sz w:val="17"/>
            <w:szCs w:val="17"/>
            <w:u w:val="none"/>
          </w:rPr>
          <w:t>quotidiano</w:t>
        </w:r>
      </w:hyperlink>
      <w:r w:rsidRPr="008850EB">
        <w:rPr>
          <w:rFonts w:asciiTheme="minorHAnsi" w:hAnsiTheme="minorHAnsi" w:cstheme="minorHAnsi"/>
          <w:sz w:val="17"/>
          <w:szCs w:val="17"/>
        </w:rPr>
        <w:t xml:space="preserve"> della </w:t>
      </w:r>
      <w:hyperlink r:id="rId9" w:tooltip="Sicilia orientale" w:history="1">
        <w:r w:rsidRPr="008850EB">
          <w:rPr>
            <w:rStyle w:val="Collegamentoipertestuale"/>
            <w:rFonts w:asciiTheme="minorHAnsi" w:eastAsiaTheme="majorEastAsia" w:hAnsiTheme="minorHAnsi" w:cstheme="minorHAnsi"/>
            <w:color w:val="auto"/>
            <w:sz w:val="17"/>
            <w:szCs w:val="17"/>
            <w:u w:val="none"/>
          </w:rPr>
          <w:t>Sicilia orientale</w:t>
        </w:r>
      </w:hyperlink>
      <w:r w:rsidRPr="008850EB">
        <w:rPr>
          <w:rFonts w:asciiTheme="minorHAnsi" w:hAnsiTheme="minorHAnsi" w:cstheme="minorHAnsi"/>
          <w:sz w:val="17"/>
          <w:szCs w:val="17"/>
        </w:rPr>
        <w:t xml:space="preserve"> e centrale, con sede a </w:t>
      </w:r>
      <w:hyperlink r:id="rId10" w:tooltip="Catania" w:history="1">
        <w:r w:rsidRPr="008850EB">
          <w:rPr>
            <w:rStyle w:val="Collegamentoipertestuale"/>
            <w:rFonts w:asciiTheme="minorHAnsi" w:eastAsiaTheme="majorEastAsia" w:hAnsiTheme="minorHAnsi" w:cstheme="minorHAnsi"/>
            <w:color w:val="auto"/>
            <w:sz w:val="17"/>
            <w:szCs w:val="17"/>
            <w:u w:val="none"/>
          </w:rPr>
          <w:t>Catania</w:t>
        </w:r>
      </w:hyperlink>
      <w:r w:rsidRPr="008850EB">
        <w:rPr>
          <w:rFonts w:asciiTheme="minorHAnsi" w:hAnsiTheme="minorHAnsi" w:cstheme="minorHAnsi"/>
          <w:sz w:val="17"/>
          <w:szCs w:val="17"/>
        </w:rPr>
        <w:t xml:space="preserve">, dove è pubblicato dalla </w:t>
      </w:r>
      <w:hyperlink r:id="rId11" w:tooltip="Domenico Sanfilippo Editore" w:history="1">
        <w:r w:rsidRPr="008850EB">
          <w:rPr>
            <w:rStyle w:val="Collegamentoipertestuale"/>
            <w:rFonts w:asciiTheme="minorHAnsi" w:eastAsiaTheme="majorEastAsia" w:hAnsiTheme="minorHAnsi" w:cstheme="minorHAnsi"/>
            <w:color w:val="auto"/>
            <w:sz w:val="17"/>
            <w:szCs w:val="17"/>
            <w:u w:val="none"/>
          </w:rPr>
          <w:t>Domenico Sanfilippo Editore</w:t>
        </w:r>
      </w:hyperlink>
      <w:r w:rsidRPr="008850EB">
        <w:rPr>
          <w:rFonts w:asciiTheme="minorHAnsi" w:hAnsiTheme="minorHAnsi" w:cstheme="minorHAnsi"/>
          <w:sz w:val="17"/>
          <w:szCs w:val="17"/>
        </w:rPr>
        <w:t xml:space="preserve"> ed è stato fondato nel </w:t>
      </w:r>
      <w:hyperlink r:id="rId12" w:tooltip="1945" w:history="1">
        <w:r w:rsidRPr="008850EB">
          <w:rPr>
            <w:rStyle w:val="Collegamentoipertestuale"/>
            <w:rFonts w:asciiTheme="minorHAnsi" w:eastAsiaTheme="majorEastAsia" w:hAnsiTheme="minorHAnsi" w:cstheme="minorHAnsi"/>
            <w:color w:val="auto"/>
            <w:sz w:val="17"/>
            <w:szCs w:val="17"/>
            <w:u w:val="none"/>
          </w:rPr>
          <w:t>1945</w:t>
        </w:r>
      </w:hyperlink>
      <w:r w:rsidRPr="008850EB">
        <w:rPr>
          <w:rFonts w:asciiTheme="minorHAnsi" w:hAnsiTheme="minorHAnsi" w:cstheme="minorHAnsi"/>
          <w:sz w:val="17"/>
          <w:szCs w:val="17"/>
        </w:rPr>
        <w:t xml:space="preserve">. Oltre che nel capoluogo etneo, La Sicilia ha redazioni a </w:t>
      </w:r>
      <w:hyperlink r:id="rId13" w:tooltip="Messina" w:history="1">
        <w:r w:rsidRPr="008850EB">
          <w:rPr>
            <w:rStyle w:val="Collegamentoipertestuale"/>
            <w:rFonts w:asciiTheme="minorHAnsi" w:eastAsiaTheme="majorEastAsia" w:hAnsiTheme="minorHAnsi" w:cstheme="minorHAnsi"/>
            <w:color w:val="auto"/>
            <w:sz w:val="17"/>
            <w:szCs w:val="17"/>
            <w:u w:val="none"/>
          </w:rPr>
          <w:t>Messina</w:t>
        </w:r>
      </w:hyperlink>
      <w:r w:rsidRPr="008850EB">
        <w:rPr>
          <w:rFonts w:asciiTheme="minorHAnsi" w:hAnsiTheme="minorHAnsi" w:cstheme="minorHAnsi"/>
          <w:sz w:val="17"/>
          <w:szCs w:val="17"/>
        </w:rPr>
        <w:t xml:space="preserve">, </w:t>
      </w:r>
      <w:hyperlink r:id="rId14" w:tooltip="Palermo" w:history="1">
        <w:r w:rsidRPr="008850EB">
          <w:rPr>
            <w:rStyle w:val="Collegamentoipertestuale"/>
            <w:rFonts w:asciiTheme="minorHAnsi" w:eastAsiaTheme="majorEastAsia" w:hAnsiTheme="minorHAnsi" w:cstheme="minorHAnsi"/>
            <w:color w:val="auto"/>
            <w:sz w:val="17"/>
            <w:szCs w:val="17"/>
            <w:u w:val="none"/>
          </w:rPr>
          <w:t>Palermo</w:t>
        </w:r>
      </w:hyperlink>
      <w:r w:rsidRPr="008850EB">
        <w:rPr>
          <w:rFonts w:asciiTheme="minorHAnsi" w:hAnsiTheme="minorHAnsi" w:cstheme="minorHAnsi"/>
          <w:sz w:val="17"/>
          <w:szCs w:val="17"/>
        </w:rPr>
        <w:t xml:space="preserve">, </w:t>
      </w:r>
      <w:hyperlink r:id="rId15" w:tooltip="Siracusa" w:history="1">
        <w:r w:rsidRPr="008850EB">
          <w:rPr>
            <w:rStyle w:val="Collegamentoipertestuale"/>
            <w:rFonts w:asciiTheme="minorHAnsi" w:eastAsiaTheme="majorEastAsia" w:hAnsiTheme="minorHAnsi" w:cstheme="minorHAnsi"/>
            <w:color w:val="auto"/>
            <w:sz w:val="17"/>
            <w:szCs w:val="17"/>
            <w:u w:val="none"/>
          </w:rPr>
          <w:t>Siracusa</w:t>
        </w:r>
      </w:hyperlink>
      <w:r w:rsidRPr="008850EB">
        <w:rPr>
          <w:rFonts w:asciiTheme="minorHAnsi" w:hAnsiTheme="minorHAnsi" w:cstheme="minorHAnsi"/>
          <w:sz w:val="17"/>
          <w:szCs w:val="17"/>
        </w:rPr>
        <w:t xml:space="preserve">, </w:t>
      </w:r>
      <w:hyperlink r:id="rId16" w:tooltip="Caltanissetta" w:history="1">
        <w:r w:rsidRPr="008850EB">
          <w:rPr>
            <w:rStyle w:val="Collegamentoipertestuale"/>
            <w:rFonts w:asciiTheme="minorHAnsi" w:eastAsiaTheme="majorEastAsia" w:hAnsiTheme="minorHAnsi" w:cstheme="minorHAnsi"/>
            <w:color w:val="auto"/>
            <w:sz w:val="17"/>
            <w:szCs w:val="17"/>
            <w:u w:val="none"/>
          </w:rPr>
          <w:t>Caltanissetta</w:t>
        </w:r>
      </w:hyperlink>
      <w:r w:rsidRPr="008850EB">
        <w:rPr>
          <w:rFonts w:asciiTheme="minorHAnsi" w:hAnsiTheme="minorHAnsi" w:cstheme="minorHAnsi"/>
          <w:sz w:val="17"/>
          <w:szCs w:val="17"/>
        </w:rPr>
        <w:t xml:space="preserve">, </w:t>
      </w:r>
      <w:hyperlink r:id="rId17" w:tooltip="Agrigento" w:history="1">
        <w:r w:rsidRPr="008850EB">
          <w:rPr>
            <w:rStyle w:val="Collegamentoipertestuale"/>
            <w:rFonts w:asciiTheme="minorHAnsi" w:eastAsiaTheme="majorEastAsia" w:hAnsiTheme="minorHAnsi" w:cstheme="minorHAnsi"/>
            <w:color w:val="auto"/>
            <w:sz w:val="17"/>
            <w:szCs w:val="17"/>
            <w:u w:val="none"/>
          </w:rPr>
          <w:t>Agrigento</w:t>
        </w:r>
      </w:hyperlink>
      <w:r w:rsidRPr="008850EB">
        <w:rPr>
          <w:rFonts w:asciiTheme="minorHAnsi" w:hAnsiTheme="minorHAnsi" w:cstheme="minorHAnsi"/>
          <w:sz w:val="17"/>
          <w:szCs w:val="17"/>
        </w:rPr>
        <w:t xml:space="preserve">, e </w:t>
      </w:r>
      <w:hyperlink r:id="rId18" w:tooltip="Ragusa" w:history="1">
        <w:r w:rsidRPr="008850EB">
          <w:rPr>
            <w:rStyle w:val="Collegamentoipertestuale"/>
            <w:rFonts w:asciiTheme="minorHAnsi" w:eastAsiaTheme="majorEastAsia" w:hAnsiTheme="minorHAnsi" w:cstheme="minorHAnsi"/>
            <w:color w:val="auto"/>
            <w:sz w:val="17"/>
            <w:szCs w:val="17"/>
            <w:u w:val="none"/>
          </w:rPr>
          <w:t>Ragusa</w:t>
        </w:r>
      </w:hyperlink>
      <w:r w:rsidRPr="008850EB">
        <w:rPr>
          <w:rFonts w:asciiTheme="minorHAnsi" w:hAnsiTheme="minorHAnsi" w:cstheme="minorHAnsi"/>
          <w:sz w:val="17"/>
          <w:szCs w:val="17"/>
        </w:rPr>
        <w:t xml:space="preserve"> e uffici di corrispondenza a </w:t>
      </w:r>
      <w:hyperlink r:id="rId19" w:tooltip="Trapani" w:history="1">
        <w:r w:rsidRPr="008850EB">
          <w:rPr>
            <w:rStyle w:val="Collegamentoipertestuale"/>
            <w:rFonts w:asciiTheme="minorHAnsi" w:eastAsiaTheme="majorEastAsia" w:hAnsiTheme="minorHAnsi" w:cstheme="minorHAnsi"/>
            <w:color w:val="auto"/>
            <w:sz w:val="17"/>
            <w:szCs w:val="17"/>
            <w:u w:val="none"/>
          </w:rPr>
          <w:t>Trapani</w:t>
        </w:r>
      </w:hyperlink>
      <w:r w:rsidRPr="008850EB">
        <w:rPr>
          <w:rFonts w:asciiTheme="minorHAnsi" w:hAnsiTheme="minorHAnsi" w:cstheme="minorHAnsi"/>
          <w:sz w:val="17"/>
          <w:szCs w:val="17"/>
        </w:rPr>
        <w:t xml:space="preserve">, </w:t>
      </w:r>
      <w:hyperlink r:id="rId20" w:tooltip="Gela" w:history="1">
        <w:r w:rsidRPr="008850EB">
          <w:rPr>
            <w:rStyle w:val="Collegamentoipertestuale"/>
            <w:rFonts w:asciiTheme="minorHAnsi" w:eastAsiaTheme="majorEastAsia" w:hAnsiTheme="minorHAnsi" w:cstheme="minorHAnsi"/>
            <w:color w:val="auto"/>
            <w:sz w:val="17"/>
            <w:szCs w:val="17"/>
            <w:u w:val="none"/>
          </w:rPr>
          <w:t>Gela</w:t>
        </w:r>
      </w:hyperlink>
      <w:r w:rsidRPr="008850EB">
        <w:rPr>
          <w:rFonts w:asciiTheme="minorHAnsi" w:hAnsiTheme="minorHAnsi" w:cstheme="minorHAnsi"/>
          <w:sz w:val="17"/>
          <w:szCs w:val="17"/>
        </w:rPr>
        <w:t xml:space="preserve"> e </w:t>
      </w:r>
      <w:hyperlink r:id="rId21" w:tooltip="Roma" w:history="1">
        <w:r w:rsidRPr="008850EB">
          <w:rPr>
            <w:rStyle w:val="Collegamentoipertestuale"/>
            <w:rFonts w:asciiTheme="minorHAnsi" w:eastAsiaTheme="majorEastAsia" w:hAnsiTheme="minorHAnsi" w:cstheme="minorHAnsi"/>
            <w:color w:val="auto"/>
            <w:sz w:val="17"/>
            <w:szCs w:val="17"/>
            <w:u w:val="none"/>
          </w:rPr>
          <w:t>Roma</w:t>
        </w:r>
      </w:hyperlink>
      <w:r w:rsidRPr="008850EB">
        <w:rPr>
          <w:rFonts w:asciiTheme="minorHAnsi" w:hAnsiTheme="minorHAnsi" w:cstheme="minorHAnsi"/>
          <w:sz w:val="17"/>
          <w:szCs w:val="17"/>
        </w:rPr>
        <w:t xml:space="preserve">. Il quotidiano è attualmente costituito di due dorsi: uno nazionale, uguale per tutte le edizioni, e uno locale, per le diverse province. Nell'edizione del lunedì, ai primi due dorsi, se ne aggiunge un terzo dedicato alle cronache sportive. </w:t>
      </w:r>
    </w:p>
    <w:p w14:paraId="523E4C4E" w14:textId="77777777" w:rsidR="00F45048" w:rsidRPr="008850EB" w:rsidRDefault="00F45048" w:rsidP="00F45048">
      <w:pPr>
        <w:suppressAutoHyphens w:val="0"/>
        <w:jc w:val="both"/>
        <w:outlineLvl w:val="1"/>
        <w:rPr>
          <w:rFonts w:asciiTheme="minorHAnsi" w:hAnsiTheme="minorHAnsi" w:cstheme="minorHAnsi"/>
          <w:b/>
          <w:bCs/>
          <w:sz w:val="17"/>
          <w:szCs w:val="17"/>
          <w:lang w:eastAsia="it-IT"/>
        </w:rPr>
      </w:pPr>
      <w:r w:rsidRPr="008850EB">
        <w:rPr>
          <w:rFonts w:asciiTheme="minorHAnsi" w:hAnsiTheme="minorHAnsi" w:cstheme="minorHAnsi"/>
          <w:b/>
          <w:bCs/>
          <w:sz w:val="17"/>
          <w:szCs w:val="17"/>
          <w:lang w:eastAsia="it-IT"/>
        </w:rPr>
        <w:t>Storia</w:t>
      </w:r>
    </w:p>
    <w:p w14:paraId="3B023E27" w14:textId="77777777" w:rsidR="00F45048" w:rsidRPr="008850EB" w:rsidRDefault="00F45048" w:rsidP="00F45048">
      <w:pPr>
        <w:suppressAutoHyphens w:val="0"/>
        <w:jc w:val="both"/>
        <w:outlineLvl w:val="2"/>
        <w:rPr>
          <w:rFonts w:asciiTheme="minorHAnsi" w:hAnsiTheme="minorHAnsi" w:cstheme="minorHAnsi"/>
          <w:b/>
          <w:bCs/>
          <w:sz w:val="17"/>
          <w:szCs w:val="17"/>
          <w:lang w:eastAsia="it-IT"/>
        </w:rPr>
      </w:pPr>
      <w:r w:rsidRPr="008850EB">
        <w:rPr>
          <w:rFonts w:asciiTheme="minorHAnsi" w:hAnsiTheme="minorHAnsi" w:cstheme="minorHAnsi"/>
          <w:b/>
          <w:bCs/>
          <w:sz w:val="17"/>
          <w:szCs w:val="17"/>
          <w:lang w:eastAsia="it-IT"/>
        </w:rPr>
        <w:t>Fondazione e contesto politico-sociale</w:t>
      </w:r>
    </w:p>
    <w:p w14:paraId="601734A2"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lastRenderedPageBreak/>
        <w:t xml:space="preserve">La Sicilia uscì per la prima volta in edicola il 15 marzo del 1945, per volontà di un gruppo di industriali, intellettuali e politici siciliani di area </w:t>
      </w:r>
      <w:hyperlink r:id="rId22" w:tooltip="Liberalismo" w:history="1">
        <w:r w:rsidRPr="008850EB">
          <w:rPr>
            <w:rFonts w:asciiTheme="minorHAnsi" w:hAnsiTheme="minorHAnsi" w:cstheme="minorHAnsi"/>
            <w:sz w:val="17"/>
            <w:szCs w:val="17"/>
            <w:lang w:eastAsia="it-IT"/>
          </w:rPr>
          <w:t>liberale</w:t>
        </w:r>
      </w:hyperlink>
      <w:r w:rsidRPr="008850EB">
        <w:rPr>
          <w:rFonts w:asciiTheme="minorHAnsi" w:hAnsiTheme="minorHAnsi" w:cstheme="minorHAnsi"/>
          <w:sz w:val="17"/>
          <w:szCs w:val="17"/>
          <w:lang w:eastAsia="it-IT"/>
        </w:rPr>
        <w:t xml:space="preserve"> che avevano in </w:t>
      </w:r>
      <w:hyperlink r:id="rId23" w:tooltip="Vittorio Emanuele Orlando" w:history="1">
        <w:r w:rsidRPr="008850EB">
          <w:rPr>
            <w:rFonts w:asciiTheme="minorHAnsi" w:hAnsiTheme="minorHAnsi" w:cstheme="minorHAnsi"/>
            <w:sz w:val="17"/>
            <w:szCs w:val="17"/>
            <w:lang w:eastAsia="it-IT"/>
          </w:rPr>
          <w:t>Vittorio Emanuele Orlando</w:t>
        </w:r>
      </w:hyperlink>
      <w:r w:rsidRPr="008850EB">
        <w:rPr>
          <w:rFonts w:asciiTheme="minorHAnsi" w:hAnsiTheme="minorHAnsi" w:cstheme="minorHAnsi"/>
          <w:sz w:val="17"/>
          <w:szCs w:val="17"/>
          <w:lang w:eastAsia="it-IT"/>
        </w:rPr>
        <w:t xml:space="preserve"> il loro principale punto di riferimento ideologico. Ma decisiva nell'avvio di questa nuova iniziativa editoriale fu anche la spinta data, in </w:t>
      </w:r>
      <w:hyperlink r:id="rId24" w:tooltip="Sicilia" w:history="1">
        <w:r w:rsidRPr="008850EB">
          <w:rPr>
            <w:rFonts w:asciiTheme="minorHAnsi" w:hAnsiTheme="minorHAnsi" w:cstheme="minorHAnsi"/>
            <w:sz w:val="17"/>
            <w:szCs w:val="17"/>
            <w:lang w:eastAsia="it-IT"/>
          </w:rPr>
          <w:t>Sicilia</w:t>
        </w:r>
      </w:hyperlink>
      <w:r w:rsidRPr="008850EB">
        <w:rPr>
          <w:rFonts w:asciiTheme="minorHAnsi" w:hAnsiTheme="minorHAnsi" w:cstheme="minorHAnsi"/>
          <w:sz w:val="17"/>
          <w:szCs w:val="17"/>
          <w:lang w:eastAsia="it-IT"/>
        </w:rPr>
        <w:t xml:space="preserve"> come in tutta l'</w:t>
      </w:r>
      <w:hyperlink r:id="rId25" w:tooltip="Italia meridionale" w:history="1">
        <w:r w:rsidRPr="008850EB">
          <w:rPr>
            <w:rFonts w:asciiTheme="minorHAnsi" w:hAnsiTheme="minorHAnsi" w:cstheme="minorHAnsi"/>
            <w:sz w:val="17"/>
            <w:szCs w:val="17"/>
            <w:lang w:eastAsia="it-IT"/>
          </w:rPr>
          <w:t>Italia meridionale</w:t>
        </w:r>
      </w:hyperlink>
      <w:r w:rsidRPr="008850EB">
        <w:rPr>
          <w:rFonts w:asciiTheme="minorHAnsi" w:hAnsiTheme="minorHAnsi" w:cstheme="minorHAnsi"/>
          <w:sz w:val="17"/>
          <w:szCs w:val="17"/>
          <w:lang w:eastAsia="it-IT"/>
        </w:rPr>
        <w:t xml:space="preserve">, dal comando militare alleato alla riapertura di vecchie testate costrette alla chiusura durante il </w:t>
      </w:r>
      <w:hyperlink r:id="rId26" w:tooltip="Fascismo" w:history="1">
        <w:r w:rsidRPr="008850EB">
          <w:rPr>
            <w:rFonts w:asciiTheme="minorHAnsi" w:hAnsiTheme="minorHAnsi" w:cstheme="minorHAnsi"/>
            <w:sz w:val="17"/>
            <w:szCs w:val="17"/>
            <w:lang w:eastAsia="it-IT"/>
          </w:rPr>
          <w:t>regime fascista</w:t>
        </w:r>
      </w:hyperlink>
      <w:r w:rsidRPr="008850EB">
        <w:rPr>
          <w:rFonts w:asciiTheme="minorHAnsi" w:hAnsiTheme="minorHAnsi" w:cstheme="minorHAnsi"/>
          <w:sz w:val="17"/>
          <w:szCs w:val="17"/>
          <w:lang w:eastAsia="it-IT"/>
        </w:rPr>
        <w:t xml:space="preserve"> e alla nascita di nuove pubblicazioni quotidiane e periodiche. Il nuovo quotidiano riprese, più per ragioni affettive che per motivazioni storiche o contenutistiche, il nome di un'antica </w:t>
      </w:r>
      <w:hyperlink r:id="rId27" w:tooltip="Testata giornalistica" w:history="1">
        <w:r w:rsidRPr="008850EB">
          <w:rPr>
            <w:rFonts w:asciiTheme="minorHAnsi" w:hAnsiTheme="minorHAnsi" w:cstheme="minorHAnsi"/>
            <w:sz w:val="17"/>
            <w:szCs w:val="17"/>
            <w:lang w:eastAsia="it-IT"/>
          </w:rPr>
          <w:t>testata giornalistica</w:t>
        </w:r>
      </w:hyperlink>
      <w:r w:rsidRPr="008850EB">
        <w:rPr>
          <w:rFonts w:asciiTheme="minorHAnsi" w:hAnsiTheme="minorHAnsi" w:cstheme="minorHAnsi"/>
          <w:sz w:val="17"/>
          <w:szCs w:val="17"/>
          <w:lang w:eastAsia="it-IT"/>
        </w:rPr>
        <w:t xml:space="preserve"> edita a Catania tra il </w:t>
      </w:r>
      <w:hyperlink r:id="rId28" w:tooltip="1901" w:history="1">
        <w:r w:rsidRPr="008850EB">
          <w:rPr>
            <w:rFonts w:asciiTheme="minorHAnsi" w:hAnsiTheme="minorHAnsi" w:cstheme="minorHAnsi"/>
            <w:sz w:val="17"/>
            <w:szCs w:val="17"/>
            <w:lang w:eastAsia="it-IT"/>
          </w:rPr>
          <w:t>1901</w:t>
        </w:r>
      </w:hyperlink>
      <w:r w:rsidRPr="008850EB">
        <w:rPr>
          <w:rFonts w:asciiTheme="minorHAnsi" w:hAnsiTheme="minorHAnsi" w:cstheme="minorHAnsi"/>
          <w:sz w:val="17"/>
          <w:szCs w:val="17"/>
          <w:lang w:eastAsia="it-IT"/>
        </w:rPr>
        <w:t xml:space="preserve"> e il </w:t>
      </w:r>
      <w:hyperlink r:id="rId29" w:tooltip="1923" w:history="1">
        <w:r w:rsidRPr="008850EB">
          <w:rPr>
            <w:rFonts w:asciiTheme="minorHAnsi" w:hAnsiTheme="minorHAnsi" w:cstheme="minorHAnsi"/>
            <w:sz w:val="17"/>
            <w:szCs w:val="17"/>
            <w:lang w:eastAsia="it-IT"/>
          </w:rPr>
          <w:t>1923</w:t>
        </w:r>
      </w:hyperlink>
      <w:r w:rsidRPr="008850EB">
        <w:rPr>
          <w:rFonts w:asciiTheme="minorHAnsi" w:hAnsiTheme="minorHAnsi" w:cstheme="minorHAnsi"/>
          <w:sz w:val="17"/>
          <w:szCs w:val="17"/>
          <w:lang w:eastAsia="it-IT"/>
        </w:rPr>
        <w:t xml:space="preserve"> dal </w:t>
      </w:r>
      <w:hyperlink r:id="rId30" w:tooltip="Principe" w:history="1">
        <w:r w:rsidRPr="008850EB">
          <w:rPr>
            <w:rFonts w:asciiTheme="minorHAnsi" w:hAnsiTheme="minorHAnsi" w:cstheme="minorHAnsi"/>
            <w:sz w:val="17"/>
            <w:szCs w:val="17"/>
            <w:lang w:eastAsia="it-IT"/>
          </w:rPr>
          <w:t>principe</w:t>
        </w:r>
      </w:hyperlink>
      <w:r w:rsidRPr="008850EB">
        <w:rPr>
          <w:rFonts w:asciiTheme="minorHAnsi" w:hAnsiTheme="minorHAnsi" w:cstheme="minorHAnsi"/>
          <w:sz w:val="17"/>
          <w:szCs w:val="17"/>
          <w:lang w:eastAsia="it-IT"/>
        </w:rPr>
        <w:t xml:space="preserve"> Manganelli. Un primo passo fondamentale verso la creazione del nuovo </w:t>
      </w:r>
      <w:hyperlink r:id="rId31" w:tooltip="Giornale" w:history="1">
        <w:r w:rsidRPr="008850EB">
          <w:rPr>
            <w:rFonts w:asciiTheme="minorHAnsi" w:hAnsiTheme="minorHAnsi" w:cstheme="minorHAnsi"/>
            <w:sz w:val="17"/>
            <w:szCs w:val="17"/>
            <w:lang w:eastAsia="it-IT"/>
          </w:rPr>
          <w:t>giornale</w:t>
        </w:r>
      </w:hyperlink>
      <w:r w:rsidRPr="008850EB">
        <w:rPr>
          <w:rFonts w:asciiTheme="minorHAnsi" w:hAnsiTheme="minorHAnsi" w:cstheme="minorHAnsi"/>
          <w:sz w:val="17"/>
          <w:szCs w:val="17"/>
          <w:lang w:eastAsia="it-IT"/>
        </w:rPr>
        <w:t xml:space="preserve"> fu mosso il 5 novembre </w:t>
      </w:r>
      <w:hyperlink r:id="rId32" w:tooltip="1944" w:history="1">
        <w:r w:rsidRPr="008850EB">
          <w:rPr>
            <w:rFonts w:asciiTheme="minorHAnsi" w:hAnsiTheme="minorHAnsi" w:cstheme="minorHAnsi"/>
            <w:sz w:val="17"/>
            <w:szCs w:val="17"/>
            <w:lang w:eastAsia="it-IT"/>
          </w:rPr>
          <w:t>1944</w:t>
        </w:r>
      </w:hyperlink>
      <w:r w:rsidRPr="008850EB">
        <w:rPr>
          <w:rFonts w:asciiTheme="minorHAnsi" w:hAnsiTheme="minorHAnsi" w:cstheme="minorHAnsi"/>
          <w:sz w:val="17"/>
          <w:szCs w:val="17"/>
          <w:lang w:eastAsia="it-IT"/>
        </w:rPr>
        <w:t xml:space="preserve"> quando, per </w:t>
      </w:r>
      <w:hyperlink r:id="rId33" w:tooltip="Atto pubblico" w:history="1">
        <w:r w:rsidRPr="008850EB">
          <w:rPr>
            <w:rFonts w:asciiTheme="minorHAnsi" w:hAnsiTheme="minorHAnsi" w:cstheme="minorHAnsi"/>
            <w:sz w:val="17"/>
            <w:szCs w:val="17"/>
            <w:lang w:eastAsia="it-IT"/>
          </w:rPr>
          <w:t>atto pubblico</w:t>
        </w:r>
      </w:hyperlink>
      <w:r w:rsidRPr="008850EB">
        <w:rPr>
          <w:rFonts w:asciiTheme="minorHAnsi" w:hAnsiTheme="minorHAnsi" w:cstheme="minorHAnsi"/>
          <w:sz w:val="17"/>
          <w:szCs w:val="17"/>
          <w:lang w:eastAsia="it-IT"/>
        </w:rPr>
        <w:t xml:space="preserve"> siglato nello studio romano del notaio Grassi, venne fondata la SER - Società Editrice Risorgimento – </w:t>
      </w:r>
      <w:hyperlink r:id="rId34" w:tooltip="Società per azioni" w:history="1">
        <w:r w:rsidRPr="008850EB">
          <w:rPr>
            <w:rFonts w:asciiTheme="minorHAnsi" w:hAnsiTheme="minorHAnsi" w:cstheme="minorHAnsi"/>
            <w:sz w:val="17"/>
            <w:szCs w:val="17"/>
            <w:lang w:eastAsia="it-IT"/>
          </w:rPr>
          <w:t>società per azioni</w:t>
        </w:r>
      </w:hyperlink>
      <w:r w:rsidRPr="008850EB">
        <w:rPr>
          <w:rFonts w:asciiTheme="minorHAnsi" w:hAnsiTheme="minorHAnsi" w:cstheme="minorHAnsi"/>
          <w:sz w:val="17"/>
          <w:szCs w:val="17"/>
          <w:lang w:eastAsia="it-IT"/>
        </w:rPr>
        <w:t xml:space="preserve"> originariamente composta da quattro soci con pari quote di partecipazione: Salvatore Salomone, Giovanni Mantica, Raffaele Macherione e Giambattista Rizzo</w:t>
      </w:r>
      <w:hyperlink r:id="rId35" w:anchor="cite_note-2" w:history="1">
        <w:r w:rsidRPr="008850EB">
          <w:rPr>
            <w:rFonts w:asciiTheme="minorHAnsi" w:hAnsiTheme="minorHAnsi" w:cstheme="minorHAnsi"/>
            <w:sz w:val="17"/>
            <w:szCs w:val="17"/>
            <w:vertAlign w:val="superscript"/>
            <w:lang w:eastAsia="it-IT"/>
          </w:rPr>
          <w:t>[2]</w:t>
        </w:r>
      </w:hyperlink>
      <w:r w:rsidRPr="008850EB">
        <w:rPr>
          <w:rFonts w:asciiTheme="minorHAnsi" w:hAnsiTheme="minorHAnsi" w:cstheme="minorHAnsi"/>
          <w:sz w:val="17"/>
          <w:szCs w:val="17"/>
          <w:lang w:eastAsia="it-IT"/>
        </w:rPr>
        <w:t xml:space="preserve">. Ad essi, dopo poco tempo si unirono, con un pacchetto di minoranza, anche i fratelli Angelo e Claudio Majorana e l'industriale dei molini Lorenzo Fazio. Obiettivo primo della nascente società editrice fu la creazione di un quotidiano che facesse da contrappeso all'egemonia consolidata in quegli anni, a Catania e in buona parte delle province siciliane orientali, dal </w:t>
      </w:r>
      <w:hyperlink r:id="rId36" w:tooltip="Corriere di Sicilia" w:history="1">
        <w:r w:rsidRPr="008850EB">
          <w:rPr>
            <w:rFonts w:asciiTheme="minorHAnsi" w:hAnsiTheme="minorHAnsi" w:cstheme="minorHAnsi"/>
            <w:i/>
            <w:iCs/>
            <w:sz w:val="17"/>
            <w:szCs w:val="17"/>
            <w:lang w:eastAsia="it-IT"/>
          </w:rPr>
          <w:t>Corriere di Sicilia</w:t>
        </w:r>
      </w:hyperlink>
      <w:hyperlink r:id="rId37" w:anchor="cite_note-3" w:history="1">
        <w:r w:rsidRPr="008850EB">
          <w:rPr>
            <w:rFonts w:asciiTheme="minorHAnsi" w:hAnsiTheme="minorHAnsi" w:cstheme="minorHAnsi"/>
            <w:sz w:val="17"/>
            <w:szCs w:val="17"/>
            <w:vertAlign w:val="superscript"/>
            <w:lang w:eastAsia="it-IT"/>
          </w:rPr>
          <w:t>[3]</w:t>
        </w:r>
      </w:hyperlink>
      <w:r w:rsidRPr="008850EB">
        <w:rPr>
          <w:rFonts w:asciiTheme="minorHAnsi" w:hAnsiTheme="minorHAnsi" w:cstheme="minorHAnsi"/>
          <w:sz w:val="17"/>
          <w:szCs w:val="17"/>
          <w:lang w:eastAsia="it-IT"/>
        </w:rPr>
        <w:t xml:space="preserve">. Ma nessuno dei fondatori aveva mai avuto precedenti esperienze in un'azienda editoriale, né messo piede in una </w:t>
      </w:r>
      <w:hyperlink r:id="rId38" w:tooltip="Tipografia" w:history="1">
        <w:r w:rsidRPr="008850EB">
          <w:rPr>
            <w:rFonts w:asciiTheme="minorHAnsi" w:hAnsiTheme="minorHAnsi" w:cstheme="minorHAnsi"/>
            <w:sz w:val="17"/>
            <w:szCs w:val="17"/>
            <w:lang w:eastAsia="it-IT"/>
          </w:rPr>
          <w:t>tipografia</w:t>
        </w:r>
      </w:hyperlink>
      <w:r w:rsidRPr="008850EB">
        <w:rPr>
          <w:rFonts w:asciiTheme="minorHAnsi" w:hAnsiTheme="minorHAnsi" w:cstheme="minorHAnsi"/>
          <w:sz w:val="17"/>
          <w:szCs w:val="17"/>
          <w:lang w:eastAsia="it-IT"/>
        </w:rPr>
        <w:t xml:space="preserve">. Per far nascere il giornale serviva un uomo di fiducia, una persona comunque vicina alla corrente liberale, un imprenditore che garantisse esperienza ed affidabilità. La persona giusta da coinvolgere nell'impresa venne subito individuata in un facoltoso avvocato e proprietario terriero, originario di </w:t>
      </w:r>
      <w:hyperlink r:id="rId39" w:tooltip="Adrano" w:history="1">
        <w:r w:rsidRPr="008850EB">
          <w:rPr>
            <w:rFonts w:asciiTheme="minorHAnsi" w:hAnsiTheme="minorHAnsi" w:cstheme="minorHAnsi"/>
            <w:sz w:val="17"/>
            <w:szCs w:val="17"/>
            <w:lang w:eastAsia="it-IT"/>
          </w:rPr>
          <w:t>Adrano</w:t>
        </w:r>
      </w:hyperlink>
      <w:r w:rsidRPr="008850EB">
        <w:rPr>
          <w:rFonts w:asciiTheme="minorHAnsi" w:hAnsiTheme="minorHAnsi" w:cstheme="minorHAnsi"/>
          <w:sz w:val="17"/>
          <w:szCs w:val="17"/>
          <w:lang w:eastAsia="it-IT"/>
        </w:rPr>
        <w:t xml:space="preserve">, innamorato della </w:t>
      </w:r>
      <w:hyperlink r:id="rId40" w:tooltip="Stampa" w:history="1">
        <w:r w:rsidRPr="008850EB">
          <w:rPr>
            <w:rFonts w:asciiTheme="minorHAnsi" w:hAnsiTheme="minorHAnsi" w:cstheme="minorHAnsi"/>
            <w:sz w:val="17"/>
            <w:szCs w:val="17"/>
            <w:lang w:eastAsia="it-IT"/>
          </w:rPr>
          <w:t>stampa</w:t>
        </w:r>
      </w:hyperlink>
      <w:r w:rsidRPr="008850EB">
        <w:rPr>
          <w:rFonts w:asciiTheme="minorHAnsi" w:hAnsiTheme="minorHAnsi" w:cstheme="minorHAnsi"/>
          <w:sz w:val="17"/>
          <w:szCs w:val="17"/>
          <w:lang w:eastAsia="it-IT"/>
        </w:rPr>
        <w:t xml:space="preserve"> e delle </w:t>
      </w:r>
      <w:hyperlink r:id="rId41" w:tooltip="Linotype" w:history="1">
        <w:r w:rsidRPr="008850EB">
          <w:rPr>
            <w:rFonts w:asciiTheme="minorHAnsi" w:hAnsiTheme="minorHAnsi" w:cstheme="minorHAnsi"/>
            <w:sz w:val="17"/>
            <w:szCs w:val="17"/>
            <w:lang w:eastAsia="it-IT"/>
          </w:rPr>
          <w:t>linotype</w:t>
        </w:r>
      </w:hyperlink>
      <w:r w:rsidRPr="008850EB">
        <w:rPr>
          <w:rFonts w:asciiTheme="minorHAnsi" w:hAnsiTheme="minorHAnsi" w:cstheme="minorHAnsi"/>
          <w:sz w:val="17"/>
          <w:szCs w:val="17"/>
          <w:lang w:eastAsia="it-IT"/>
        </w:rPr>
        <w:t xml:space="preserve">. Il suo nome era </w:t>
      </w:r>
      <w:hyperlink r:id="rId42" w:tooltip="Domenico Sanfilippo" w:history="1">
        <w:r w:rsidRPr="008850EB">
          <w:rPr>
            <w:rFonts w:asciiTheme="minorHAnsi" w:hAnsiTheme="minorHAnsi" w:cstheme="minorHAnsi"/>
            <w:sz w:val="17"/>
            <w:szCs w:val="17"/>
            <w:lang w:eastAsia="it-IT"/>
          </w:rPr>
          <w:t>Domenico Sanfilippo</w:t>
        </w:r>
      </w:hyperlink>
      <w:r w:rsidRPr="008850EB">
        <w:rPr>
          <w:rFonts w:asciiTheme="minorHAnsi" w:hAnsiTheme="minorHAnsi" w:cstheme="minorHAnsi"/>
          <w:sz w:val="17"/>
          <w:szCs w:val="17"/>
          <w:lang w:eastAsia="it-IT"/>
        </w:rPr>
        <w:t xml:space="preserve">. </w:t>
      </w:r>
    </w:p>
    <w:p w14:paraId="5D86635D" w14:textId="77777777" w:rsidR="00F45048" w:rsidRPr="008850EB" w:rsidRDefault="00F45048" w:rsidP="00F45048">
      <w:pPr>
        <w:suppressAutoHyphens w:val="0"/>
        <w:jc w:val="both"/>
        <w:outlineLvl w:val="2"/>
        <w:rPr>
          <w:rFonts w:asciiTheme="minorHAnsi" w:hAnsiTheme="minorHAnsi" w:cstheme="minorHAnsi"/>
          <w:b/>
          <w:bCs/>
          <w:sz w:val="17"/>
          <w:szCs w:val="17"/>
          <w:lang w:eastAsia="it-IT"/>
        </w:rPr>
      </w:pPr>
      <w:r w:rsidRPr="008850EB">
        <w:rPr>
          <w:rFonts w:asciiTheme="minorHAnsi" w:hAnsiTheme="minorHAnsi" w:cstheme="minorHAnsi"/>
          <w:b/>
          <w:bCs/>
          <w:sz w:val="17"/>
          <w:szCs w:val="17"/>
          <w:lang w:eastAsia="it-IT"/>
        </w:rPr>
        <w:t>Il padre e l'anima storica del quotidiano</w:t>
      </w:r>
    </w:p>
    <w:p w14:paraId="079ECA85"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Esponente di una storica famiglia adranita, Domenico Sanfilippo si laureò in legge presso l'</w:t>
      </w:r>
      <w:hyperlink r:id="rId43" w:tooltip="Università Federico II" w:history="1">
        <w:r w:rsidRPr="008850EB">
          <w:rPr>
            <w:rFonts w:asciiTheme="minorHAnsi" w:hAnsiTheme="minorHAnsi" w:cstheme="minorHAnsi"/>
            <w:sz w:val="17"/>
            <w:szCs w:val="17"/>
            <w:lang w:eastAsia="it-IT"/>
          </w:rPr>
          <w:t>Università Federico II</w:t>
        </w:r>
      </w:hyperlink>
      <w:r w:rsidRPr="008850EB">
        <w:rPr>
          <w:rFonts w:asciiTheme="minorHAnsi" w:hAnsiTheme="minorHAnsi" w:cstheme="minorHAnsi"/>
          <w:sz w:val="17"/>
          <w:szCs w:val="17"/>
          <w:lang w:eastAsia="it-IT"/>
        </w:rPr>
        <w:t xml:space="preserve"> di </w:t>
      </w:r>
      <w:hyperlink r:id="rId44" w:tooltip="Napoli" w:history="1">
        <w:r w:rsidRPr="008850EB">
          <w:rPr>
            <w:rFonts w:asciiTheme="minorHAnsi" w:hAnsiTheme="minorHAnsi" w:cstheme="minorHAnsi"/>
            <w:sz w:val="17"/>
            <w:szCs w:val="17"/>
            <w:lang w:eastAsia="it-IT"/>
          </w:rPr>
          <w:t>Napoli</w:t>
        </w:r>
      </w:hyperlink>
      <w:r w:rsidRPr="008850EB">
        <w:rPr>
          <w:rFonts w:asciiTheme="minorHAnsi" w:hAnsiTheme="minorHAnsi" w:cstheme="minorHAnsi"/>
          <w:sz w:val="17"/>
          <w:szCs w:val="17"/>
          <w:lang w:eastAsia="it-IT"/>
        </w:rPr>
        <w:t xml:space="preserve"> e fu deputato liberale nella circoscrizione elettorale di Catania. Il suo primo approccio da mecenate nel mondo della stampa fu rappresentato dall'acquisto, nel </w:t>
      </w:r>
      <w:hyperlink r:id="rId45" w:tooltip="1920" w:history="1">
        <w:r w:rsidRPr="008850EB">
          <w:rPr>
            <w:rFonts w:asciiTheme="minorHAnsi" w:hAnsiTheme="minorHAnsi" w:cstheme="minorHAnsi"/>
            <w:sz w:val="17"/>
            <w:szCs w:val="17"/>
            <w:lang w:eastAsia="it-IT"/>
          </w:rPr>
          <w:t>1920</w:t>
        </w:r>
      </w:hyperlink>
      <w:r w:rsidRPr="008850EB">
        <w:rPr>
          <w:rFonts w:asciiTheme="minorHAnsi" w:hAnsiTheme="minorHAnsi" w:cstheme="minorHAnsi"/>
          <w:sz w:val="17"/>
          <w:szCs w:val="17"/>
          <w:lang w:eastAsia="it-IT"/>
        </w:rPr>
        <w:t xml:space="preserve">, di una partecipazione azionaria nella società editrice del </w:t>
      </w:r>
      <w:hyperlink r:id="rId46" w:tooltip="Corriere di Catania" w:history="1">
        <w:r w:rsidRPr="008850EB">
          <w:rPr>
            <w:rFonts w:asciiTheme="minorHAnsi" w:hAnsiTheme="minorHAnsi" w:cstheme="minorHAnsi"/>
            <w:i/>
            <w:iCs/>
            <w:sz w:val="17"/>
            <w:szCs w:val="17"/>
            <w:lang w:eastAsia="it-IT"/>
          </w:rPr>
          <w:t>Corriere di Catania</w:t>
        </w:r>
      </w:hyperlink>
      <w:r w:rsidRPr="008850EB">
        <w:rPr>
          <w:rFonts w:asciiTheme="minorHAnsi" w:hAnsiTheme="minorHAnsi" w:cstheme="minorHAnsi"/>
          <w:sz w:val="17"/>
          <w:szCs w:val="17"/>
          <w:lang w:eastAsia="it-IT"/>
        </w:rPr>
        <w:t xml:space="preserve"> (divenuto in seguito </w:t>
      </w:r>
      <w:r w:rsidRPr="008850EB">
        <w:rPr>
          <w:rFonts w:asciiTheme="minorHAnsi" w:hAnsiTheme="minorHAnsi" w:cstheme="minorHAnsi"/>
          <w:i/>
          <w:iCs/>
          <w:sz w:val="17"/>
          <w:szCs w:val="17"/>
          <w:lang w:eastAsia="it-IT"/>
        </w:rPr>
        <w:t>Corriere di Sicilia</w:t>
      </w:r>
      <w:r w:rsidRPr="008850EB">
        <w:rPr>
          <w:rFonts w:asciiTheme="minorHAnsi" w:hAnsiTheme="minorHAnsi" w:cstheme="minorHAnsi"/>
          <w:sz w:val="17"/>
          <w:szCs w:val="17"/>
          <w:lang w:eastAsia="it-IT"/>
        </w:rPr>
        <w:t>). Partecipazione che gli venne espropriata dai gerarchi fascisti, durante il regime, con la successiva chiusura e fusione della testata con un altro quotidiano catanese (</w:t>
      </w:r>
      <w:r w:rsidRPr="008850EB">
        <w:rPr>
          <w:rFonts w:asciiTheme="minorHAnsi" w:hAnsiTheme="minorHAnsi" w:cstheme="minorHAnsi"/>
          <w:i/>
          <w:iCs/>
          <w:sz w:val="17"/>
          <w:szCs w:val="17"/>
          <w:lang w:eastAsia="it-IT"/>
        </w:rPr>
        <w:t>Il Giornale dell'Isola</w:t>
      </w:r>
      <w:r w:rsidRPr="008850EB">
        <w:rPr>
          <w:rFonts w:asciiTheme="minorHAnsi" w:hAnsiTheme="minorHAnsi" w:cstheme="minorHAnsi"/>
          <w:sz w:val="17"/>
          <w:szCs w:val="17"/>
          <w:lang w:eastAsia="it-IT"/>
        </w:rPr>
        <w:t xml:space="preserve">) nel giornale di regime </w:t>
      </w:r>
      <w:r w:rsidRPr="008850EB">
        <w:rPr>
          <w:rFonts w:asciiTheme="minorHAnsi" w:hAnsiTheme="minorHAnsi" w:cstheme="minorHAnsi"/>
          <w:i/>
          <w:iCs/>
          <w:sz w:val="17"/>
          <w:szCs w:val="17"/>
          <w:lang w:eastAsia="it-IT"/>
        </w:rPr>
        <w:t>Il Popolo di Sicilia</w:t>
      </w:r>
      <w:hyperlink r:id="rId47" w:anchor="cite_note-4" w:history="1">
        <w:r w:rsidRPr="008850EB">
          <w:rPr>
            <w:rFonts w:asciiTheme="minorHAnsi" w:hAnsiTheme="minorHAnsi" w:cstheme="minorHAnsi"/>
            <w:sz w:val="17"/>
            <w:szCs w:val="17"/>
            <w:vertAlign w:val="superscript"/>
            <w:lang w:eastAsia="it-IT"/>
          </w:rPr>
          <w:t>[4]</w:t>
        </w:r>
      </w:hyperlink>
      <w:r w:rsidRPr="008850EB">
        <w:rPr>
          <w:rFonts w:asciiTheme="minorHAnsi" w:hAnsiTheme="minorHAnsi" w:cstheme="minorHAnsi"/>
          <w:sz w:val="17"/>
          <w:szCs w:val="17"/>
          <w:lang w:eastAsia="it-IT"/>
        </w:rPr>
        <w:t xml:space="preserve">. Domenico Sanfilippo ci riprovò, alcuni anni più tardi, assumendo nel </w:t>
      </w:r>
      <w:hyperlink r:id="rId48" w:tooltip="1928" w:history="1">
        <w:r w:rsidRPr="008850EB">
          <w:rPr>
            <w:rFonts w:asciiTheme="minorHAnsi" w:hAnsiTheme="minorHAnsi" w:cstheme="minorHAnsi"/>
            <w:sz w:val="17"/>
            <w:szCs w:val="17"/>
            <w:lang w:eastAsia="it-IT"/>
          </w:rPr>
          <w:t>1928</w:t>
        </w:r>
      </w:hyperlink>
      <w:r w:rsidRPr="008850EB">
        <w:rPr>
          <w:rFonts w:asciiTheme="minorHAnsi" w:hAnsiTheme="minorHAnsi" w:cstheme="minorHAnsi"/>
          <w:sz w:val="17"/>
          <w:szCs w:val="17"/>
          <w:lang w:eastAsia="it-IT"/>
        </w:rPr>
        <w:t xml:space="preserve"> la carica di direttore-editore per la </w:t>
      </w:r>
      <w:hyperlink r:id="rId49" w:tooltip="Rivista" w:history="1">
        <w:r w:rsidRPr="008850EB">
          <w:rPr>
            <w:rFonts w:asciiTheme="minorHAnsi" w:hAnsiTheme="minorHAnsi" w:cstheme="minorHAnsi"/>
            <w:sz w:val="17"/>
            <w:szCs w:val="17"/>
            <w:lang w:eastAsia="it-IT"/>
          </w:rPr>
          <w:t>rivista</w:t>
        </w:r>
      </w:hyperlink>
      <w:r w:rsidRPr="008850EB">
        <w:rPr>
          <w:rFonts w:asciiTheme="minorHAnsi" w:hAnsiTheme="minorHAnsi" w:cstheme="minorHAnsi"/>
          <w:sz w:val="17"/>
          <w:szCs w:val="17"/>
          <w:lang w:eastAsia="it-IT"/>
        </w:rPr>
        <w:t xml:space="preserve"> letteraria e teatrale </w:t>
      </w:r>
      <w:r w:rsidRPr="008850EB">
        <w:rPr>
          <w:rFonts w:asciiTheme="minorHAnsi" w:hAnsiTheme="minorHAnsi" w:cstheme="minorHAnsi"/>
          <w:i/>
          <w:iCs/>
          <w:sz w:val="17"/>
          <w:szCs w:val="17"/>
          <w:lang w:eastAsia="it-IT"/>
        </w:rPr>
        <w:t>Le Maschere</w:t>
      </w:r>
      <w:r w:rsidRPr="008850EB">
        <w:rPr>
          <w:rFonts w:asciiTheme="minorHAnsi" w:hAnsiTheme="minorHAnsi" w:cstheme="minorHAnsi"/>
          <w:sz w:val="17"/>
          <w:szCs w:val="17"/>
          <w:lang w:eastAsia="it-IT"/>
        </w:rPr>
        <w:t xml:space="preserve">, della quale però vennero pubblicati solo pochi numeri. Nel corso dei primi mesi della società editrice di vita, al termine dei quali la maggior parte dei soci originari della SER abbandonò l'impresa (per ragioni economiche e per divergenze con Sanfilippo e Rizzo che vollero mantenere La Sicilia un giornale indipendente e al di fuori da una organicità con il partito liberale), l'azionista adranita ricoprì l'incarico di procuratore speciale dell'avvocato Salomone, legale rappresentante della società editrice. All'indomani del </w:t>
      </w:r>
      <w:hyperlink r:id="rId50" w:tooltip="Referendum" w:history="1">
        <w:r w:rsidRPr="008850EB">
          <w:rPr>
            <w:rFonts w:asciiTheme="minorHAnsi" w:hAnsiTheme="minorHAnsi" w:cstheme="minorHAnsi"/>
            <w:sz w:val="17"/>
            <w:szCs w:val="17"/>
            <w:lang w:eastAsia="it-IT"/>
          </w:rPr>
          <w:t>referendum</w:t>
        </w:r>
      </w:hyperlink>
      <w:r w:rsidRPr="008850EB">
        <w:rPr>
          <w:rFonts w:asciiTheme="minorHAnsi" w:hAnsiTheme="minorHAnsi" w:cstheme="minorHAnsi"/>
          <w:sz w:val="17"/>
          <w:szCs w:val="17"/>
          <w:lang w:eastAsia="it-IT"/>
        </w:rPr>
        <w:t xml:space="preserve"> istituzionale del 2 giugno </w:t>
      </w:r>
      <w:hyperlink r:id="rId51" w:tooltip="1946" w:history="1">
        <w:r w:rsidRPr="008850EB">
          <w:rPr>
            <w:rFonts w:asciiTheme="minorHAnsi" w:hAnsiTheme="minorHAnsi" w:cstheme="minorHAnsi"/>
            <w:sz w:val="17"/>
            <w:szCs w:val="17"/>
            <w:lang w:eastAsia="it-IT"/>
          </w:rPr>
          <w:t>1946</w:t>
        </w:r>
      </w:hyperlink>
      <w:r w:rsidRPr="008850EB">
        <w:rPr>
          <w:rFonts w:asciiTheme="minorHAnsi" w:hAnsiTheme="minorHAnsi" w:cstheme="minorHAnsi"/>
          <w:sz w:val="17"/>
          <w:szCs w:val="17"/>
          <w:lang w:eastAsia="it-IT"/>
        </w:rPr>
        <w:t>, molti dei soci filo-monarchici uscirono dall'editrice Risorgimento. Domenico Sanfilippo rilevò le quote dei fuoriusciti, accrescendo la propria esposizione personale e mantenendo in vita il giornale. Lo affiancarono nell'operazione l'avvocato catanese Natale Ciancio (padre dell'attuale direttore del quotidiano Mario Ciancio Sanfilippo) che rilevò una parte del pacchetto azionario e Antonio Di Mattia, che svolse il ruolo di direttore amministrativo all'interno dell'</w:t>
      </w:r>
      <w:hyperlink r:id="rId52" w:tooltip="Organigramma" w:history="1">
        <w:r w:rsidRPr="008850EB">
          <w:rPr>
            <w:rFonts w:asciiTheme="minorHAnsi" w:hAnsiTheme="minorHAnsi" w:cstheme="minorHAnsi"/>
            <w:sz w:val="17"/>
            <w:szCs w:val="17"/>
            <w:lang w:eastAsia="it-IT"/>
          </w:rPr>
          <w:t>organigramma</w:t>
        </w:r>
      </w:hyperlink>
      <w:r w:rsidRPr="008850EB">
        <w:rPr>
          <w:rFonts w:asciiTheme="minorHAnsi" w:hAnsiTheme="minorHAnsi" w:cstheme="minorHAnsi"/>
          <w:sz w:val="17"/>
          <w:szCs w:val="17"/>
          <w:lang w:eastAsia="it-IT"/>
        </w:rPr>
        <w:t xml:space="preserve"> dell'azienda e, a partire dal </w:t>
      </w:r>
      <w:hyperlink r:id="rId53" w:tooltip="1957" w:history="1">
        <w:r w:rsidRPr="008850EB">
          <w:rPr>
            <w:rFonts w:asciiTheme="minorHAnsi" w:hAnsiTheme="minorHAnsi" w:cstheme="minorHAnsi"/>
            <w:sz w:val="17"/>
            <w:szCs w:val="17"/>
            <w:lang w:eastAsia="it-IT"/>
          </w:rPr>
          <w:t>1957</w:t>
        </w:r>
      </w:hyperlink>
      <w:r w:rsidRPr="008850EB">
        <w:rPr>
          <w:rFonts w:asciiTheme="minorHAnsi" w:hAnsiTheme="minorHAnsi" w:cstheme="minorHAnsi"/>
          <w:sz w:val="17"/>
          <w:szCs w:val="17"/>
          <w:lang w:eastAsia="it-IT"/>
        </w:rPr>
        <w:t xml:space="preserve">, quello di amministratore unico della ITES (Industria Tipografica Editoriale Siciliana) in cui confluì la editrice Risorgimento. </w:t>
      </w:r>
    </w:p>
    <w:p w14:paraId="71CBFAB9" w14:textId="77777777" w:rsidR="00F45048" w:rsidRPr="008850EB" w:rsidRDefault="00F45048" w:rsidP="00F45048">
      <w:pPr>
        <w:suppressAutoHyphens w:val="0"/>
        <w:jc w:val="both"/>
        <w:outlineLvl w:val="2"/>
        <w:rPr>
          <w:rFonts w:asciiTheme="minorHAnsi" w:hAnsiTheme="minorHAnsi" w:cstheme="minorHAnsi"/>
          <w:b/>
          <w:bCs/>
          <w:sz w:val="17"/>
          <w:szCs w:val="17"/>
          <w:lang w:eastAsia="it-IT"/>
        </w:rPr>
      </w:pPr>
      <w:r w:rsidRPr="008850EB">
        <w:rPr>
          <w:rFonts w:asciiTheme="minorHAnsi" w:hAnsiTheme="minorHAnsi" w:cstheme="minorHAnsi"/>
          <w:b/>
          <w:bCs/>
          <w:sz w:val="17"/>
          <w:szCs w:val="17"/>
          <w:lang w:eastAsia="it-IT"/>
        </w:rPr>
        <w:t>I ragazzi di via Sant'Agata</w:t>
      </w:r>
    </w:p>
    <w:p w14:paraId="73F53C75" w14:textId="7A23C99C"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La prima edizione de La Sicilia, targata 15 marzo 1945, uscì in edicola, a due pagine, con la dicitura sotto la testata </w:t>
      </w:r>
      <w:r w:rsidRPr="008850EB">
        <w:rPr>
          <w:rFonts w:asciiTheme="minorHAnsi" w:hAnsiTheme="minorHAnsi" w:cstheme="minorHAnsi"/>
          <w:i/>
          <w:iCs/>
          <w:sz w:val="17"/>
          <w:szCs w:val="17"/>
          <w:lang w:eastAsia="it-IT"/>
        </w:rPr>
        <w:t>Quotidiano liberale dell'Isola</w:t>
      </w:r>
      <w:hyperlink r:id="rId54" w:anchor="cite_note-5" w:history="1">
        <w:r w:rsidRPr="008850EB">
          <w:rPr>
            <w:rFonts w:asciiTheme="minorHAnsi" w:hAnsiTheme="minorHAnsi" w:cstheme="minorHAnsi"/>
            <w:sz w:val="17"/>
            <w:szCs w:val="17"/>
            <w:vertAlign w:val="superscript"/>
            <w:lang w:eastAsia="it-IT"/>
          </w:rPr>
          <w:t>[5]</w:t>
        </w:r>
      </w:hyperlink>
      <w:r w:rsidRPr="008850EB">
        <w:rPr>
          <w:rFonts w:asciiTheme="minorHAnsi" w:hAnsiTheme="minorHAnsi" w:cstheme="minorHAnsi"/>
          <w:sz w:val="17"/>
          <w:szCs w:val="17"/>
          <w:lang w:eastAsia="it-IT"/>
        </w:rPr>
        <w:t xml:space="preserve">. Fino ai primi mesi del </w:t>
      </w:r>
      <w:hyperlink r:id="rId55" w:tooltip="1949" w:history="1">
        <w:r w:rsidRPr="008850EB">
          <w:rPr>
            <w:rFonts w:asciiTheme="minorHAnsi" w:hAnsiTheme="minorHAnsi" w:cstheme="minorHAnsi"/>
            <w:sz w:val="17"/>
            <w:szCs w:val="17"/>
            <w:lang w:eastAsia="it-IT"/>
          </w:rPr>
          <w:t>1949</w:t>
        </w:r>
      </w:hyperlink>
      <w:r w:rsidRPr="008850EB">
        <w:rPr>
          <w:rFonts w:asciiTheme="minorHAnsi" w:hAnsiTheme="minorHAnsi" w:cstheme="minorHAnsi"/>
          <w:sz w:val="17"/>
          <w:szCs w:val="17"/>
          <w:lang w:eastAsia="it-IT"/>
        </w:rPr>
        <w:t xml:space="preserve">, il quotidiano venne stampato su una vecchia </w:t>
      </w:r>
      <w:hyperlink r:id="rId56" w:tooltip="Rotativa" w:history="1">
        <w:r w:rsidRPr="008850EB">
          <w:rPr>
            <w:rFonts w:asciiTheme="minorHAnsi" w:hAnsiTheme="minorHAnsi" w:cstheme="minorHAnsi"/>
            <w:sz w:val="17"/>
            <w:szCs w:val="17"/>
            <w:lang w:eastAsia="it-IT"/>
          </w:rPr>
          <w:t>rotativa</w:t>
        </w:r>
      </w:hyperlink>
      <w:r w:rsidRPr="008850EB">
        <w:rPr>
          <w:rFonts w:asciiTheme="minorHAnsi" w:hAnsiTheme="minorHAnsi" w:cstheme="minorHAnsi"/>
          <w:sz w:val="17"/>
          <w:szCs w:val="17"/>
          <w:lang w:eastAsia="it-IT"/>
        </w:rPr>
        <w:t xml:space="preserve"> del </w:t>
      </w:r>
      <w:hyperlink r:id="rId57" w:tooltip="1911" w:history="1">
        <w:r w:rsidRPr="008850EB">
          <w:rPr>
            <w:rFonts w:asciiTheme="minorHAnsi" w:hAnsiTheme="minorHAnsi" w:cstheme="minorHAnsi"/>
            <w:sz w:val="17"/>
            <w:szCs w:val="17"/>
            <w:lang w:eastAsia="it-IT"/>
          </w:rPr>
          <w:t>1911</w:t>
        </w:r>
      </w:hyperlink>
      <w:r w:rsidRPr="008850EB">
        <w:rPr>
          <w:rFonts w:asciiTheme="minorHAnsi" w:hAnsiTheme="minorHAnsi" w:cstheme="minorHAnsi"/>
          <w:sz w:val="17"/>
          <w:szCs w:val="17"/>
          <w:lang w:eastAsia="it-IT"/>
        </w:rPr>
        <w:t>, incastrata all'interno di un ex-convento del centro storico catanese a cui si accedeva da due ingressi posti al numero 3 di via S. Agata e nell'adiacente via S. Maria del Rosario</w:t>
      </w:r>
      <w:hyperlink r:id="rId58" w:anchor="cite_note-6" w:history="1">
        <w:r w:rsidRPr="008850EB">
          <w:rPr>
            <w:rFonts w:asciiTheme="minorHAnsi" w:hAnsiTheme="minorHAnsi" w:cstheme="minorHAnsi"/>
            <w:sz w:val="17"/>
            <w:szCs w:val="17"/>
            <w:vertAlign w:val="superscript"/>
            <w:lang w:eastAsia="it-IT"/>
          </w:rPr>
          <w:t>[6]</w:t>
        </w:r>
      </w:hyperlink>
      <w:r w:rsidRPr="008850EB">
        <w:rPr>
          <w:rFonts w:asciiTheme="minorHAnsi" w:hAnsiTheme="minorHAnsi" w:cstheme="minorHAnsi"/>
          <w:sz w:val="17"/>
          <w:szCs w:val="17"/>
          <w:lang w:eastAsia="it-IT"/>
        </w:rPr>
        <w:t xml:space="preserve">. Due ingressi per due giornali concorrenti, che condividevano la stessa sede. Nei suoi primi anni di pubblicazione, La Sicilia venne, infatti, “cucinato” nello stesso stabile in cui trovava spazio anche la redazione del </w:t>
      </w:r>
      <w:r w:rsidRPr="008850EB">
        <w:rPr>
          <w:rFonts w:asciiTheme="minorHAnsi" w:hAnsiTheme="minorHAnsi" w:cstheme="minorHAnsi"/>
          <w:i/>
          <w:iCs/>
          <w:sz w:val="17"/>
          <w:szCs w:val="17"/>
          <w:lang w:eastAsia="it-IT"/>
        </w:rPr>
        <w:t>Corriere di Sicilia</w:t>
      </w:r>
      <w:r w:rsidRPr="008850EB">
        <w:rPr>
          <w:rFonts w:asciiTheme="minorHAnsi" w:hAnsiTheme="minorHAnsi" w:cstheme="minorHAnsi"/>
          <w:sz w:val="17"/>
          <w:szCs w:val="17"/>
          <w:lang w:eastAsia="it-IT"/>
        </w:rPr>
        <w:t>. E stampato nella stessa tipografia del giornale rivale, dietro il pagamento di un rimborso spese. «La tipografia - raccontò in un’intervista Livio Messina</w:t>
      </w:r>
      <w:hyperlink r:id="rId59" w:anchor="cite_note-7" w:history="1">
        <w:r w:rsidRPr="008850EB">
          <w:rPr>
            <w:rFonts w:asciiTheme="minorHAnsi" w:hAnsiTheme="minorHAnsi" w:cstheme="minorHAnsi"/>
            <w:sz w:val="17"/>
            <w:szCs w:val="17"/>
            <w:vertAlign w:val="superscript"/>
            <w:lang w:eastAsia="it-IT"/>
          </w:rPr>
          <w:t>[7]</w:t>
        </w:r>
      </w:hyperlink>
      <w:r w:rsidRPr="008850EB">
        <w:rPr>
          <w:rFonts w:asciiTheme="minorHAnsi" w:hAnsiTheme="minorHAnsi" w:cstheme="minorHAnsi"/>
          <w:sz w:val="17"/>
          <w:szCs w:val="17"/>
          <w:lang w:eastAsia="it-IT"/>
        </w:rPr>
        <w:t xml:space="preserve"> - era di proprietà del Corriere e le loro linotype avrebbero composto i nostri articoli prima dei loro, mentre la rotativa avrebbe stampato le copie del nostro giornale solo quando finiva di stampare le loro.» Per la direzione del nuovo giornale, Giambattista Rizzo scelse il giarrese </w:t>
      </w:r>
      <w:hyperlink r:id="rId60" w:tooltip="Alfio Russo" w:history="1">
        <w:r w:rsidRPr="008850EB">
          <w:rPr>
            <w:rFonts w:asciiTheme="minorHAnsi" w:hAnsiTheme="minorHAnsi" w:cstheme="minorHAnsi"/>
            <w:sz w:val="17"/>
            <w:szCs w:val="17"/>
            <w:lang w:eastAsia="it-IT"/>
          </w:rPr>
          <w:t>Alfio Russo</w:t>
        </w:r>
      </w:hyperlink>
      <w:r w:rsidRPr="008850EB">
        <w:rPr>
          <w:rFonts w:asciiTheme="minorHAnsi" w:hAnsiTheme="minorHAnsi" w:cstheme="minorHAnsi"/>
          <w:sz w:val="17"/>
          <w:szCs w:val="17"/>
          <w:lang w:eastAsia="it-IT"/>
        </w:rPr>
        <w:t>, proveniente da prestigiose esperienze all'</w:t>
      </w:r>
      <w:hyperlink r:id="rId61" w:tooltip="Epoca (rivista)" w:history="1">
        <w:r w:rsidRPr="008850EB">
          <w:rPr>
            <w:rFonts w:asciiTheme="minorHAnsi" w:hAnsiTheme="minorHAnsi" w:cstheme="minorHAnsi"/>
            <w:sz w:val="17"/>
            <w:szCs w:val="17"/>
            <w:lang w:eastAsia="it-IT"/>
          </w:rPr>
          <w:t>Epoca (rivista)</w:t>
        </w:r>
      </w:hyperlink>
      <w:r w:rsidRPr="008850EB">
        <w:rPr>
          <w:rFonts w:asciiTheme="minorHAnsi" w:hAnsiTheme="minorHAnsi" w:cstheme="minorHAnsi"/>
          <w:sz w:val="17"/>
          <w:szCs w:val="17"/>
          <w:lang w:eastAsia="it-IT"/>
        </w:rPr>
        <w:t xml:space="preserve">, al </w:t>
      </w:r>
      <w:hyperlink r:id="rId62" w:tooltip="Il Secolo (quotidiano)" w:history="1">
        <w:r w:rsidRPr="008850EB">
          <w:rPr>
            <w:rFonts w:asciiTheme="minorHAnsi" w:hAnsiTheme="minorHAnsi" w:cstheme="minorHAnsi"/>
            <w:sz w:val="17"/>
            <w:szCs w:val="17"/>
            <w:lang w:eastAsia="it-IT"/>
          </w:rPr>
          <w:t>Il Secolo (quotidiano)</w:t>
        </w:r>
      </w:hyperlink>
      <w:r w:rsidRPr="008850EB">
        <w:rPr>
          <w:rFonts w:asciiTheme="minorHAnsi" w:hAnsiTheme="minorHAnsi" w:cstheme="minorHAnsi"/>
          <w:sz w:val="17"/>
          <w:szCs w:val="17"/>
          <w:lang w:eastAsia="it-IT"/>
        </w:rPr>
        <w:t xml:space="preserve">, al Lavoro d'Italia e come redattore e inviato all'estero de </w:t>
      </w:r>
      <w:hyperlink r:id="rId63" w:tooltip="La Stampa" w:history="1">
        <w:r w:rsidRPr="008850EB">
          <w:rPr>
            <w:rFonts w:asciiTheme="minorHAnsi" w:hAnsiTheme="minorHAnsi" w:cstheme="minorHAnsi"/>
            <w:i/>
            <w:iCs/>
            <w:sz w:val="17"/>
            <w:szCs w:val="17"/>
            <w:lang w:eastAsia="it-IT"/>
          </w:rPr>
          <w:t>La Stampa</w:t>
        </w:r>
      </w:hyperlink>
      <w:r w:rsidRPr="008850EB">
        <w:rPr>
          <w:rFonts w:asciiTheme="minorHAnsi" w:hAnsiTheme="minorHAnsi" w:cstheme="minorHAnsi"/>
          <w:sz w:val="17"/>
          <w:szCs w:val="17"/>
          <w:lang w:eastAsia="it-IT"/>
        </w:rPr>
        <w:t xml:space="preserve"> di </w:t>
      </w:r>
      <w:hyperlink r:id="rId64" w:tooltip="Torino" w:history="1">
        <w:r w:rsidRPr="008850EB">
          <w:rPr>
            <w:rFonts w:asciiTheme="minorHAnsi" w:hAnsiTheme="minorHAnsi" w:cstheme="minorHAnsi"/>
            <w:sz w:val="17"/>
            <w:szCs w:val="17"/>
            <w:lang w:eastAsia="it-IT"/>
          </w:rPr>
          <w:t>Torino</w:t>
        </w:r>
      </w:hyperlink>
      <w:r w:rsidRPr="008850EB">
        <w:rPr>
          <w:rFonts w:asciiTheme="minorHAnsi" w:hAnsiTheme="minorHAnsi" w:cstheme="minorHAnsi"/>
          <w:sz w:val="17"/>
          <w:szCs w:val="17"/>
          <w:lang w:eastAsia="it-IT"/>
        </w:rPr>
        <w:t xml:space="preserve">. Russo, che successivamente dal '53 al ‘61 ricoprì la responsabilità di direttore de </w:t>
      </w:r>
      <w:hyperlink r:id="rId65" w:tooltip="La Nazione" w:history="1">
        <w:r w:rsidRPr="008850EB">
          <w:rPr>
            <w:rFonts w:asciiTheme="minorHAnsi" w:hAnsiTheme="minorHAnsi" w:cstheme="minorHAnsi"/>
            <w:i/>
            <w:iCs/>
            <w:sz w:val="17"/>
            <w:szCs w:val="17"/>
            <w:lang w:eastAsia="it-IT"/>
          </w:rPr>
          <w:t>La Nazione</w:t>
        </w:r>
      </w:hyperlink>
      <w:r w:rsidRPr="008850EB">
        <w:rPr>
          <w:rFonts w:asciiTheme="minorHAnsi" w:hAnsiTheme="minorHAnsi" w:cstheme="minorHAnsi"/>
          <w:sz w:val="17"/>
          <w:szCs w:val="17"/>
          <w:lang w:eastAsia="it-IT"/>
        </w:rPr>
        <w:t xml:space="preserve"> di </w:t>
      </w:r>
      <w:hyperlink r:id="rId66" w:tooltip="Firenze" w:history="1">
        <w:r w:rsidRPr="008850EB">
          <w:rPr>
            <w:rFonts w:asciiTheme="minorHAnsi" w:hAnsiTheme="minorHAnsi" w:cstheme="minorHAnsi"/>
            <w:sz w:val="17"/>
            <w:szCs w:val="17"/>
            <w:lang w:eastAsia="it-IT"/>
          </w:rPr>
          <w:t>Firenze</w:t>
        </w:r>
      </w:hyperlink>
      <w:r w:rsidRPr="008850EB">
        <w:rPr>
          <w:rFonts w:asciiTheme="minorHAnsi" w:hAnsiTheme="minorHAnsi" w:cstheme="minorHAnsi"/>
          <w:sz w:val="17"/>
          <w:szCs w:val="17"/>
          <w:lang w:eastAsia="it-IT"/>
        </w:rPr>
        <w:t xml:space="preserve"> e dal '61 al 68 quella di “guida” del </w:t>
      </w:r>
      <w:hyperlink r:id="rId67" w:tooltip="Corriere della Sera" w:history="1">
        <w:r w:rsidRPr="008850EB">
          <w:rPr>
            <w:rFonts w:asciiTheme="minorHAnsi" w:hAnsiTheme="minorHAnsi" w:cstheme="minorHAnsi"/>
            <w:i/>
            <w:iCs/>
            <w:sz w:val="17"/>
            <w:szCs w:val="17"/>
            <w:lang w:eastAsia="it-IT"/>
          </w:rPr>
          <w:t>Corriere della Sera</w:t>
        </w:r>
      </w:hyperlink>
      <w:r w:rsidRPr="008850EB">
        <w:rPr>
          <w:rFonts w:asciiTheme="minorHAnsi" w:hAnsiTheme="minorHAnsi" w:cstheme="minorHAnsi"/>
          <w:sz w:val="17"/>
          <w:szCs w:val="17"/>
          <w:lang w:eastAsia="it-IT"/>
        </w:rPr>
        <w:t xml:space="preserve">, diede sin dall'inizio a La Sicilia un taglio nazionale e autorevole e una linea editoriale moderata e anti-separatista. Gli editoriali dei primi anni, furono firmati da Vittorio Emanuele Orlando, </w:t>
      </w:r>
      <w:hyperlink r:id="rId68" w:tooltip="Benedetto Croce" w:history="1">
        <w:r w:rsidRPr="008850EB">
          <w:rPr>
            <w:rFonts w:asciiTheme="minorHAnsi" w:hAnsiTheme="minorHAnsi" w:cstheme="minorHAnsi"/>
            <w:sz w:val="17"/>
            <w:szCs w:val="17"/>
            <w:lang w:eastAsia="it-IT"/>
          </w:rPr>
          <w:t>Benedetto Croce</w:t>
        </w:r>
      </w:hyperlink>
      <w:r w:rsidRPr="008850EB">
        <w:rPr>
          <w:rFonts w:asciiTheme="minorHAnsi" w:hAnsiTheme="minorHAnsi" w:cstheme="minorHAnsi"/>
          <w:sz w:val="17"/>
          <w:szCs w:val="17"/>
          <w:lang w:eastAsia="it-IT"/>
        </w:rPr>
        <w:t xml:space="preserve">, </w:t>
      </w:r>
      <w:hyperlink r:id="rId69" w:tooltip="Luigi Einaudi" w:history="1">
        <w:r w:rsidRPr="008850EB">
          <w:rPr>
            <w:rFonts w:asciiTheme="minorHAnsi" w:hAnsiTheme="minorHAnsi" w:cstheme="minorHAnsi"/>
            <w:sz w:val="17"/>
            <w:szCs w:val="17"/>
            <w:lang w:eastAsia="it-IT"/>
          </w:rPr>
          <w:t>Luigi Einaudi</w:t>
        </w:r>
      </w:hyperlink>
      <w:r w:rsidRPr="008850EB">
        <w:rPr>
          <w:rFonts w:asciiTheme="minorHAnsi" w:hAnsiTheme="minorHAnsi" w:cstheme="minorHAnsi"/>
          <w:sz w:val="17"/>
          <w:szCs w:val="17"/>
          <w:lang w:eastAsia="it-IT"/>
        </w:rPr>
        <w:t xml:space="preserve">, </w:t>
      </w:r>
      <w:hyperlink r:id="rId70" w:tooltip="Luigi Sturzo" w:history="1">
        <w:r w:rsidRPr="008850EB">
          <w:rPr>
            <w:rFonts w:asciiTheme="minorHAnsi" w:hAnsiTheme="minorHAnsi" w:cstheme="minorHAnsi"/>
            <w:sz w:val="17"/>
            <w:szCs w:val="17"/>
            <w:lang w:eastAsia="it-IT"/>
          </w:rPr>
          <w:t>Luigi Sturzo</w:t>
        </w:r>
      </w:hyperlink>
      <w:r w:rsidRPr="008850EB">
        <w:rPr>
          <w:rFonts w:asciiTheme="minorHAnsi" w:hAnsiTheme="minorHAnsi" w:cstheme="minorHAnsi"/>
          <w:sz w:val="17"/>
          <w:szCs w:val="17"/>
          <w:lang w:eastAsia="it-IT"/>
        </w:rPr>
        <w:t xml:space="preserve">, </w:t>
      </w:r>
      <w:hyperlink r:id="rId71" w:tooltip="Epicarmo Corbino" w:history="1">
        <w:r w:rsidRPr="008850EB">
          <w:rPr>
            <w:rFonts w:asciiTheme="minorHAnsi" w:hAnsiTheme="minorHAnsi" w:cstheme="minorHAnsi"/>
            <w:sz w:val="17"/>
            <w:szCs w:val="17"/>
            <w:lang w:eastAsia="it-IT"/>
          </w:rPr>
          <w:t>Epicarmo Corbino</w:t>
        </w:r>
      </w:hyperlink>
      <w:r w:rsidRPr="008850EB">
        <w:rPr>
          <w:rFonts w:asciiTheme="minorHAnsi" w:hAnsiTheme="minorHAnsi" w:cstheme="minorHAnsi"/>
          <w:sz w:val="17"/>
          <w:szCs w:val="17"/>
          <w:lang w:eastAsia="it-IT"/>
        </w:rPr>
        <w:t xml:space="preserve"> e </w:t>
      </w:r>
      <w:hyperlink r:id="rId72" w:tooltip="Vitaliano Brancati" w:history="1">
        <w:r w:rsidRPr="008850EB">
          <w:rPr>
            <w:rFonts w:asciiTheme="minorHAnsi" w:hAnsiTheme="minorHAnsi" w:cstheme="minorHAnsi"/>
            <w:sz w:val="17"/>
            <w:szCs w:val="17"/>
            <w:lang w:eastAsia="it-IT"/>
          </w:rPr>
          <w:t>Vitaliano Brancati</w:t>
        </w:r>
      </w:hyperlink>
      <w:r w:rsidRPr="008850EB">
        <w:rPr>
          <w:rFonts w:asciiTheme="minorHAnsi" w:hAnsiTheme="minorHAnsi" w:cstheme="minorHAnsi"/>
          <w:sz w:val="17"/>
          <w:szCs w:val="17"/>
          <w:lang w:eastAsia="it-IT"/>
        </w:rPr>
        <w:t xml:space="preserve">. Ma la presenza più frequente sulle colonne dei commenti politici de La Sicilia fu senz'altro quella di </w:t>
      </w:r>
      <w:hyperlink r:id="rId73" w:tooltip="Enrico Mattei" w:history="1">
        <w:r w:rsidRPr="008850EB">
          <w:rPr>
            <w:rFonts w:asciiTheme="minorHAnsi" w:hAnsiTheme="minorHAnsi" w:cstheme="minorHAnsi"/>
            <w:sz w:val="17"/>
            <w:szCs w:val="17"/>
            <w:lang w:eastAsia="it-IT"/>
          </w:rPr>
          <w:t>Enrico Mattei</w:t>
        </w:r>
      </w:hyperlink>
      <w:r w:rsidRPr="008850EB">
        <w:rPr>
          <w:rFonts w:asciiTheme="minorHAnsi" w:hAnsiTheme="minorHAnsi" w:cstheme="minorHAnsi"/>
          <w:sz w:val="17"/>
          <w:szCs w:val="17"/>
          <w:lang w:eastAsia="it-IT"/>
        </w:rPr>
        <w:t xml:space="preserve">. Esaurito l'effetto-traino degli ultimi avvenimenti di guerra, il giornale curò maggiormente le notizie di politica nazionale e regionale e i grandi fatti di cronaca. I primi due “scoop” furono la pubblicazione del diario di </w:t>
      </w:r>
      <w:hyperlink r:id="rId74" w:tooltip="Claretta Petacci" w:history="1">
        <w:r w:rsidRPr="008850EB">
          <w:rPr>
            <w:rFonts w:asciiTheme="minorHAnsi" w:hAnsiTheme="minorHAnsi" w:cstheme="minorHAnsi"/>
            <w:sz w:val="17"/>
            <w:szCs w:val="17"/>
            <w:lang w:eastAsia="it-IT"/>
          </w:rPr>
          <w:t>Claretta Petacci</w:t>
        </w:r>
      </w:hyperlink>
      <w:r w:rsidRPr="008850EB">
        <w:rPr>
          <w:rFonts w:asciiTheme="minorHAnsi" w:hAnsiTheme="minorHAnsi" w:cstheme="minorHAnsi"/>
          <w:sz w:val="17"/>
          <w:szCs w:val="17"/>
          <w:lang w:eastAsia="it-IT"/>
        </w:rPr>
        <w:t xml:space="preserve"> e un'inchiesta sul </w:t>
      </w:r>
      <w:hyperlink r:id="rId75" w:tooltip="Separatismo siciliano" w:history="1">
        <w:r w:rsidRPr="008850EB">
          <w:rPr>
            <w:rFonts w:asciiTheme="minorHAnsi" w:hAnsiTheme="minorHAnsi" w:cstheme="minorHAnsi"/>
            <w:sz w:val="17"/>
            <w:szCs w:val="17"/>
            <w:lang w:eastAsia="it-IT"/>
          </w:rPr>
          <w:t>separatismo siciliano</w:t>
        </w:r>
      </w:hyperlink>
      <w:r w:rsidRPr="008850EB">
        <w:rPr>
          <w:rFonts w:asciiTheme="minorHAnsi" w:hAnsiTheme="minorHAnsi" w:cstheme="minorHAnsi"/>
          <w:sz w:val="17"/>
          <w:szCs w:val="17"/>
          <w:lang w:eastAsia="it-IT"/>
        </w:rPr>
        <w:t xml:space="preserve">. Mentre, una notizia che fece raddoppiare le vendite fu il caso di </w:t>
      </w:r>
      <w:hyperlink r:id="rId76" w:tooltip="Rina Fort" w:history="1">
        <w:r w:rsidRPr="008850EB">
          <w:rPr>
            <w:rFonts w:asciiTheme="minorHAnsi" w:hAnsiTheme="minorHAnsi" w:cstheme="minorHAnsi"/>
            <w:sz w:val="17"/>
            <w:szCs w:val="17"/>
            <w:lang w:eastAsia="it-IT"/>
          </w:rPr>
          <w:t>Rina Fort</w:t>
        </w:r>
      </w:hyperlink>
      <w:r w:rsidRPr="008850EB">
        <w:rPr>
          <w:rFonts w:asciiTheme="minorHAnsi" w:hAnsiTheme="minorHAnsi" w:cstheme="minorHAnsi"/>
          <w:sz w:val="17"/>
          <w:szCs w:val="17"/>
          <w:lang w:eastAsia="it-IT"/>
        </w:rPr>
        <w:t xml:space="preserve">, la “jena friulana“, che nel dicembre del '46 massacrò la moglie e i tre figli del suo amante catanese, Giuseppe Ricciardi. </w:t>
      </w:r>
    </w:p>
    <w:p w14:paraId="221D5BC0" w14:textId="77777777" w:rsidR="00F45048" w:rsidRPr="008850EB" w:rsidRDefault="00F45048" w:rsidP="00F45048">
      <w:pPr>
        <w:suppressAutoHyphens w:val="0"/>
        <w:jc w:val="both"/>
        <w:outlineLvl w:val="2"/>
        <w:rPr>
          <w:rFonts w:asciiTheme="minorHAnsi" w:hAnsiTheme="minorHAnsi" w:cstheme="minorHAnsi"/>
          <w:b/>
          <w:bCs/>
          <w:sz w:val="17"/>
          <w:szCs w:val="17"/>
          <w:lang w:eastAsia="it-IT"/>
        </w:rPr>
      </w:pPr>
      <w:r w:rsidRPr="008850EB">
        <w:rPr>
          <w:rFonts w:asciiTheme="minorHAnsi" w:hAnsiTheme="minorHAnsi" w:cstheme="minorHAnsi"/>
          <w:b/>
          <w:bCs/>
          <w:sz w:val="17"/>
          <w:szCs w:val="17"/>
          <w:lang w:eastAsia="it-IT"/>
        </w:rPr>
        <w:t>Tipografia autonoma e ricambio generazionale</w:t>
      </w:r>
    </w:p>
    <w:p w14:paraId="22D6AE5C" w14:textId="270629FB"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Il 7 novembre </w:t>
      </w:r>
      <w:hyperlink r:id="rId77" w:tooltip="1946" w:history="1">
        <w:r w:rsidRPr="008850EB">
          <w:rPr>
            <w:rFonts w:asciiTheme="minorHAnsi" w:hAnsiTheme="minorHAnsi" w:cstheme="minorHAnsi"/>
            <w:sz w:val="17"/>
            <w:szCs w:val="17"/>
            <w:lang w:eastAsia="it-IT"/>
          </w:rPr>
          <w:t>1946</w:t>
        </w:r>
      </w:hyperlink>
      <w:r w:rsidRPr="008850EB">
        <w:rPr>
          <w:rFonts w:asciiTheme="minorHAnsi" w:hAnsiTheme="minorHAnsi" w:cstheme="minorHAnsi"/>
          <w:sz w:val="17"/>
          <w:szCs w:val="17"/>
          <w:lang w:eastAsia="it-IT"/>
        </w:rPr>
        <w:t xml:space="preserve">, Russo scelse di trasferirsi a Roma per lavorare come caporedattore di </w:t>
      </w:r>
      <w:hyperlink r:id="rId78" w:tooltip="Risorgimento Liberale" w:history="1">
        <w:r w:rsidRPr="008850EB">
          <w:rPr>
            <w:rFonts w:asciiTheme="minorHAnsi" w:hAnsiTheme="minorHAnsi" w:cstheme="minorHAnsi"/>
            <w:i/>
            <w:iCs/>
            <w:sz w:val="17"/>
            <w:szCs w:val="17"/>
            <w:lang w:eastAsia="it-IT"/>
          </w:rPr>
          <w:t>Risorgimento Liberale</w:t>
        </w:r>
      </w:hyperlink>
      <w:r w:rsidRPr="008850EB">
        <w:rPr>
          <w:rFonts w:asciiTheme="minorHAnsi" w:hAnsiTheme="minorHAnsi" w:cstheme="minorHAnsi"/>
          <w:sz w:val="17"/>
          <w:szCs w:val="17"/>
          <w:lang w:eastAsia="it-IT"/>
        </w:rPr>
        <w:t xml:space="preserve"> e passò la mano. L'avvocato Sanfilippo decise allora di nominare provvisoriamente Giuseppe Gennaro, gerente responsabile fino al 1º maggio </w:t>
      </w:r>
      <w:hyperlink r:id="rId79" w:tooltip="1948" w:history="1">
        <w:r w:rsidRPr="008850EB">
          <w:rPr>
            <w:rFonts w:asciiTheme="minorHAnsi" w:hAnsiTheme="minorHAnsi" w:cstheme="minorHAnsi"/>
            <w:sz w:val="17"/>
            <w:szCs w:val="17"/>
            <w:lang w:eastAsia="it-IT"/>
          </w:rPr>
          <w:t>1948</w:t>
        </w:r>
      </w:hyperlink>
      <w:r w:rsidRPr="008850EB">
        <w:rPr>
          <w:rFonts w:asciiTheme="minorHAnsi" w:hAnsiTheme="minorHAnsi" w:cstheme="minorHAnsi"/>
          <w:sz w:val="17"/>
          <w:szCs w:val="17"/>
          <w:lang w:eastAsia="it-IT"/>
        </w:rPr>
        <w:t xml:space="preserve"> quando ad assumere la direzione de La Sicilia fu il giornalista e scrittore acese </w:t>
      </w:r>
      <w:hyperlink r:id="rId80" w:tooltip="Antonio Prestinenza" w:history="1">
        <w:r w:rsidRPr="008850EB">
          <w:rPr>
            <w:rFonts w:asciiTheme="minorHAnsi" w:hAnsiTheme="minorHAnsi" w:cstheme="minorHAnsi"/>
            <w:sz w:val="17"/>
            <w:szCs w:val="17"/>
            <w:lang w:eastAsia="it-IT"/>
          </w:rPr>
          <w:t>Antonio Prestinenza</w:t>
        </w:r>
      </w:hyperlink>
      <w:r w:rsidRPr="008850EB">
        <w:rPr>
          <w:rFonts w:asciiTheme="minorHAnsi" w:hAnsiTheme="minorHAnsi" w:cstheme="minorHAnsi"/>
          <w:sz w:val="17"/>
          <w:szCs w:val="17"/>
          <w:lang w:eastAsia="it-IT"/>
        </w:rPr>
        <w:t>. Il nuovo direttore cercò di ampliare il pubblico dei lettori, puntando con maggiore attenzione sui principali fatti di cronaca e di costume. Come nell'</w:t>
      </w:r>
      <w:hyperlink r:id="rId81" w:tooltip="Edizione straordinaria" w:history="1">
        <w:r w:rsidRPr="008850EB">
          <w:rPr>
            <w:rFonts w:asciiTheme="minorHAnsi" w:hAnsiTheme="minorHAnsi" w:cstheme="minorHAnsi"/>
            <w:sz w:val="17"/>
            <w:szCs w:val="17"/>
            <w:lang w:eastAsia="it-IT"/>
          </w:rPr>
          <w:t>edizione straordinaria</w:t>
        </w:r>
      </w:hyperlink>
      <w:r w:rsidRPr="008850EB">
        <w:rPr>
          <w:rFonts w:asciiTheme="minorHAnsi" w:hAnsiTheme="minorHAnsi" w:cstheme="minorHAnsi"/>
          <w:sz w:val="17"/>
          <w:szCs w:val="17"/>
          <w:lang w:eastAsia="it-IT"/>
        </w:rPr>
        <w:t xml:space="preserve"> del 5 luglio </w:t>
      </w:r>
      <w:hyperlink r:id="rId82" w:tooltip="1950" w:history="1">
        <w:r w:rsidRPr="008850EB">
          <w:rPr>
            <w:rFonts w:asciiTheme="minorHAnsi" w:hAnsiTheme="minorHAnsi" w:cstheme="minorHAnsi"/>
            <w:sz w:val="17"/>
            <w:szCs w:val="17"/>
            <w:lang w:eastAsia="it-IT"/>
          </w:rPr>
          <w:t>1950</w:t>
        </w:r>
      </w:hyperlink>
      <w:r w:rsidRPr="008850EB">
        <w:rPr>
          <w:rFonts w:asciiTheme="minorHAnsi" w:hAnsiTheme="minorHAnsi" w:cstheme="minorHAnsi"/>
          <w:sz w:val="17"/>
          <w:szCs w:val="17"/>
          <w:lang w:eastAsia="it-IT"/>
        </w:rPr>
        <w:t xml:space="preserve"> per la morte di </w:t>
      </w:r>
      <w:hyperlink r:id="rId83" w:tooltip="Salvatore Giuliano" w:history="1">
        <w:r w:rsidRPr="008850EB">
          <w:rPr>
            <w:rFonts w:asciiTheme="minorHAnsi" w:hAnsiTheme="minorHAnsi" w:cstheme="minorHAnsi"/>
            <w:sz w:val="17"/>
            <w:szCs w:val="17"/>
            <w:lang w:eastAsia="it-IT"/>
          </w:rPr>
          <w:t>Salvatore Giuliano</w:t>
        </w:r>
      </w:hyperlink>
      <w:r w:rsidRPr="008850EB">
        <w:rPr>
          <w:rFonts w:asciiTheme="minorHAnsi" w:hAnsiTheme="minorHAnsi" w:cstheme="minorHAnsi"/>
          <w:sz w:val="17"/>
          <w:szCs w:val="17"/>
          <w:lang w:eastAsia="it-IT"/>
        </w:rPr>
        <w:t xml:space="preserve">, quando La Sicilia pubblicò in esclusiva l'unica foto mai scattata al corpo inerme del bandito, ritrovato in un cortile a </w:t>
      </w:r>
      <w:hyperlink r:id="rId84" w:tooltip="Castelvetrano" w:history="1">
        <w:r w:rsidRPr="008850EB">
          <w:rPr>
            <w:rFonts w:asciiTheme="minorHAnsi" w:hAnsiTheme="minorHAnsi" w:cstheme="minorHAnsi"/>
            <w:sz w:val="17"/>
            <w:szCs w:val="17"/>
            <w:lang w:eastAsia="it-IT"/>
          </w:rPr>
          <w:t>Castelvetrano</w:t>
        </w:r>
      </w:hyperlink>
      <w:r w:rsidRPr="008850EB">
        <w:rPr>
          <w:rFonts w:asciiTheme="minorHAnsi" w:hAnsiTheme="minorHAnsi" w:cstheme="minorHAnsi"/>
          <w:sz w:val="17"/>
          <w:szCs w:val="17"/>
          <w:lang w:eastAsia="it-IT"/>
        </w:rPr>
        <w:t xml:space="preserve">. Il 24 aprile </w:t>
      </w:r>
      <w:hyperlink r:id="rId85" w:tooltip="1949" w:history="1">
        <w:r w:rsidRPr="008850EB">
          <w:rPr>
            <w:rFonts w:asciiTheme="minorHAnsi" w:hAnsiTheme="minorHAnsi" w:cstheme="minorHAnsi"/>
            <w:sz w:val="17"/>
            <w:szCs w:val="17"/>
            <w:lang w:eastAsia="it-IT"/>
          </w:rPr>
          <w:t>1949</w:t>
        </w:r>
      </w:hyperlink>
      <w:r w:rsidRPr="008850EB">
        <w:rPr>
          <w:rFonts w:asciiTheme="minorHAnsi" w:hAnsiTheme="minorHAnsi" w:cstheme="minorHAnsi"/>
          <w:sz w:val="17"/>
          <w:szCs w:val="17"/>
          <w:lang w:eastAsia="it-IT"/>
        </w:rPr>
        <w:t xml:space="preserve">, La Sicilia stampò per la prima volta nella sua storia nel nuovo Stabilimento Tipografico Etneo, in </w:t>
      </w:r>
      <w:hyperlink r:id="rId86" w:tooltip="Via Etnea" w:history="1">
        <w:r w:rsidRPr="008850EB">
          <w:rPr>
            <w:rFonts w:asciiTheme="minorHAnsi" w:hAnsiTheme="minorHAnsi" w:cstheme="minorHAnsi"/>
            <w:sz w:val="17"/>
            <w:szCs w:val="17"/>
            <w:lang w:eastAsia="it-IT"/>
          </w:rPr>
          <w:t>via Etnea</w:t>
        </w:r>
      </w:hyperlink>
      <w:r w:rsidRPr="008850EB">
        <w:rPr>
          <w:rFonts w:asciiTheme="minorHAnsi" w:hAnsiTheme="minorHAnsi" w:cstheme="minorHAnsi"/>
          <w:sz w:val="17"/>
          <w:szCs w:val="17"/>
          <w:lang w:eastAsia="it-IT"/>
        </w:rPr>
        <w:t xml:space="preserve"> 10, in due stanze un tempo annesse ad un convento dei Chierici. La tipografia – che comprendeva due rotative e otto linotype - proveniva da </w:t>
      </w:r>
      <w:hyperlink r:id="rId87" w:tooltip="Il Piccolo" w:history="1">
        <w:r w:rsidRPr="008850EB">
          <w:rPr>
            <w:rFonts w:asciiTheme="minorHAnsi" w:hAnsiTheme="minorHAnsi" w:cstheme="minorHAnsi"/>
            <w:sz w:val="17"/>
            <w:szCs w:val="17"/>
            <w:lang w:eastAsia="it-IT"/>
          </w:rPr>
          <w:t>Il Piccolo</w:t>
        </w:r>
      </w:hyperlink>
      <w:r w:rsidRPr="008850EB">
        <w:rPr>
          <w:rFonts w:asciiTheme="minorHAnsi" w:hAnsiTheme="minorHAnsi" w:cstheme="minorHAnsi"/>
          <w:sz w:val="17"/>
          <w:szCs w:val="17"/>
          <w:lang w:eastAsia="it-IT"/>
        </w:rPr>
        <w:t xml:space="preserve"> di </w:t>
      </w:r>
      <w:hyperlink r:id="rId88" w:tooltip="Trieste" w:history="1">
        <w:r w:rsidRPr="008850EB">
          <w:rPr>
            <w:rFonts w:asciiTheme="minorHAnsi" w:hAnsiTheme="minorHAnsi" w:cstheme="minorHAnsi"/>
            <w:sz w:val="17"/>
            <w:szCs w:val="17"/>
            <w:lang w:eastAsia="it-IT"/>
          </w:rPr>
          <w:t>Trieste</w:t>
        </w:r>
      </w:hyperlink>
      <w:r w:rsidRPr="008850EB">
        <w:rPr>
          <w:rFonts w:asciiTheme="minorHAnsi" w:hAnsiTheme="minorHAnsi" w:cstheme="minorHAnsi"/>
          <w:sz w:val="17"/>
          <w:szCs w:val="17"/>
          <w:lang w:eastAsia="it-IT"/>
        </w:rPr>
        <w:t xml:space="preserve">, di proprietà di </w:t>
      </w:r>
      <w:hyperlink r:id="rId89" w:tooltip="Rino Alessi" w:history="1">
        <w:r w:rsidRPr="008850EB">
          <w:rPr>
            <w:rFonts w:asciiTheme="minorHAnsi" w:hAnsiTheme="minorHAnsi" w:cstheme="minorHAnsi"/>
            <w:sz w:val="17"/>
            <w:szCs w:val="17"/>
            <w:lang w:eastAsia="it-IT"/>
          </w:rPr>
          <w:t>Rino Alessi</w:t>
        </w:r>
      </w:hyperlink>
      <w:r w:rsidRPr="008850EB">
        <w:rPr>
          <w:rFonts w:asciiTheme="minorHAnsi" w:hAnsiTheme="minorHAnsi" w:cstheme="minorHAnsi"/>
          <w:sz w:val="17"/>
          <w:szCs w:val="17"/>
          <w:lang w:eastAsia="it-IT"/>
        </w:rPr>
        <w:t>, commediografo e commentatore politico dell'</w:t>
      </w:r>
      <w:hyperlink r:id="rId90" w:tooltip="EIAR" w:history="1">
        <w:r w:rsidRPr="008850EB">
          <w:rPr>
            <w:rFonts w:asciiTheme="minorHAnsi" w:hAnsiTheme="minorHAnsi" w:cstheme="minorHAnsi"/>
            <w:sz w:val="17"/>
            <w:szCs w:val="17"/>
            <w:lang w:eastAsia="it-IT"/>
          </w:rPr>
          <w:t>EIAR</w:t>
        </w:r>
      </w:hyperlink>
      <w:r w:rsidRPr="008850EB">
        <w:rPr>
          <w:rFonts w:asciiTheme="minorHAnsi" w:hAnsiTheme="minorHAnsi" w:cstheme="minorHAnsi"/>
          <w:sz w:val="17"/>
          <w:szCs w:val="17"/>
          <w:lang w:eastAsia="it-IT"/>
        </w:rPr>
        <w:t xml:space="preserve"> (la </w:t>
      </w:r>
      <w:hyperlink r:id="rId91" w:tooltip="Rai" w:history="1">
        <w:r w:rsidRPr="008850EB">
          <w:rPr>
            <w:rFonts w:asciiTheme="minorHAnsi" w:hAnsiTheme="minorHAnsi" w:cstheme="minorHAnsi"/>
            <w:sz w:val="17"/>
            <w:szCs w:val="17"/>
            <w:lang w:eastAsia="it-IT"/>
          </w:rPr>
          <w:t>Rai</w:t>
        </w:r>
      </w:hyperlink>
      <w:r w:rsidRPr="008850EB">
        <w:rPr>
          <w:rFonts w:asciiTheme="minorHAnsi" w:hAnsiTheme="minorHAnsi" w:cstheme="minorHAnsi"/>
          <w:sz w:val="17"/>
          <w:szCs w:val="17"/>
          <w:lang w:eastAsia="it-IT"/>
        </w:rPr>
        <w:t xml:space="preserve"> dell'epoca). Il nuovo sistema di stampa, non più condiviso, permise lo slittamento della chiusura del giornale, con il beneficio di una maggiore possibilità di approfondimento e la creazione di una veste grafica più moderna e accattivante. Sin dal primo numero venne dedicata una pagina alla cronaca di Siracusa e a quella di Ragusa. In più, si avviò il potenziamento delle cronache anche da altre province, a partire da </w:t>
      </w:r>
      <w:hyperlink r:id="rId92" w:tooltip="Messina" w:history="1">
        <w:r w:rsidRPr="008850EB">
          <w:rPr>
            <w:rFonts w:asciiTheme="minorHAnsi" w:hAnsiTheme="minorHAnsi" w:cstheme="minorHAnsi"/>
            <w:sz w:val="17"/>
            <w:szCs w:val="17"/>
            <w:lang w:eastAsia="it-IT"/>
          </w:rPr>
          <w:t>Messina</w:t>
        </w:r>
      </w:hyperlink>
      <w:r w:rsidRPr="008850EB">
        <w:rPr>
          <w:rFonts w:asciiTheme="minorHAnsi" w:hAnsiTheme="minorHAnsi" w:cstheme="minorHAnsi"/>
          <w:sz w:val="17"/>
          <w:szCs w:val="17"/>
          <w:lang w:eastAsia="it-IT"/>
        </w:rPr>
        <w:t xml:space="preserve"> e </w:t>
      </w:r>
      <w:hyperlink r:id="rId93" w:tooltip="Reggio Calabria" w:history="1">
        <w:r w:rsidRPr="008850EB">
          <w:rPr>
            <w:rFonts w:asciiTheme="minorHAnsi" w:hAnsiTheme="minorHAnsi" w:cstheme="minorHAnsi"/>
            <w:sz w:val="17"/>
            <w:szCs w:val="17"/>
            <w:lang w:eastAsia="it-IT"/>
          </w:rPr>
          <w:t>Reggio Calabria</w:t>
        </w:r>
      </w:hyperlink>
      <w:r w:rsidRPr="008850EB">
        <w:rPr>
          <w:rFonts w:asciiTheme="minorHAnsi" w:hAnsiTheme="minorHAnsi" w:cstheme="minorHAnsi"/>
          <w:sz w:val="17"/>
          <w:szCs w:val="17"/>
          <w:lang w:eastAsia="it-IT"/>
        </w:rPr>
        <w:t xml:space="preserve"> (27 aprile del 1949), continuando con </w:t>
      </w:r>
      <w:hyperlink r:id="rId94" w:tooltip="Enna" w:history="1">
        <w:r w:rsidRPr="008850EB">
          <w:rPr>
            <w:rFonts w:asciiTheme="minorHAnsi" w:hAnsiTheme="minorHAnsi" w:cstheme="minorHAnsi"/>
            <w:sz w:val="17"/>
            <w:szCs w:val="17"/>
            <w:lang w:eastAsia="it-IT"/>
          </w:rPr>
          <w:t>Enna</w:t>
        </w:r>
      </w:hyperlink>
      <w:r w:rsidRPr="008850EB">
        <w:rPr>
          <w:rFonts w:asciiTheme="minorHAnsi" w:hAnsiTheme="minorHAnsi" w:cstheme="minorHAnsi"/>
          <w:sz w:val="17"/>
          <w:szCs w:val="17"/>
          <w:lang w:eastAsia="it-IT"/>
        </w:rPr>
        <w:t xml:space="preserve"> (31 agosto 1950) e Caltanissetta (14 febbraio 1951), fino alle notizie riguardanti la provincia di Agrigento (riportate a partire dal 12 maggio 1955). Ma la fine degli anni quaranta e il passaggio al decennio successivo segnarono anche l'ingresso in redazione di nuovi, giovani talenti. Come Piero Corigliano, che arrivò ad assumere l'incarico di condirettore del giornale, </w:t>
      </w:r>
      <w:hyperlink r:id="rId95" w:tooltip="Candido Cannavò" w:history="1">
        <w:r w:rsidRPr="008850EB">
          <w:rPr>
            <w:rFonts w:asciiTheme="minorHAnsi" w:hAnsiTheme="minorHAnsi" w:cstheme="minorHAnsi"/>
            <w:sz w:val="17"/>
            <w:szCs w:val="17"/>
            <w:lang w:eastAsia="it-IT"/>
          </w:rPr>
          <w:t>Candido Cannavò</w:t>
        </w:r>
      </w:hyperlink>
      <w:r w:rsidRPr="008850EB">
        <w:rPr>
          <w:rFonts w:asciiTheme="minorHAnsi" w:hAnsiTheme="minorHAnsi" w:cstheme="minorHAnsi"/>
          <w:sz w:val="17"/>
          <w:szCs w:val="17"/>
          <w:lang w:eastAsia="it-IT"/>
        </w:rPr>
        <w:t xml:space="preserve">, per lunghi anni direttore della </w:t>
      </w:r>
      <w:hyperlink r:id="rId96" w:tooltip="Gazzetta dello Sport" w:history="1">
        <w:r w:rsidRPr="008850EB">
          <w:rPr>
            <w:rFonts w:asciiTheme="minorHAnsi" w:hAnsiTheme="minorHAnsi" w:cstheme="minorHAnsi"/>
            <w:i/>
            <w:iCs/>
            <w:sz w:val="17"/>
            <w:szCs w:val="17"/>
            <w:lang w:eastAsia="it-IT"/>
          </w:rPr>
          <w:t>Gazzetta dello Sport</w:t>
        </w:r>
      </w:hyperlink>
      <w:hyperlink r:id="rId97" w:anchor="cite_note-8" w:history="1">
        <w:r w:rsidRPr="008850EB">
          <w:rPr>
            <w:rFonts w:asciiTheme="minorHAnsi" w:hAnsiTheme="minorHAnsi" w:cstheme="minorHAnsi"/>
            <w:sz w:val="17"/>
            <w:szCs w:val="17"/>
            <w:vertAlign w:val="superscript"/>
            <w:lang w:eastAsia="it-IT"/>
          </w:rPr>
          <w:t>[8]</w:t>
        </w:r>
      </w:hyperlink>
      <w:r w:rsidRPr="008850EB">
        <w:rPr>
          <w:rFonts w:asciiTheme="minorHAnsi" w:hAnsiTheme="minorHAnsi" w:cstheme="minorHAnsi"/>
          <w:sz w:val="17"/>
          <w:szCs w:val="17"/>
          <w:lang w:eastAsia="it-IT"/>
        </w:rPr>
        <w:t xml:space="preserve">, Tony Zermo che entrò come redattore dello sport, </w:t>
      </w:r>
      <w:hyperlink r:id="rId98" w:tooltip="Nino Milazzo" w:history="1">
        <w:r w:rsidRPr="008850EB">
          <w:rPr>
            <w:rFonts w:asciiTheme="minorHAnsi" w:hAnsiTheme="minorHAnsi" w:cstheme="minorHAnsi"/>
            <w:sz w:val="17"/>
            <w:szCs w:val="17"/>
            <w:lang w:eastAsia="it-IT"/>
          </w:rPr>
          <w:t>Nino Milazzo</w:t>
        </w:r>
      </w:hyperlink>
      <w:r w:rsidRPr="008850EB">
        <w:rPr>
          <w:rFonts w:asciiTheme="minorHAnsi" w:hAnsiTheme="minorHAnsi" w:cstheme="minorHAnsi"/>
          <w:sz w:val="17"/>
          <w:szCs w:val="17"/>
          <w:lang w:eastAsia="it-IT"/>
        </w:rPr>
        <w:t xml:space="preserve">, Gerardo Farkas e Vittorio Consoli. Nello stesso periodo La Sicilia si dotò di una più completa struttura amministrativa e organizzativa e di 9 linee di distribuzione. Ma il salto di qualità si registrò alla fine del '54 con l'arrivo a Catania del nuovo direttore della Spi </w:t>
      </w:r>
      <w:r w:rsidRPr="008850EB">
        <w:rPr>
          <w:rFonts w:asciiTheme="minorHAnsi" w:hAnsiTheme="minorHAnsi" w:cstheme="minorHAnsi"/>
          <w:sz w:val="17"/>
          <w:szCs w:val="17"/>
          <w:lang w:eastAsia="it-IT"/>
        </w:rPr>
        <w:lastRenderedPageBreak/>
        <w:t xml:space="preserve">(Società per la pubblicità in Italia), il leccese, ma napoletano d'adozione, Angelo Paladini. Paladini avrà un ruolo notevole nella crescita pubblicitaria del giornale durante quasi quarant'anni. </w:t>
      </w:r>
    </w:p>
    <w:p w14:paraId="20EBC389" w14:textId="77777777" w:rsidR="00F45048" w:rsidRPr="008850EB" w:rsidRDefault="00F45048" w:rsidP="00F45048">
      <w:pPr>
        <w:suppressAutoHyphens w:val="0"/>
        <w:jc w:val="both"/>
        <w:outlineLvl w:val="2"/>
        <w:rPr>
          <w:rFonts w:asciiTheme="minorHAnsi" w:hAnsiTheme="minorHAnsi" w:cstheme="minorHAnsi"/>
          <w:b/>
          <w:bCs/>
          <w:sz w:val="17"/>
          <w:szCs w:val="17"/>
          <w:lang w:eastAsia="it-IT"/>
        </w:rPr>
      </w:pPr>
      <w:r w:rsidRPr="008850EB">
        <w:rPr>
          <w:rFonts w:asciiTheme="minorHAnsi" w:hAnsiTheme="minorHAnsi" w:cstheme="minorHAnsi"/>
          <w:b/>
          <w:bCs/>
          <w:sz w:val="17"/>
          <w:szCs w:val="17"/>
          <w:lang w:eastAsia="it-IT"/>
        </w:rPr>
        <w:t>Il ritorno in via Sant'Agata</w:t>
      </w:r>
    </w:p>
    <w:p w14:paraId="364AF71B" w14:textId="4061CCC6"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Alla fine del </w:t>
      </w:r>
      <w:hyperlink r:id="rId99" w:tooltip="1954" w:history="1">
        <w:r w:rsidRPr="008850EB">
          <w:rPr>
            <w:rFonts w:asciiTheme="minorHAnsi" w:hAnsiTheme="minorHAnsi" w:cstheme="minorHAnsi"/>
            <w:sz w:val="17"/>
            <w:szCs w:val="17"/>
            <w:lang w:eastAsia="it-IT"/>
          </w:rPr>
          <w:t>1954</w:t>
        </w:r>
      </w:hyperlink>
      <w:r w:rsidRPr="008850EB">
        <w:rPr>
          <w:rFonts w:asciiTheme="minorHAnsi" w:hAnsiTheme="minorHAnsi" w:cstheme="minorHAnsi"/>
          <w:sz w:val="17"/>
          <w:szCs w:val="17"/>
          <w:lang w:eastAsia="it-IT"/>
        </w:rPr>
        <w:t xml:space="preserve">, con la prima crisi economica del </w:t>
      </w:r>
      <w:r w:rsidRPr="008850EB">
        <w:rPr>
          <w:rFonts w:asciiTheme="minorHAnsi" w:hAnsiTheme="minorHAnsi" w:cstheme="minorHAnsi"/>
          <w:i/>
          <w:iCs/>
          <w:sz w:val="17"/>
          <w:szCs w:val="17"/>
          <w:lang w:eastAsia="it-IT"/>
        </w:rPr>
        <w:t>Corriere di Sicilia</w:t>
      </w:r>
      <w:r w:rsidRPr="008850EB">
        <w:rPr>
          <w:rFonts w:asciiTheme="minorHAnsi" w:hAnsiTheme="minorHAnsi" w:cstheme="minorHAnsi"/>
          <w:sz w:val="17"/>
          <w:szCs w:val="17"/>
          <w:lang w:eastAsia="it-IT"/>
        </w:rPr>
        <w:t xml:space="preserve"> e la successiva vendita all'asta della storica testata catanese e del suo stabilimento tipografico, si compì un'altra svolta. L'Editrice Risorgimento si aggiudicò l'acquisto dei macchinari del giornale concorrente e riportò La Sicilia nella vecchia sede di via S. Agata. Il giornale aveva ormai una struttura complessa e poteva contare, oltre che su una redazione composta da quasi 25 giornalisti, anche su gruppo di maestranze e professionalità che, tra linotipisti, impaginatori, rotativisti e spedizionieri, superava adesso le 40 unità. A dirigere lo stabilimento Domenico Sanfilippo mise un trentenne laureato in Giurisprudenza che rimase per sempre nella storia del quotidiano semplicemente “l'avvocato”, Salvatore Merlo. Il 15 marzo </w:t>
      </w:r>
      <w:hyperlink r:id="rId100" w:tooltip="1955" w:history="1">
        <w:r w:rsidRPr="008850EB">
          <w:rPr>
            <w:rFonts w:asciiTheme="minorHAnsi" w:hAnsiTheme="minorHAnsi" w:cstheme="minorHAnsi"/>
            <w:sz w:val="17"/>
            <w:szCs w:val="17"/>
            <w:lang w:eastAsia="it-IT"/>
          </w:rPr>
          <w:t>1955</w:t>
        </w:r>
      </w:hyperlink>
      <w:r w:rsidRPr="008850EB">
        <w:rPr>
          <w:rFonts w:asciiTheme="minorHAnsi" w:hAnsiTheme="minorHAnsi" w:cstheme="minorHAnsi"/>
          <w:sz w:val="17"/>
          <w:szCs w:val="17"/>
          <w:lang w:eastAsia="it-IT"/>
        </w:rPr>
        <w:t xml:space="preserve">, La Sicilia festeggia i suoi primi dieci anni di vita con un'edizione celebrativa a 48 pagine. Un vero e proprio </w:t>
      </w:r>
      <w:hyperlink r:id="rId101" w:tooltip="Record (primato) (la pagina non esiste)" w:history="1">
        <w:r w:rsidRPr="008850EB">
          <w:rPr>
            <w:rFonts w:asciiTheme="minorHAnsi" w:hAnsiTheme="minorHAnsi" w:cstheme="minorHAnsi"/>
            <w:sz w:val="17"/>
            <w:szCs w:val="17"/>
            <w:lang w:eastAsia="it-IT"/>
          </w:rPr>
          <w:t>record</w:t>
        </w:r>
      </w:hyperlink>
      <w:r w:rsidRPr="008850EB">
        <w:rPr>
          <w:rFonts w:asciiTheme="minorHAnsi" w:hAnsiTheme="minorHAnsi" w:cstheme="minorHAnsi"/>
          <w:sz w:val="17"/>
          <w:szCs w:val="17"/>
          <w:lang w:eastAsia="it-IT"/>
        </w:rPr>
        <w:t xml:space="preserve"> per qualunque giornale siciliano dell'epoca. Gli ultimi anni cinquanta videro “passare” e formarsi nel quotidiano catanese, altre firme promettenti: da Nenè Columba (poi vicedirettore del “Messaggero”) a Piero Isgrò (sarà vice-caporedattore del Tg1), da Filippo Cosentino (in seguito caporedattore del Tg3) a </w:t>
      </w:r>
      <w:hyperlink r:id="rId102" w:tooltip="Puccio Corona" w:history="1">
        <w:r w:rsidRPr="008850EB">
          <w:rPr>
            <w:rFonts w:asciiTheme="minorHAnsi" w:hAnsiTheme="minorHAnsi" w:cstheme="minorHAnsi"/>
            <w:sz w:val="17"/>
            <w:szCs w:val="17"/>
            <w:lang w:eastAsia="it-IT"/>
          </w:rPr>
          <w:t>Puccio Corona</w:t>
        </w:r>
      </w:hyperlink>
      <w:r w:rsidRPr="008850EB">
        <w:rPr>
          <w:rFonts w:asciiTheme="minorHAnsi" w:hAnsiTheme="minorHAnsi" w:cstheme="minorHAnsi"/>
          <w:sz w:val="17"/>
          <w:szCs w:val="17"/>
          <w:lang w:eastAsia="it-IT"/>
        </w:rPr>
        <w:t xml:space="preserve"> e </w:t>
      </w:r>
      <w:hyperlink r:id="rId103" w:tooltip="Franco Zuccalà" w:history="1">
        <w:r w:rsidRPr="008850EB">
          <w:rPr>
            <w:rFonts w:asciiTheme="minorHAnsi" w:hAnsiTheme="minorHAnsi" w:cstheme="minorHAnsi"/>
            <w:sz w:val="17"/>
            <w:szCs w:val="17"/>
            <w:lang w:eastAsia="it-IT"/>
          </w:rPr>
          <w:t>Franco Zuccalà</w:t>
        </w:r>
      </w:hyperlink>
      <w:r w:rsidRPr="008850EB">
        <w:rPr>
          <w:rFonts w:asciiTheme="minorHAnsi" w:hAnsiTheme="minorHAnsi" w:cstheme="minorHAnsi"/>
          <w:sz w:val="17"/>
          <w:szCs w:val="17"/>
          <w:lang w:eastAsia="it-IT"/>
        </w:rPr>
        <w:t xml:space="preserve">. </w:t>
      </w:r>
    </w:p>
    <w:p w14:paraId="74F6AA63" w14:textId="77777777" w:rsidR="00F45048" w:rsidRPr="008850EB" w:rsidRDefault="00F45048" w:rsidP="00F45048">
      <w:pPr>
        <w:suppressAutoHyphens w:val="0"/>
        <w:jc w:val="both"/>
        <w:outlineLvl w:val="2"/>
        <w:rPr>
          <w:rFonts w:asciiTheme="minorHAnsi" w:hAnsiTheme="minorHAnsi" w:cstheme="minorHAnsi"/>
          <w:b/>
          <w:bCs/>
          <w:sz w:val="17"/>
          <w:szCs w:val="17"/>
          <w:lang w:eastAsia="it-IT"/>
        </w:rPr>
      </w:pPr>
      <w:r w:rsidRPr="008850EB">
        <w:rPr>
          <w:rFonts w:asciiTheme="minorHAnsi" w:hAnsiTheme="minorHAnsi" w:cstheme="minorHAnsi"/>
          <w:b/>
          <w:bCs/>
          <w:sz w:val="17"/>
          <w:szCs w:val="17"/>
          <w:lang w:eastAsia="it-IT"/>
        </w:rPr>
        <w:t>L'apprendistato di Mario Ciancio Sanfilippo</w:t>
      </w:r>
    </w:p>
    <w:p w14:paraId="35F3812A"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La storia del quotidiano La Sicilia a partire dagli anni sessanta s'intreccia e in buona parte coincide con la storia personale dell'uomo che ha proiettato e mantenuto il quotidiano catanese nella ristretta cerchia delle storiche testate italiane indipendenti: Mario Ciancio Sanfilippo. Nipote ed erede del fondatore Domenico Sanfilippo, il futuro direttore de La Sicilia inizia a frequentare il giornale appena ventenne, a metà degli anni cinquanta. Dopo la laurea in Giurisprudenza, comincia la pratica giornalistica nella redazione Interni-Esteri e può iscriversi venticinquenne, nel </w:t>
      </w:r>
      <w:hyperlink r:id="rId104" w:tooltip="1957" w:history="1">
        <w:r w:rsidRPr="008850EB">
          <w:rPr>
            <w:rFonts w:asciiTheme="minorHAnsi" w:hAnsiTheme="minorHAnsi" w:cstheme="minorHAnsi"/>
            <w:sz w:val="17"/>
            <w:szCs w:val="17"/>
            <w:lang w:eastAsia="it-IT"/>
          </w:rPr>
          <w:t>1957</w:t>
        </w:r>
      </w:hyperlink>
      <w:r w:rsidRPr="008850EB">
        <w:rPr>
          <w:rFonts w:asciiTheme="minorHAnsi" w:hAnsiTheme="minorHAnsi" w:cstheme="minorHAnsi"/>
          <w:sz w:val="17"/>
          <w:szCs w:val="17"/>
          <w:lang w:eastAsia="it-IT"/>
        </w:rPr>
        <w:t xml:space="preserve">, all'albo dei professionisti. Ma all'impegno come redattore affianca, con crescente interesse, l'attenzione per le questioni amministrative e organizzative dell'azienda editoriale. </w:t>
      </w:r>
    </w:p>
    <w:p w14:paraId="59AF02FF" w14:textId="77777777" w:rsidR="00F45048" w:rsidRPr="008850EB" w:rsidRDefault="00F45048" w:rsidP="00F45048">
      <w:pPr>
        <w:suppressAutoHyphens w:val="0"/>
        <w:jc w:val="both"/>
        <w:outlineLvl w:val="2"/>
        <w:rPr>
          <w:rFonts w:asciiTheme="minorHAnsi" w:hAnsiTheme="minorHAnsi" w:cstheme="minorHAnsi"/>
          <w:b/>
          <w:bCs/>
          <w:sz w:val="17"/>
          <w:szCs w:val="17"/>
          <w:lang w:eastAsia="it-IT"/>
        </w:rPr>
      </w:pPr>
      <w:r w:rsidRPr="008850EB">
        <w:rPr>
          <w:rFonts w:asciiTheme="minorHAnsi" w:hAnsiTheme="minorHAnsi" w:cstheme="minorHAnsi"/>
          <w:b/>
          <w:bCs/>
          <w:sz w:val="17"/>
          <w:szCs w:val="17"/>
          <w:lang w:eastAsia="it-IT"/>
        </w:rPr>
        <w:t>La nuova sede</w:t>
      </w:r>
    </w:p>
    <w:p w14:paraId="2DBD9E31" w14:textId="02F9B122"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Un avvenimento simbolico del graduale passaggio di consegne dalla gestione del “padre” de La Sicilia, Domenico Sanfilippo, a quella del suo ancor più ambizioso prosecutore, Mario Ciancio è rappresentato dal trasferimento nella nuova, prestigiosa sede di viale </w:t>
      </w:r>
      <w:hyperlink r:id="rId105" w:tooltip="Odorico da Pordenone" w:history="1">
        <w:r w:rsidRPr="008850EB">
          <w:rPr>
            <w:rFonts w:asciiTheme="minorHAnsi" w:hAnsiTheme="minorHAnsi" w:cstheme="minorHAnsi"/>
            <w:sz w:val="17"/>
            <w:szCs w:val="17"/>
            <w:lang w:eastAsia="it-IT"/>
          </w:rPr>
          <w:t>Odorico da Pordenone</w:t>
        </w:r>
      </w:hyperlink>
      <w:r w:rsidRPr="008850EB">
        <w:rPr>
          <w:rFonts w:asciiTheme="minorHAnsi" w:hAnsiTheme="minorHAnsi" w:cstheme="minorHAnsi"/>
          <w:sz w:val="17"/>
          <w:szCs w:val="17"/>
          <w:lang w:eastAsia="it-IT"/>
        </w:rPr>
        <w:t xml:space="preserve">, progettata dall'architetto </w:t>
      </w:r>
      <w:hyperlink r:id="rId106" w:tooltip="Giacomo Leone (architetto) (la pagina non esiste)" w:history="1">
        <w:r w:rsidRPr="008850EB">
          <w:rPr>
            <w:rFonts w:asciiTheme="minorHAnsi" w:hAnsiTheme="minorHAnsi" w:cstheme="minorHAnsi"/>
            <w:sz w:val="17"/>
            <w:szCs w:val="17"/>
            <w:lang w:eastAsia="it-IT"/>
          </w:rPr>
          <w:t>Giacomo Leone</w:t>
        </w:r>
      </w:hyperlink>
      <w:r w:rsidRPr="008850EB">
        <w:rPr>
          <w:rFonts w:asciiTheme="minorHAnsi" w:hAnsiTheme="minorHAnsi" w:cstheme="minorHAnsi"/>
          <w:sz w:val="17"/>
          <w:szCs w:val="17"/>
          <w:lang w:eastAsia="it-IT"/>
        </w:rPr>
        <w:t xml:space="preserve"> e completata soltanto alla fine del </w:t>
      </w:r>
      <w:hyperlink r:id="rId107" w:tooltip="1966" w:history="1">
        <w:r w:rsidRPr="008850EB">
          <w:rPr>
            <w:rFonts w:asciiTheme="minorHAnsi" w:hAnsiTheme="minorHAnsi" w:cstheme="minorHAnsi"/>
            <w:sz w:val="17"/>
            <w:szCs w:val="17"/>
            <w:lang w:eastAsia="it-IT"/>
          </w:rPr>
          <w:t>1966</w:t>
        </w:r>
      </w:hyperlink>
      <w:r w:rsidRPr="008850EB">
        <w:rPr>
          <w:rFonts w:asciiTheme="minorHAnsi" w:hAnsiTheme="minorHAnsi" w:cstheme="minorHAnsi"/>
          <w:sz w:val="17"/>
          <w:szCs w:val="17"/>
          <w:lang w:eastAsia="it-IT"/>
        </w:rPr>
        <w:t xml:space="preserve">. Il “trasloco” porta con sé un miglioramento delle condizioni di lavoro, dell'innovazione tecnologica e della competitività del giornale. Chi non riesce a vedere la nuova “casa” de La Sicilia è il direttore Antonio Prestinenza, costretto dalla malattia a non poter più guidare la redazione. Il 15 febbraio </w:t>
      </w:r>
      <w:hyperlink r:id="rId108" w:tooltip="1967" w:history="1">
        <w:r w:rsidRPr="008850EB">
          <w:rPr>
            <w:rFonts w:asciiTheme="minorHAnsi" w:hAnsiTheme="minorHAnsi" w:cstheme="minorHAnsi"/>
            <w:sz w:val="17"/>
            <w:szCs w:val="17"/>
            <w:lang w:eastAsia="it-IT"/>
          </w:rPr>
          <w:t>1967</w:t>
        </w:r>
      </w:hyperlink>
      <w:r w:rsidRPr="008850EB">
        <w:rPr>
          <w:rFonts w:asciiTheme="minorHAnsi" w:hAnsiTheme="minorHAnsi" w:cstheme="minorHAnsi"/>
          <w:sz w:val="17"/>
          <w:szCs w:val="17"/>
          <w:lang w:eastAsia="it-IT"/>
        </w:rPr>
        <w:t xml:space="preserve"> Domenico Sanfilippo affida direzione e condirezione al nipote Mario Ciancio e al caporedattore Piero Corigliano. La fine degli anni sessanta segna anche la pubblicazione da parte de La Sicilia di grandi inchieste a puntate, come il reportage dal titolo di “Processo alla Sicilia”</w:t>
      </w:r>
      <w:hyperlink r:id="rId109" w:anchor="cite_note-9" w:history="1">
        <w:r w:rsidRPr="008850EB">
          <w:rPr>
            <w:rFonts w:asciiTheme="minorHAnsi" w:hAnsiTheme="minorHAnsi" w:cstheme="minorHAnsi"/>
            <w:sz w:val="17"/>
            <w:szCs w:val="17"/>
            <w:vertAlign w:val="superscript"/>
            <w:lang w:eastAsia="it-IT"/>
          </w:rPr>
          <w:t>[9]</w:t>
        </w:r>
      </w:hyperlink>
      <w:r w:rsidRPr="008850EB">
        <w:rPr>
          <w:rFonts w:asciiTheme="minorHAnsi" w:hAnsiTheme="minorHAnsi" w:cstheme="minorHAnsi"/>
          <w:sz w:val="17"/>
          <w:szCs w:val="17"/>
          <w:lang w:eastAsia="it-IT"/>
        </w:rPr>
        <w:t xml:space="preserve"> affidato a </w:t>
      </w:r>
      <w:hyperlink r:id="rId110" w:tooltip="Pippo Fava" w:history="1">
        <w:r w:rsidRPr="008850EB">
          <w:rPr>
            <w:rFonts w:asciiTheme="minorHAnsi" w:hAnsiTheme="minorHAnsi" w:cstheme="minorHAnsi"/>
            <w:sz w:val="17"/>
            <w:szCs w:val="17"/>
            <w:lang w:eastAsia="it-IT"/>
          </w:rPr>
          <w:t>Pippo Fava</w:t>
        </w:r>
      </w:hyperlink>
      <w:r w:rsidRPr="008850EB">
        <w:rPr>
          <w:rFonts w:asciiTheme="minorHAnsi" w:hAnsiTheme="minorHAnsi" w:cstheme="minorHAnsi"/>
          <w:sz w:val="17"/>
          <w:szCs w:val="17"/>
          <w:lang w:eastAsia="it-IT"/>
        </w:rPr>
        <w:t xml:space="preserve">, o come quella sulla malasanità, dal titolo “I lazzaretti di Sicilia” condotta nel 1968 da Candido Cannavò e Nino Milazzo. </w:t>
      </w:r>
    </w:p>
    <w:p w14:paraId="5E6A9085" w14:textId="77777777" w:rsidR="00F45048" w:rsidRPr="008850EB" w:rsidRDefault="00F45048" w:rsidP="00F45048">
      <w:pPr>
        <w:suppressAutoHyphens w:val="0"/>
        <w:jc w:val="both"/>
        <w:outlineLvl w:val="2"/>
        <w:rPr>
          <w:rFonts w:asciiTheme="minorHAnsi" w:hAnsiTheme="minorHAnsi" w:cstheme="minorHAnsi"/>
          <w:b/>
          <w:bCs/>
          <w:sz w:val="17"/>
          <w:szCs w:val="17"/>
          <w:lang w:eastAsia="it-IT"/>
        </w:rPr>
      </w:pPr>
      <w:r w:rsidRPr="008850EB">
        <w:rPr>
          <w:rFonts w:asciiTheme="minorHAnsi" w:hAnsiTheme="minorHAnsi" w:cstheme="minorHAnsi"/>
          <w:b/>
          <w:bCs/>
          <w:sz w:val="17"/>
          <w:szCs w:val="17"/>
          <w:lang w:eastAsia="it-IT"/>
        </w:rPr>
        <w:t>Anni Settanta e la Tv</w:t>
      </w:r>
    </w:p>
    <w:p w14:paraId="14B46508" w14:textId="400D19BA"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A metà degli anni settanta la situazione della stampa italiana presenta due aspetti contrastanti: da un lato si manifesta una particolare vivacità editoriale e giornalistica, alimentata soprattutto dalle vicende politiche; dall'altro cresce la crisi finanziaria dei quotidiani». A Catania le cose vanno diversamente. Sono anni di crescita per il giornale catanese. La </w:t>
      </w:r>
      <w:hyperlink r:id="rId111" w:tooltip="Tiratura" w:history="1">
        <w:r w:rsidRPr="008850EB">
          <w:rPr>
            <w:rFonts w:asciiTheme="minorHAnsi" w:hAnsiTheme="minorHAnsi" w:cstheme="minorHAnsi"/>
            <w:sz w:val="17"/>
            <w:szCs w:val="17"/>
            <w:lang w:eastAsia="it-IT"/>
          </w:rPr>
          <w:t>tiratura</w:t>
        </w:r>
      </w:hyperlink>
      <w:r w:rsidRPr="008850EB">
        <w:rPr>
          <w:rFonts w:asciiTheme="minorHAnsi" w:hAnsiTheme="minorHAnsi" w:cstheme="minorHAnsi"/>
          <w:sz w:val="17"/>
          <w:szCs w:val="17"/>
          <w:lang w:eastAsia="it-IT"/>
        </w:rPr>
        <w:t xml:space="preserve"> si stabilizza a quota 65-70 000 copie, arrivando quasi a raddoppiare le vendite nel periodo del </w:t>
      </w:r>
      <w:hyperlink r:id="rId112" w:tooltip="Sequestro Moro" w:history="1">
        <w:r w:rsidRPr="008850EB">
          <w:rPr>
            <w:rFonts w:asciiTheme="minorHAnsi" w:hAnsiTheme="minorHAnsi" w:cstheme="minorHAnsi"/>
            <w:sz w:val="17"/>
            <w:szCs w:val="17"/>
            <w:lang w:eastAsia="it-IT"/>
          </w:rPr>
          <w:t>sequestro Moro</w:t>
        </w:r>
      </w:hyperlink>
      <w:r w:rsidRPr="008850EB">
        <w:rPr>
          <w:rFonts w:asciiTheme="minorHAnsi" w:hAnsiTheme="minorHAnsi" w:cstheme="minorHAnsi"/>
          <w:sz w:val="17"/>
          <w:szCs w:val="17"/>
          <w:lang w:eastAsia="it-IT"/>
        </w:rPr>
        <w:t xml:space="preserve">. Cresce il numero di giornalisti e dipendenti, superando ormai complessivamente le 150 unità. Inoltre, di pari passo con l'affermazione di un modello di quotidiano nazionale prevalentemente “di tendenza”, anche La Sicilia tiene il passo della concorrenza, con la pubblicazione di quattro inserti che ebbero largo seguito – “Week end”, “Motori”, “Per lei” dedicato al mercato femminile e “Vent'anni” rivolto alle fasce di lettori più giovani. Ma i successi raccolti dal quotidiano nella prima metà del decennio vengono temperati dall'amarezza vissuta da tutto il personale per la scomparsa, il 21 gennaio </w:t>
      </w:r>
      <w:hyperlink r:id="rId113" w:tooltip="1976" w:history="1">
        <w:r w:rsidRPr="008850EB">
          <w:rPr>
            <w:rFonts w:asciiTheme="minorHAnsi" w:hAnsiTheme="minorHAnsi" w:cstheme="minorHAnsi"/>
            <w:sz w:val="17"/>
            <w:szCs w:val="17"/>
            <w:lang w:eastAsia="it-IT"/>
          </w:rPr>
          <w:t>1976</w:t>
        </w:r>
      </w:hyperlink>
      <w:r w:rsidRPr="008850EB">
        <w:rPr>
          <w:rFonts w:asciiTheme="minorHAnsi" w:hAnsiTheme="minorHAnsi" w:cstheme="minorHAnsi"/>
          <w:sz w:val="17"/>
          <w:szCs w:val="17"/>
          <w:lang w:eastAsia="it-IT"/>
        </w:rPr>
        <w:t xml:space="preserve">, all'età di 85 anni, del fondatore Domenico Sanfilippo. Negli ultimi mesi degli anni settanta, il gruppo editoriale Ciuancio Sanfilippo si affaccia a nuove iniziative nel campo dei media che entrano ben presto in un rapporto di sinergia con la redazione del giornale. Ne è un esempio l'esordio televisivo – tenuto a battesimo 16 giugno </w:t>
      </w:r>
      <w:hyperlink r:id="rId114" w:tooltip="1979" w:history="1">
        <w:r w:rsidRPr="008850EB">
          <w:rPr>
            <w:rFonts w:asciiTheme="minorHAnsi" w:hAnsiTheme="minorHAnsi" w:cstheme="minorHAnsi"/>
            <w:sz w:val="17"/>
            <w:szCs w:val="17"/>
            <w:lang w:eastAsia="it-IT"/>
          </w:rPr>
          <w:t>1979</w:t>
        </w:r>
      </w:hyperlink>
      <w:r w:rsidRPr="008850EB">
        <w:rPr>
          <w:rFonts w:asciiTheme="minorHAnsi" w:hAnsiTheme="minorHAnsi" w:cstheme="minorHAnsi"/>
          <w:sz w:val="17"/>
          <w:szCs w:val="17"/>
          <w:lang w:eastAsia="it-IT"/>
        </w:rPr>
        <w:t xml:space="preserve"> da </w:t>
      </w:r>
      <w:hyperlink r:id="rId115" w:tooltip="Pippo Baudo" w:history="1">
        <w:r w:rsidRPr="008850EB">
          <w:rPr>
            <w:rFonts w:asciiTheme="minorHAnsi" w:hAnsiTheme="minorHAnsi" w:cstheme="minorHAnsi"/>
            <w:sz w:val="17"/>
            <w:szCs w:val="17"/>
            <w:lang w:eastAsia="it-IT"/>
          </w:rPr>
          <w:t>Pippo Baudo</w:t>
        </w:r>
      </w:hyperlink>
      <w:r w:rsidRPr="008850EB">
        <w:rPr>
          <w:rFonts w:asciiTheme="minorHAnsi" w:hAnsiTheme="minorHAnsi" w:cstheme="minorHAnsi"/>
          <w:sz w:val="17"/>
          <w:szCs w:val="17"/>
          <w:lang w:eastAsia="it-IT"/>
        </w:rPr>
        <w:t xml:space="preserve"> – di </w:t>
      </w:r>
      <w:hyperlink r:id="rId116" w:tooltip="Antenna Sicilia" w:history="1">
        <w:r w:rsidRPr="008850EB">
          <w:rPr>
            <w:rFonts w:asciiTheme="minorHAnsi" w:hAnsiTheme="minorHAnsi" w:cstheme="minorHAnsi"/>
            <w:i/>
            <w:iCs/>
            <w:sz w:val="17"/>
            <w:szCs w:val="17"/>
            <w:lang w:eastAsia="it-IT"/>
          </w:rPr>
          <w:t>Antenna Sicilia</w:t>
        </w:r>
      </w:hyperlink>
      <w:r w:rsidRPr="008850EB">
        <w:rPr>
          <w:rFonts w:asciiTheme="minorHAnsi" w:hAnsiTheme="minorHAnsi" w:cstheme="minorHAnsi"/>
          <w:sz w:val="17"/>
          <w:szCs w:val="17"/>
          <w:lang w:eastAsia="it-IT"/>
        </w:rPr>
        <w:t xml:space="preserve">, oggi una delle emittenti con il maggior numero di contatti di tutto il Sud Italia. </w:t>
      </w:r>
    </w:p>
    <w:p w14:paraId="67948E8A" w14:textId="77777777" w:rsidR="00F45048" w:rsidRPr="008850EB" w:rsidRDefault="00F45048" w:rsidP="00F45048">
      <w:pPr>
        <w:suppressAutoHyphens w:val="0"/>
        <w:jc w:val="both"/>
        <w:outlineLvl w:val="2"/>
        <w:rPr>
          <w:rFonts w:asciiTheme="minorHAnsi" w:hAnsiTheme="minorHAnsi" w:cstheme="minorHAnsi"/>
          <w:b/>
          <w:bCs/>
          <w:sz w:val="17"/>
          <w:szCs w:val="17"/>
          <w:lang w:eastAsia="it-IT"/>
        </w:rPr>
      </w:pPr>
      <w:r w:rsidRPr="008850EB">
        <w:rPr>
          <w:rFonts w:asciiTheme="minorHAnsi" w:hAnsiTheme="minorHAnsi" w:cstheme="minorHAnsi"/>
          <w:b/>
          <w:bCs/>
          <w:sz w:val="17"/>
          <w:szCs w:val="17"/>
          <w:lang w:eastAsia="it-IT"/>
        </w:rPr>
        <w:t>La nascita delle redazioni in ogni provincia</w:t>
      </w:r>
    </w:p>
    <w:p w14:paraId="48913BC5" w14:textId="227DF4A4"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Nel 1983, poi, con l'acquisto di </w:t>
      </w:r>
      <w:hyperlink r:id="rId117" w:tooltip="Teletna" w:history="1">
        <w:r w:rsidRPr="008850EB">
          <w:rPr>
            <w:rFonts w:asciiTheme="minorHAnsi" w:hAnsiTheme="minorHAnsi" w:cstheme="minorHAnsi"/>
            <w:i/>
            <w:iCs/>
            <w:sz w:val="17"/>
            <w:szCs w:val="17"/>
            <w:lang w:eastAsia="it-IT"/>
          </w:rPr>
          <w:t>Teletna</w:t>
        </w:r>
      </w:hyperlink>
      <w:r w:rsidRPr="008850EB">
        <w:rPr>
          <w:rFonts w:asciiTheme="minorHAnsi" w:hAnsiTheme="minorHAnsi" w:cstheme="minorHAnsi"/>
          <w:sz w:val="17"/>
          <w:szCs w:val="17"/>
          <w:lang w:eastAsia="it-IT"/>
        </w:rPr>
        <w:t xml:space="preserve"> la prima tv privata catanese, nasce il primo </w:t>
      </w:r>
      <w:hyperlink r:id="rId118" w:tooltip="Emittente televisiva" w:history="1">
        <w:r w:rsidRPr="008850EB">
          <w:rPr>
            <w:rFonts w:asciiTheme="minorHAnsi" w:hAnsiTheme="minorHAnsi" w:cstheme="minorHAnsi"/>
            <w:sz w:val="17"/>
            <w:szCs w:val="17"/>
            <w:lang w:eastAsia="it-IT"/>
          </w:rPr>
          <w:t>network</w:t>
        </w:r>
      </w:hyperlink>
      <w:r w:rsidRPr="008850EB">
        <w:rPr>
          <w:rFonts w:asciiTheme="minorHAnsi" w:hAnsiTheme="minorHAnsi" w:cstheme="minorHAnsi"/>
          <w:sz w:val="17"/>
          <w:szCs w:val="17"/>
          <w:lang w:eastAsia="it-IT"/>
        </w:rPr>
        <w:t xml:space="preserve"> televisivo siciliano. Network del quale entrerà a far parte, molti anni più tardi, anche </w:t>
      </w:r>
      <w:hyperlink r:id="rId119" w:tooltip="Telecolor (Sicilia)" w:history="1">
        <w:r w:rsidRPr="008850EB">
          <w:rPr>
            <w:rFonts w:asciiTheme="minorHAnsi" w:hAnsiTheme="minorHAnsi" w:cstheme="minorHAnsi"/>
            <w:i/>
            <w:iCs/>
            <w:sz w:val="17"/>
            <w:szCs w:val="17"/>
            <w:lang w:eastAsia="it-IT"/>
          </w:rPr>
          <w:t>Telecolor</w:t>
        </w:r>
      </w:hyperlink>
      <w:r w:rsidRPr="008850EB">
        <w:rPr>
          <w:rFonts w:asciiTheme="minorHAnsi" w:hAnsiTheme="minorHAnsi" w:cstheme="minorHAnsi"/>
          <w:sz w:val="17"/>
          <w:szCs w:val="17"/>
          <w:lang w:eastAsia="it-IT"/>
        </w:rPr>
        <w:t xml:space="preserve">, tra le prime emittenti private italiane ad andare in onda a colori. Ma gli anni ottanta nascono all'insegna dell'innovazione anche per il giornale. Nei primi mesi del </w:t>
      </w:r>
      <w:hyperlink r:id="rId120" w:tooltip="1984" w:history="1">
        <w:r w:rsidRPr="008850EB">
          <w:rPr>
            <w:rFonts w:asciiTheme="minorHAnsi" w:hAnsiTheme="minorHAnsi" w:cstheme="minorHAnsi"/>
            <w:sz w:val="17"/>
            <w:szCs w:val="17"/>
            <w:lang w:eastAsia="it-IT"/>
          </w:rPr>
          <w:t>1984</w:t>
        </w:r>
      </w:hyperlink>
      <w:r w:rsidRPr="008850EB">
        <w:rPr>
          <w:rFonts w:asciiTheme="minorHAnsi" w:hAnsiTheme="minorHAnsi" w:cstheme="minorHAnsi"/>
          <w:sz w:val="17"/>
          <w:szCs w:val="17"/>
          <w:lang w:eastAsia="it-IT"/>
        </w:rPr>
        <w:t xml:space="preserve">, La Sicilia inizia, infatti, ad utilizzare il sistema di </w:t>
      </w:r>
      <w:hyperlink r:id="rId121" w:tooltip="Fotocomposizione" w:history="1">
        <w:r w:rsidRPr="008850EB">
          <w:rPr>
            <w:rFonts w:asciiTheme="minorHAnsi" w:hAnsiTheme="minorHAnsi" w:cstheme="minorHAnsi"/>
            <w:sz w:val="17"/>
            <w:szCs w:val="17"/>
            <w:lang w:eastAsia="it-IT"/>
          </w:rPr>
          <w:t>fotocomposizione</w:t>
        </w:r>
      </w:hyperlink>
      <w:r w:rsidRPr="008850EB">
        <w:rPr>
          <w:rFonts w:asciiTheme="minorHAnsi" w:hAnsiTheme="minorHAnsi" w:cstheme="minorHAnsi"/>
          <w:sz w:val="17"/>
          <w:szCs w:val="17"/>
          <w:lang w:eastAsia="it-IT"/>
        </w:rPr>
        <w:t xml:space="preserve"> “a freddo” e avvia la sua graduale sostituzione al vecchio sistema a piombo. L'anno successivo sarà, invece, quello dell'introduzione della video-impaginazione, mediante un l'utilizzo di un sistema editoriale Crossfield 2355, l'uso del colore e l'adozione di un nuovo formato. Il quotidiano è, in questi anni, anche una fucina di talenti che ricopriranno poi ruoli di prestigio in importanti testate nazionali. Tra questi </w:t>
      </w:r>
      <w:hyperlink r:id="rId122" w:tooltip="Francesco Merlo" w:history="1">
        <w:r w:rsidRPr="008850EB">
          <w:rPr>
            <w:rFonts w:asciiTheme="minorHAnsi" w:hAnsiTheme="minorHAnsi" w:cstheme="minorHAnsi"/>
            <w:sz w:val="17"/>
            <w:szCs w:val="17"/>
            <w:lang w:eastAsia="it-IT"/>
          </w:rPr>
          <w:t>Francesco Merlo</w:t>
        </w:r>
      </w:hyperlink>
      <w:r w:rsidRPr="008850EB">
        <w:rPr>
          <w:rFonts w:asciiTheme="minorHAnsi" w:hAnsiTheme="minorHAnsi" w:cstheme="minorHAnsi"/>
          <w:sz w:val="17"/>
          <w:szCs w:val="17"/>
          <w:lang w:eastAsia="it-IT"/>
        </w:rPr>
        <w:t xml:space="preserve"> e l'indimenticata </w:t>
      </w:r>
      <w:hyperlink r:id="rId123" w:tooltip="Maria Grazia Cutuli" w:history="1">
        <w:r w:rsidRPr="008850EB">
          <w:rPr>
            <w:rFonts w:asciiTheme="minorHAnsi" w:hAnsiTheme="minorHAnsi" w:cstheme="minorHAnsi"/>
            <w:sz w:val="17"/>
            <w:szCs w:val="17"/>
            <w:lang w:eastAsia="it-IT"/>
          </w:rPr>
          <w:t>Maria Grazia Cutuli</w:t>
        </w:r>
      </w:hyperlink>
      <w:r w:rsidRPr="008850EB">
        <w:rPr>
          <w:rFonts w:asciiTheme="minorHAnsi" w:hAnsiTheme="minorHAnsi" w:cstheme="minorHAnsi"/>
          <w:sz w:val="17"/>
          <w:szCs w:val="17"/>
          <w:lang w:eastAsia="it-IT"/>
        </w:rPr>
        <w:t xml:space="preserve"> (al Corriere della Sera), Mariano Maugeri (a Il Sole 24 Ore), Raffaele Leone (prima all'Indipendente e poi caporedattore al Giornale) e Simonetta Li Pira (all'Indipendente e Anna). Il 26 luglio </w:t>
      </w:r>
      <w:hyperlink r:id="rId124" w:tooltip="1987" w:history="1">
        <w:r w:rsidRPr="008850EB">
          <w:rPr>
            <w:rFonts w:asciiTheme="minorHAnsi" w:hAnsiTheme="minorHAnsi" w:cstheme="minorHAnsi"/>
            <w:sz w:val="17"/>
            <w:szCs w:val="17"/>
            <w:lang w:eastAsia="it-IT"/>
          </w:rPr>
          <w:t>1987</w:t>
        </w:r>
      </w:hyperlink>
      <w:r w:rsidRPr="008850EB">
        <w:rPr>
          <w:rFonts w:asciiTheme="minorHAnsi" w:hAnsiTheme="minorHAnsi" w:cstheme="minorHAnsi"/>
          <w:sz w:val="17"/>
          <w:szCs w:val="17"/>
          <w:lang w:eastAsia="it-IT"/>
        </w:rPr>
        <w:t xml:space="preserve">, Nino Milazzo che veniva dalla vicedirezione del Corriere e che aveva iniziato la sua carriera proprio nella redazione del quotidiano catanese, assume il ruolo di condirettore de La Sicilia. Ruolo che manterrà fino al gennaio ‘89. Tra la fine del </w:t>
      </w:r>
      <w:hyperlink r:id="rId125" w:tooltip="1988" w:history="1">
        <w:r w:rsidRPr="008850EB">
          <w:rPr>
            <w:rFonts w:asciiTheme="minorHAnsi" w:hAnsiTheme="minorHAnsi" w:cstheme="minorHAnsi"/>
            <w:sz w:val="17"/>
            <w:szCs w:val="17"/>
            <w:lang w:eastAsia="it-IT"/>
          </w:rPr>
          <w:t>1988</w:t>
        </w:r>
      </w:hyperlink>
      <w:r w:rsidRPr="008850EB">
        <w:rPr>
          <w:rFonts w:asciiTheme="minorHAnsi" w:hAnsiTheme="minorHAnsi" w:cstheme="minorHAnsi"/>
          <w:sz w:val="17"/>
          <w:szCs w:val="17"/>
          <w:lang w:eastAsia="it-IT"/>
        </w:rPr>
        <w:t xml:space="preserve"> e l'estate del </w:t>
      </w:r>
      <w:hyperlink r:id="rId126" w:tooltip="1990" w:history="1">
        <w:r w:rsidRPr="008850EB">
          <w:rPr>
            <w:rFonts w:asciiTheme="minorHAnsi" w:hAnsiTheme="minorHAnsi" w:cstheme="minorHAnsi"/>
            <w:sz w:val="17"/>
            <w:szCs w:val="17"/>
            <w:lang w:eastAsia="it-IT"/>
          </w:rPr>
          <w:t>1990</w:t>
        </w:r>
      </w:hyperlink>
      <w:r w:rsidRPr="008850EB">
        <w:rPr>
          <w:rFonts w:asciiTheme="minorHAnsi" w:hAnsiTheme="minorHAnsi" w:cstheme="minorHAnsi"/>
          <w:sz w:val="17"/>
          <w:szCs w:val="17"/>
          <w:lang w:eastAsia="it-IT"/>
        </w:rPr>
        <w:t xml:space="preserve">, La Sicilia trova completa espansione su tutto il territorio regionale con le edizioni di Messina, Palermo, Trapani e la creazione di uffici di corrispondenza anche a Gela e </w:t>
      </w:r>
      <w:hyperlink r:id="rId127" w:tooltip="Licata" w:history="1">
        <w:r w:rsidRPr="008850EB">
          <w:rPr>
            <w:rFonts w:asciiTheme="minorHAnsi" w:hAnsiTheme="minorHAnsi" w:cstheme="minorHAnsi"/>
            <w:sz w:val="17"/>
            <w:szCs w:val="17"/>
            <w:lang w:eastAsia="it-IT"/>
          </w:rPr>
          <w:t>Licata</w:t>
        </w:r>
      </w:hyperlink>
      <w:r w:rsidRPr="008850EB">
        <w:rPr>
          <w:rFonts w:asciiTheme="minorHAnsi" w:hAnsiTheme="minorHAnsi" w:cstheme="minorHAnsi"/>
          <w:sz w:val="17"/>
          <w:szCs w:val="17"/>
          <w:lang w:eastAsia="it-IT"/>
        </w:rPr>
        <w:t xml:space="preserve">, riuscendo così a coprire con le pagine locali l'informazione di tutte le nove province siciliane. </w:t>
      </w:r>
    </w:p>
    <w:p w14:paraId="06AEDE98" w14:textId="77777777" w:rsidR="00F45048" w:rsidRPr="008850EB" w:rsidRDefault="00F45048" w:rsidP="00F45048">
      <w:pPr>
        <w:suppressAutoHyphens w:val="0"/>
        <w:jc w:val="both"/>
        <w:outlineLvl w:val="2"/>
        <w:rPr>
          <w:rFonts w:asciiTheme="minorHAnsi" w:hAnsiTheme="minorHAnsi" w:cstheme="minorHAnsi"/>
          <w:b/>
          <w:bCs/>
          <w:sz w:val="17"/>
          <w:szCs w:val="17"/>
          <w:lang w:eastAsia="it-IT"/>
        </w:rPr>
      </w:pPr>
      <w:r w:rsidRPr="008850EB">
        <w:rPr>
          <w:rFonts w:asciiTheme="minorHAnsi" w:hAnsiTheme="minorHAnsi" w:cstheme="minorHAnsi"/>
          <w:b/>
          <w:bCs/>
          <w:sz w:val="17"/>
          <w:szCs w:val="17"/>
          <w:lang w:eastAsia="it-IT"/>
        </w:rPr>
        <w:t>Anni Novanta</w:t>
      </w:r>
    </w:p>
    <w:p w14:paraId="7D9E2184"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Agli inizi degli Anni Novanta, La Sicilia segue con grande interesse e approfondimenti tutti i grandi fatti di </w:t>
      </w:r>
      <w:hyperlink r:id="rId128" w:tooltip="Mafia" w:history="1">
        <w:r w:rsidRPr="008850EB">
          <w:rPr>
            <w:rFonts w:asciiTheme="minorHAnsi" w:hAnsiTheme="minorHAnsi" w:cstheme="minorHAnsi"/>
            <w:sz w:val="17"/>
            <w:szCs w:val="17"/>
            <w:lang w:eastAsia="it-IT"/>
          </w:rPr>
          <w:t>mafia</w:t>
        </w:r>
      </w:hyperlink>
      <w:r w:rsidRPr="008850EB">
        <w:rPr>
          <w:rFonts w:asciiTheme="minorHAnsi" w:hAnsiTheme="minorHAnsi" w:cstheme="minorHAnsi"/>
          <w:sz w:val="17"/>
          <w:szCs w:val="17"/>
          <w:lang w:eastAsia="it-IT"/>
        </w:rPr>
        <w:t xml:space="preserve"> e la “stagione delle stragi”</w:t>
      </w:r>
      <w:hyperlink r:id="rId129" w:anchor="cite_note-10" w:history="1">
        <w:r w:rsidRPr="008850EB">
          <w:rPr>
            <w:rFonts w:asciiTheme="minorHAnsi" w:hAnsiTheme="minorHAnsi" w:cstheme="minorHAnsi"/>
            <w:sz w:val="17"/>
            <w:szCs w:val="17"/>
            <w:vertAlign w:val="superscript"/>
            <w:lang w:eastAsia="it-IT"/>
          </w:rPr>
          <w:t>[10]</w:t>
        </w:r>
      </w:hyperlink>
      <w:r w:rsidRPr="008850EB">
        <w:rPr>
          <w:rFonts w:asciiTheme="minorHAnsi" w:hAnsiTheme="minorHAnsi" w:cstheme="minorHAnsi"/>
          <w:sz w:val="17"/>
          <w:szCs w:val="17"/>
          <w:lang w:eastAsia="it-IT"/>
        </w:rPr>
        <w:t xml:space="preserve">. Un'iniziativa editoriale emblematica dell'attenzione mostrata dal giornale verso i temi della lotta alla criminalità e sul clima di tensione vissuto in Italia in quegli anni è lo speciale pubblicato dal supplemento “Vivere” nel gennaio del </w:t>
      </w:r>
      <w:hyperlink r:id="rId130" w:tooltip="1991" w:history="1">
        <w:r w:rsidRPr="008850EB">
          <w:rPr>
            <w:rFonts w:asciiTheme="minorHAnsi" w:hAnsiTheme="minorHAnsi" w:cstheme="minorHAnsi"/>
            <w:sz w:val="17"/>
            <w:szCs w:val="17"/>
            <w:lang w:eastAsia="it-IT"/>
          </w:rPr>
          <w:t>1991</w:t>
        </w:r>
      </w:hyperlink>
      <w:r w:rsidRPr="008850EB">
        <w:rPr>
          <w:rFonts w:asciiTheme="minorHAnsi" w:hAnsiTheme="minorHAnsi" w:cstheme="minorHAnsi"/>
          <w:sz w:val="17"/>
          <w:szCs w:val="17"/>
          <w:lang w:eastAsia="it-IT"/>
        </w:rPr>
        <w:t>. Allo speciale, che esce con inchieste sugli interessi mafiosi (a Catania, Palermo e Gela), sulla malasanità e sulla situazione di stallo dell'economia isolana e che riporta in copertina un titolo significativo del direttore Mario Ciancio Sanfilippo,</w:t>
      </w:r>
      <w:hyperlink r:id="rId131" w:anchor="cite_note-11" w:history="1">
        <w:r w:rsidRPr="008850EB">
          <w:rPr>
            <w:rFonts w:asciiTheme="minorHAnsi" w:hAnsiTheme="minorHAnsi" w:cstheme="minorHAnsi"/>
            <w:sz w:val="17"/>
            <w:szCs w:val="17"/>
            <w:vertAlign w:val="superscript"/>
            <w:lang w:eastAsia="it-IT"/>
          </w:rPr>
          <w:t>[11]</w:t>
        </w:r>
      </w:hyperlink>
      <w:r w:rsidRPr="008850EB">
        <w:rPr>
          <w:rFonts w:asciiTheme="minorHAnsi" w:hAnsiTheme="minorHAnsi" w:cstheme="minorHAnsi"/>
          <w:sz w:val="17"/>
          <w:szCs w:val="17"/>
          <w:lang w:eastAsia="it-IT"/>
        </w:rPr>
        <w:t xml:space="preserve"> partecipano con articoli e commenti anche </w:t>
      </w:r>
      <w:hyperlink r:id="rId132" w:tooltip="Maurizio Costanzo" w:history="1">
        <w:r w:rsidRPr="008850EB">
          <w:rPr>
            <w:rFonts w:asciiTheme="minorHAnsi" w:hAnsiTheme="minorHAnsi" w:cstheme="minorHAnsi"/>
            <w:sz w:val="17"/>
            <w:szCs w:val="17"/>
            <w:lang w:eastAsia="it-IT"/>
          </w:rPr>
          <w:t>Maurizio Costanzo</w:t>
        </w:r>
      </w:hyperlink>
      <w:r w:rsidRPr="008850EB">
        <w:rPr>
          <w:rFonts w:asciiTheme="minorHAnsi" w:hAnsiTheme="minorHAnsi" w:cstheme="minorHAnsi"/>
          <w:sz w:val="17"/>
          <w:szCs w:val="17"/>
          <w:lang w:eastAsia="it-IT"/>
        </w:rPr>
        <w:t xml:space="preserve"> e </w:t>
      </w:r>
      <w:hyperlink r:id="rId133" w:tooltip="Michele Santoro" w:history="1">
        <w:r w:rsidRPr="008850EB">
          <w:rPr>
            <w:rFonts w:asciiTheme="minorHAnsi" w:hAnsiTheme="minorHAnsi" w:cstheme="minorHAnsi"/>
            <w:sz w:val="17"/>
            <w:szCs w:val="17"/>
            <w:lang w:eastAsia="it-IT"/>
          </w:rPr>
          <w:t>Michele Santoro</w:t>
        </w:r>
      </w:hyperlink>
      <w:r w:rsidRPr="008850EB">
        <w:rPr>
          <w:rFonts w:asciiTheme="minorHAnsi" w:hAnsiTheme="minorHAnsi" w:cstheme="minorHAnsi"/>
          <w:sz w:val="17"/>
          <w:szCs w:val="17"/>
          <w:lang w:eastAsia="it-IT"/>
        </w:rPr>
        <w:t xml:space="preserve">. </w:t>
      </w:r>
    </w:p>
    <w:p w14:paraId="3678BCEA" w14:textId="77777777" w:rsidR="00F45048" w:rsidRPr="008850EB" w:rsidRDefault="00F45048" w:rsidP="00F45048">
      <w:pPr>
        <w:suppressAutoHyphens w:val="0"/>
        <w:jc w:val="both"/>
        <w:outlineLvl w:val="2"/>
        <w:rPr>
          <w:rFonts w:asciiTheme="minorHAnsi" w:hAnsiTheme="minorHAnsi" w:cstheme="minorHAnsi"/>
          <w:b/>
          <w:bCs/>
          <w:sz w:val="17"/>
          <w:szCs w:val="17"/>
          <w:lang w:eastAsia="it-IT"/>
        </w:rPr>
      </w:pPr>
      <w:r w:rsidRPr="008850EB">
        <w:rPr>
          <w:rFonts w:asciiTheme="minorHAnsi" w:hAnsiTheme="minorHAnsi" w:cstheme="minorHAnsi"/>
          <w:b/>
          <w:bCs/>
          <w:sz w:val="17"/>
          <w:szCs w:val="17"/>
          <w:lang w:eastAsia="it-IT"/>
        </w:rPr>
        <w:t>Gli Anni Duemila</w:t>
      </w:r>
    </w:p>
    <w:p w14:paraId="50F42F81" w14:textId="77777777" w:rsidR="00F45048" w:rsidRPr="008850EB" w:rsidRDefault="00F45048" w:rsidP="00F45048">
      <w:pPr>
        <w:suppressAutoHyphens w:val="0"/>
        <w:jc w:val="both"/>
        <w:outlineLvl w:val="3"/>
        <w:rPr>
          <w:rFonts w:asciiTheme="minorHAnsi" w:hAnsiTheme="minorHAnsi" w:cstheme="minorHAnsi"/>
          <w:b/>
          <w:bCs/>
          <w:sz w:val="17"/>
          <w:szCs w:val="17"/>
          <w:lang w:eastAsia="it-IT"/>
        </w:rPr>
      </w:pPr>
      <w:r w:rsidRPr="008850EB">
        <w:rPr>
          <w:rFonts w:asciiTheme="minorHAnsi" w:hAnsiTheme="minorHAnsi" w:cstheme="minorHAnsi"/>
          <w:b/>
          <w:bCs/>
          <w:sz w:val="17"/>
          <w:szCs w:val="17"/>
          <w:lang w:eastAsia="it-IT"/>
        </w:rPr>
        <w:t>I nuovi media</w:t>
      </w:r>
    </w:p>
    <w:p w14:paraId="240448F8" w14:textId="551EF265"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Con l'avvento di </w:t>
      </w:r>
      <w:hyperlink r:id="rId134" w:tooltip="Internet" w:history="1">
        <w:r w:rsidRPr="008850EB">
          <w:rPr>
            <w:rFonts w:asciiTheme="minorHAnsi" w:hAnsiTheme="minorHAnsi" w:cstheme="minorHAnsi"/>
            <w:sz w:val="17"/>
            <w:szCs w:val="17"/>
            <w:lang w:eastAsia="it-IT"/>
          </w:rPr>
          <w:t>internet</w:t>
        </w:r>
      </w:hyperlink>
      <w:r w:rsidRPr="008850EB">
        <w:rPr>
          <w:rFonts w:asciiTheme="minorHAnsi" w:hAnsiTheme="minorHAnsi" w:cstheme="minorHAnsi"/>
          <w:sz w:val="17"/>
          <w:szCs w:val="17"/>
          <w:lang w:eastAsia="it-IT"/>
        </w:rPr>
        <w:t xml:space="preserve"> e dei nuovi media sulla scena giornalistica, La Sicilia ha sviluppato nuove forme di comunicazione. In questo senso, va ricordata la creazione nell'aprile ‘99, sotto la guida del giornalista Enrico Escher, della versione online del giornale, www.lasicilia.it e la nascita del portale www.lasiciliaweb.com. Nell'ottica, poi, della realizzazione di iniziative editoriali multimediali e per dare forma a nuove operazioni di “crossing-media”, vengono avviati, nei primi anni Duemila, anche altri progetti che permettono l'avvicinamento del pubblico </w:t>
      </w:r>
      <w:r w:rsidRPr="008850EB">
        <w:rPr>
          <w:rFonts w:asciiTheme="minorHAnsi" w:hAnsiTheme="minorHAnsi" w:cstheme="minorHAnsi"/>
          <w:sz w:val="17"/>
          <w:szCs w:val="17"/>
          <w:lang w:eastAsia="it-IT"/>
        </w:rPr>
        <w:lastRenderedPageBreak/>
        <w:t xml:space="preserve">più giovane alla lettura del giornale. Tra questi, “Newspapergame”, il gioco-concorso promosso in collaborazione anche con altre prestigiose testate – </w:t>
      </w:r>
      <w:r w:rsidRPr="008850EB">
        <w:rPr>
          <w:rFonts w:asciiTheme="minorHAnsi" w:hAnsiTheme="minorHAnsi" w:cstheme="minorHAnsi"/>
          <w:i/>
          <w:iCs/>
          <w:sz w:val="17"/>
          <w:szCs w:val="17"/>
          <w:lang w:eastAsia="it-IT"/>
        </w:rPr>
        <w:t>La Stampa</w:t>
      </w:r>
      <w:r w:rsidRPr="008850EB">
        <w:rPr>
          <w:rFonts w:asciiTheme="minorHAnsi" w:hAnsiTheme="minorHAnsi" w:cstheme="minorHAnsi"/>
          <w:sz w:val="17"/>
          <w:szCs w:val="17"/>
          <w:lang w:eastAsia="it-IT"/>
        </w:rPr>
        <w:t xml:space="preserve">, </w:t>
      </w:r>
      <w:hyperlink r:id="rId135" w:tooltip="Il Secolo XIX" w:history="1">
        <w:r w:rsidRPr="008850EB">
          <w:rPr>
            <w:rFonts w:asciiTheme="minorHAnsi" w:hAnsiTheme="minorHAnsi" w:cstheme="minorHAnsi"/>
            <w:i/>
            <w:iCs/>
            <w:sz w:val="17"/>
            <w:szCs w:val="17"/>
            <w:lang w:eastAsia="it-IT"/>
          </w:rPr>
          <w:t>Il Secolo XIX</w:t>
        </w:r>
      </w:hyperlink>
      <w:r w:rsidRPr="008850EB">
        <w:rPr>
          <w:rFonts w:asciiTheme="minorHAnsi" w:hAnsiTheme="minorHAnsi" w:cstheme="minorHAnsi"/>
          <w:sz w:val="17"/>
          <w:szCs w:val="17"/>
          <w:lang w:eastAsia="it-IT"/>
        </w:rPr>
        <w:t xml:space="preserve">, </w:t>
      </w:r>
      <w:hyperlink r:id="rId136" w:tooltip="Gazzetta del Mezzogiorno" w:history="1">
        <w:r w:rsidRPr="008850EB">
          <w:rPr>
            <w:rFonts w:asciiTheme="minorHAnsi" w:hAnsiTheme="minorHAnsi" w:cstheme="minorHAnsi"/>
            <w:i/>
            <w:iCs/>
            <w:sz w:val="17"/>
            <w:szCs w:val="17"/>
            <w:lang w:eastAsia="it-IT"/>
          </w:rPr>
          <w:t>Gazzetta del Mezzogiorno</w:t>
        </w:r>
      </w:hyperlink>
      <w:r w:rsidRPr="008850EB">
        <w:rPr>
          <w:rFonts w:asciiTheme="minorHAnsi" w:hAnsiTheme="minorHAnsi" w:cstheme="minorHAnsi"/>
          <w:sz w:val="17"/>
          <w:szCs w:val="17"/>
          <w:lang w:eastAsia="it-IT"/>
        </w:rPr>
        <w:t xml:space="preserve">, </w:t>
      </w:r>
      <w:hyperlink r:id="rId137" w:tooltip="Il Tempo" w:history="1">
        <w:r w:rsidRPr="008850EB">
          <w:rPr>
            <w:rFonts w:asciiTheme="minorHAnsi" w:hAnsiTheme="minorHAnsi" w:cstheme="minorHAnsi"/>
            <w:i/>
            <w:iCs/>
            <w:sz w:val="17"/>
            <w:szCs w:val="17"/>
            <w:lang w:eastAsia="it-IT"/>
          </w:rPr>
          <w:t>Il Tempo</w:t>
        </w:r>
      </w:hyperlink>
      <w:r w:rsidRPr="008850EB">
        <w:rPr>
          <w:rFonts w:asciiTheme="minorHAnsi" w:hAnsiTheme="minorHAnsi" w:cstheme="minorHAnsi"/>
          <w:sz w:val="17"/>
          <w:szCs w:val="17"/>
          <w:lang w:eastAsia="it-IT"/>
        </w:rPr>
        <w:t xml:space="preserve">- che dal </w:t>
      </w:r>
      <w:hyperlink r:id="rId138" w:tooltip="1997" w:history="1">
        <w:r w:rsidRPr="008850EB">
          <w:rPr>
            <w:rFonts w:asciiTheme="minorHAnsi" w:hAnsiTheme="minorHAnsi" w:cstheme="minorHAnsi"/>
            <w:sz w:val="17"/>
            <w:szCs w:val="17"/>
            <w:lang w:eastAsia="it-IT"/>
          </w:rPr>
          <w:t>1997</w:t>
        </w:r>
      </w:hyperlink>
      <w:r w:rsidRPr="008850EB">
        <w:rPr>
          <w:rFonts w:asciiTheme="minorHAnsi" w:hAnsiTheme="minorHAnsi" w:cstheme="minorHAnsi"/>
          <w:sz w:val="17"/>
          <w:szCs w:val="17"/>
          <w:lang w:eastAsia="it-IT"/>
        </w:rPr>
        <w:t xml:space="preserve"> coinvolge gli studenti delle scuole nella realizzazione del quotidiano, portando nel contempo in prima pagina anche i problemi e le esperienze formative vissute all'interno dei singoli istituti. </w:t>
      </w:r>
    </w:p>
    <w:p w14:paraId="537021F7" w14:textId="77777777" w:rsidR="00F45048" w:rsidRPr="008850EB" w:rsidRDefault="00F45048" w:rsidP="00F45048">
      <w:pPr>
        <w:suppressAutoHyphens w:val="0"/>
        <w:jc w:val="both"/>
        <w:outlineLvl w:val="3"/>
        <w:rPr>
          <w:rFonts w:asciiTheme="minorHAnsi" w:hAnsiTheme="minorHAnsi" w:cstheme="minorHAnsi"/>
          <w:b/>
          <w:bCs/>
          <w:sz w:val="17"/>
          <w:szCs w:val="17"/>
          <w:lang w:eastAsia="it-IT"/>
        </w:rPr>
      </w:pPr>
      <w:r w:rsidRPr="008850EB">
        <w:rPr>
          <w:rFonts w:asciiTheme="minorHAnsi" w:hAnsiTheme="minorHAnsi" w:cstheme="minorHAnsi"/>
          <w:b/>
          <w:bCs/>
          <w:sz w:val="17"/>
          <w:szCs w:val="17"/>
          <w:lang w:eastAsia="it-IT"/>
        </w:rPr>
        <w:t>Il nuovo centro stampa</w:t>
      </w:r>
    </w:p>
    <w:p w14:paraId="51127B11" w14:textId="1F45FD16"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Il disegno, tracciato dal direttore de La Sicilia Mario Ciancio, di una sempre maggiore indipendenza e autosufficienza del quotidiano rispetto all'imprevedibilità di alcune variabili di produzione e dal condizionamento impresso indirettamente dai maggiori gruppi editoriali italiani sulle testate regionali e meno diffuse spinge l'azienda e il giornale verso un ulteriore salto di qualità. Un salto che viene effettuato alla fine del </w:t>
      </w:r>
      <w:hyperlink r:id="rId139" w:tooltip="2004" w:history="1">
        <w:r w:rsidRPr="008850EB">
          <w:rPr>
            <w:rFonts w:asciiTheme="minorHAnsi" w:hAnsiTheme="minorHAnsi" w:cstheme="minorHAnsi"/>
            <w:sz w:val="17"/>
            <w:szCs w:val="17"/>
            <w:lang w:eastAsia="it-IT"/>
          </w:rPr>
          <w:t>2004</w:t>
        </w:r>
      </w:hyperlink>
      <w:r w:rsidRPr="008850EB">
        <w:rPr>
          <w:rFonts w:asciiTheme="minorHAnsi" w:hAnsiTheme="minorHAnsi" w:cstheme="minorHAnsi"/>
          <w:sz w:val="17"/>
          <w:szCs w:val="17"/>
          <w:lang w:eastAsia="it-IT"/>
        </w:rPr>
        <w:t xml:space="preserve"> con la creazione, nella zona industriale di Catania, del centro stampa editoriale Etis 2000. Lo stabilimento tipografico, nato sotto la supervisione del pro-nipote del fondatore del giornale, Domenico Ciancio Sanfilippo, nasce con l'obiettivo di fungere da punto di riferimento per la stampa di quotidiani e periodici in tutto il Centro-Sud Italia, si è aperto, a partire dal </w:t>
      </w:r>
      <w:hyperlink r:id="rId140" w:tooltip="2008" w:history="1">
        <w:r w:rsidRPr="008850EB">
          <w:rPr>
            <w:rFonts w:asciiTheme="minorHAnsi" w:hAnsiTheme="minorHAnsi" w:cstheme="minorHAnsi"/>
            <w:sz w:val="17"/>
            <w:szCs w:val="17"/>
            <w:lang w:eastAsia="it-IT"/>
          </w:rPr>
          <w:t>2008</w:t>
        </w:r>
      </w:hyperlink>
      <w:r w:rsidRPr="008850EB">
        <w:rPr>
          <w:rFonts w:asciiTheme="minorHAnsi" w:hAnsiTheme="minorHAnsi" w:cstheme="minorHAnsi"/>
          <w:sz w:val="17"/>
          <w:szCs w:val="17"/>
          <w:lang w:eastAsia="it-IT"/>
        </w:rPr>
        <w:t xml:space="preserve">, ad iniziative che mirano alla diffusione della conoscenza del processo di produzione dei giornali e allo sviluppo di nuove iniziative imprenditoriali. Va letta in questo senso anche l'apertura, fortemente voluta dallo stesso Domenico Ciancio - procuratore generale della società stampatrice - delle porte del centro stampa alle visite di studenti provenienti da istituti scolastici di tutta la Sicilia, a gruppi universitari anche stranieri e al mondo delle associazioni e delle </w:t>
      </w:r>
      <w:hyperlink r:id="rId141" w:tooltip="Startup (economia)" w:history="1">
        <w:r w:rsidRPr="008850EB">
          <w:rPr>
            <w:rFonts w:asciiTheme="minorHAnsi" w:hAnsiTheme="minorHAnsi" w:cstheme="minorHAnsi"/>
            <w:sz w:val="17"/>
            <w:szCs w:val="17"/>
            <w:lang w:eastAsia="it-IT"/>
          </w:rPr>
          <w:t>startup</w:t>
        </w:r>
      </w:hyperlink>
      <w:r w:rsidRPr="008850EB">
        <w:rPr>
          <w:rFonts w:asciiTheme="minorHAnsi" w:hAnsiTheme="minorHAnsi" w:cstheme="minorHAnsi"/>
          <w:sz w:val="17"/>
          <w:szCs w:val="17"/>
          <w:lang w:eastAsia="it-IT"/>
        </w:rPr>
        <w:t xml:space="preserve">, che ha registrato in questi anni la presenza di migliaia di visitatori. </w:t>
      </w:r>
    </w:p>
    <w:p w14:paraId="4D08244D" w14:textId="77777777" w:rsidR="00F45048" w:rsidRPr="008850EB" w:rsidRDefault="00F45048" w:rsidP="00F45048">
      <w:pPr>
        <w:suppressAutoHyphens w:val="0"/>
        <w:jc w:val="both"/>
        <w:outlineLvl w:val="3"/>
        <w:rPr>
          <w:rFonts w:asciiTheme="minorHAnsi" w:hAnsiTheme="minorHAnsi" w:cstheme="minorHAnsi"/>
          <w:b/>
          <w:bCs/>
          <w:sz w:val="17"/>
          <w:szCs w:val="17"/>
          <w:lang w:eastAsia="it-IT"/>
        </w:rPr>
      </w:pPr>
      <w:r w:rsidRPr="008850EB">
        <w:rPr>
          <w:rFonts w:asciiTheme="minorHAnsi" w:hAnsiTheme="minorHAnsi" w:cstheme="minorHAnsi"/>
          <w:b/>
          <w:bCs/>
          <w:sz w:val="17"/>
          <w:szCs w:val="17"/>
          <w:lang w:eastAsia="it-IT"/>
        </w:rPr>
        <w:t>La flessione delle vendite</w:t>
      </w:r>
    </w:p>
    <w:p w14:paraId="6AC962B5" w14:textId="5B0AFA26"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Secondo i dati Ads (</w:t>
      </w:r>
      <w:hyperlink r:id="rId142" w:tooltip="Accertamenti Diffusione Stampa" w:history="1">
        <w:r w:rsidRPr="008850EB">
          <w:rPr>
            <w:rFonts w:asciiTheme="minorHAnsi" w:hAnsiTheme="minorHAnsi" w:cstheme="minorHAnsi"/>
            <w:sz w:val="17"/>
            <w:szCs w:val="17"/>
            <w:lang w:eastAsia="it-IT"/>
          </w:rPr>
          <w:t>Accertamenti Diffusione Stampa</w:t>
        </w:r>
      </w:hyperlink>
      <w:r w:rsidRPr="008850EB">
        <w:rPr>
          <w:rFonts w:asciiTheme="minorHAnsi" w:hAnsiTheme="minorHAnsi" w:cstheme="minorHAnsi"/>
          <w:sz w:val="17"/>
          <w:szCs w:val="17"/>
          <w:lang w:eastAsia="it-IT"/>
        </w:rPr>
        <w:t xml:space="preserve">) nel febbraio </w:t>
      </w:r>
      <w:hyperlink r:id="rId143" w:tooltip="2014" w:history="1">
        <w:r w:rsidRPr="008850EB">
          <w:rPr>
            <w:rFonts w:asciiTheme="minorHAnsi" w:hAnsiTheme="minorHAnsi" w:cstheme="minorHAnsi"/>
            <w:sz w:val="17"/>
            <w:szCs w:val="17"/>
            <w:lang w:eastAsia="it-IT"/>
          </w:rPr>
          <w:t>2014</w:t>
        </w:r>
      </w:hyperlink>
      <w:r w:rsidRPr="008850EB">
        <w:rPr>
          <w:rFonts w:asciiTheme="minorHAnsi" w:hAnsiTheme="minorHAnsi" w:cstheme="minorHAnsi"/>
          <w:sz w:val="17"/>
          <w:szCs w:val="17"/>
          <w:lang w:eastAsia="it-IT"/>
        </w:rPr>
        <w:t xml:space="preserve"> le vendite si erano assottigliate fino a 22 154 copie, e scendere ancora nel marzo </w:t>
      </w:r>
      <w:hyperlink r:id="rId144" w:tooltip="2015" w:history="1">
        <w:r w:rsidRPr="008850EB">
          <w:rPr>
            <w:rFonts w:asciiTheme="minorHAnsi" w:hAnsiTheme="minorHAnsi" w:cstheme="minorHAnsi"/>
            <w:sz w:val="17"/>
            <w:szCs w:val="17"/>
            <w:lang w:eastAsia="it-IT"/>
          </w:rPr>
          <w:t>2015</w:t>
        </w:r>
      </w:hyperlink>
      <w:r w:rsidRPr="008850EB">
        <w:rPr>
          <w:rFonts w:asciiTheme="minorHAnsi" w:hAnsiTheme="minorHAnsi" w:cstheme="minorHAnsi"/>
          <w:sz w:val="17"/>
          <w:szCs w:val="17"/>
          <w:lang w:eastAsia="it-IT"/>
        </w:rPr>
        <w:t xml:space="preserve"> a 19.504</w:t>
      </w:r>
      <w:hyperlink r:id="rId145" w:anchor="cite_note-12" w:history="1">
        <w:r w:rsidRPr="008850EB">
          <w:rPr>
            <w:rFonts w:asciiTheme="minorHAnsi" w:hAnsiTheme="minorHAnsi" w:cstheme="minorHAnsi"/>
            <w:sz w:val="17"/>
            <w:szCs w:val="17"/>
            <w:vertAlign w:val="superscript"/>
            <w:lang w:eastAsia="it-IT"/>
          </w:rPr>
          <w:t>[12]</w:t>
        </w:r>
      </w:hyperlink>
      <w:r w:rsidRPr="008850EB">
        <w:rPr>
          <w:rFonts w:asciiTheme="minorHAnsi" w:hAnsiTheme="minorHAnsi" w:cstheme="minorHAnsi"/>
          <w:sz w:val="17"/>
          <w:szCs w:val="17"/>
          <w:lang w:eastAsia="it-IT"/>
        </w:rPr>
        <w:t xml:space="preserve">. Contemporaneamente per l'editore e direttore </w:t>
      </w:r>
      <w:hyperlink r:id="rId146" w:tooltip="Mario Ciancio" w:history="1">
        <w:r w:rsidRPr="008850EB">
          <w:rPr>
            <w:rFonts w:asciiTheme="minorHAnsi" w:hAnsiTheme="minorHAnsi" w:cstheme="minorHAnsi"/>
            <w:sz w:val="17"/>
            <w:szCs w:val="17"/>
            <w:lang w:eastAsia="it-IT"/>
          </w:rPr>
          <w:t>Mario Ciancio</w:t>
        </w:r>
      </w:hyperlink>
      <w:r w:rsidRPr="008850EB">
        <w:rPr>
          <w:rFonts w:asciiTheme="minorHAnsi" w:hAnsiTheme="minorHAnsi" w:cstheme="minorHAnsi"/>
          <w:sz w:val="17"/>
          <w:szCs w:val="17"/>
          <w:lang w:eastAsia="it-IT"/>
        </w:rPr>
        <w:t xml:space="preserve"> il 20 aprile </w:t>
      </w:r>
      <w:hyperlink r:id="rId147" w:tooltip="2015" w:history="1">
        <w:r w:rsidRPr="008850EB">
          <w:rPr>
            <w:rFonts w:asciiTheme="minorHAnsi" w:hAnsiTheme="minorHAnsi" w:cstheme="minorHAnsi"/>
            <w:sz w:val="17"/>
            <w:szCs w:val="17"/>
            <w:lang w:eastAsia="it-IT"/>
          </w:rPr>
          <w:t>2015</w:t>
        </w:r>
      </w:hyperlink>
      <w:r w:rsidRPr="008850EB">
        <w:rPr>
          <w:rFonts w:asciiTheme="minorHAnsi" w:hAnsiTheme="minorHAnsi" w:cstheme="minorHAnsi"/>
          <w:sz w:val="17"/>
          <w:szCs w:val="17"/>
          <w:lang w:eastAsia="it-IT"/>
        </w:rPr>
        <w:t xml:space="preserve"> la procura di Catania ha depositato la richiesta di rinvio a giudizio ipotizzando il reato di concorso esterno all'associazione mafiosa. Nell'avviso di conclusione delle indagini la procura di Catania sottolineava che "la contestazione si fonda sulla ricostruzione di una serie di vicende che iniziano negli anni '70 e si protraggono nel tempo fino ad anni recenti" e "riguardano partecipazione ad iniziative imprenditoriali nelle quali risultano coinvolti forti interessi riconducibili all'organizzazione Cosa Nostra" e in particolare a un centro commerciale</w:t>
      </w:r>
      <w:hyperlink r:id="rId148" w:anchor="cite_note-13" w:history="1">
        <w:r w:rsidRPr="008850EB">
          <w:rPr>
            <w:rFonts w:asciiTheme="minorHAnsi" w:hAnsiTheme="minorHAnsi" w:cstheme="minorHAnsi"/>
            <w:sz w:val="17"/>
            <w:szCs w:val="17"/>
            <w:vertAlign w:val="superscript"/>
            <w:lang w:eastAsia="it-IT"/>
          </w:rPr>
          <w:t>[13]</w:t>
        </w:r>
      </w:hyperlink>
      <w:r w:rsidRPr="008850EB">
        <w:rPr>
          <w:rFonts w:asciiTheme="minorHAnsi" w:hAnsiTheme="minorHAnsi" w:cstheme="minorHAnsi"/>
          <w:sz w:val="17"/>
          <w:szCs w:val="17"/>
          <w:lang w:eastAsia="it-IT"/>
        </w:rPr>
        <w:t xml:space="preserve">. </w:t>
      </w:r>
    </w:p>
    <w:p w14:paraId="4ADCAE0B"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Nel settembre 2015, il giornale sospende le pagine dedicate a Palermo e a Trapani. </w:t>
      </w:r>
    </w:p>
    <w:p w14:paraId="0F0DB23E" w14:textId="77777777" w:rsidR="00F45048" w:rsidRPr="008850EB" w:rsidRDefault="00F45048" w:rsidP="00F45048">
      <w:pPr>
        <w:suppressAutoHyphens w:val="0"/>
        <w:jc w:val="both"/>
        <w:outlineLvl w:val="3"/>
        <w:rPr>
          <w:rFonts w:asciiTheme="minorHAnsi" w:hAnsiTheme="minorHAnsi" w:cstheme="minorHAnsi"/>
          <w:b/>
          <w:bCs/>
          <w:sz w:val="17"/>
          <w:szCs w:val="17"/>
          <w:lang w:eastAsia="it-IT"/>
        </w:rPr>
      </w:pPr>
      <w:r w:rsidRPr="008850EB">
        <w:rPr>
          <w:rFonts w:asciiTheme="minorHAnsi" w:hAnsiTheme="minorHAnsi" w:cstheme="minorHAnsi"/>
          <w:b/>
          <w:bCs/>
          <w:sz w:val="17"/>
          <w:szCs w:val="17"/>
          <w:lang w:eastAsia="it-IT"/>
        </w:rPr>
        <w:t>Il sequestro</w:t>
      </w:r>
    </w:p>
    <w:p w14:paraId="2093EF0D" w14:textId="5177494A"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Il 21 dicembre 2015, il GUP di Catania chiamato a decidere sulla richiesta di rinvio a giudizio di Mario Ciancio, lo proscioglie dalle accuse e l'indomani questi nomina il figlio Domenico (quarantunenne) condirettore del giornale. La Procura di Catania impugna però il decreto di proscioglimento davanti alla Corte di Cassazione, che lo annulla con rinvio. Nel giugno 2016 il GUP di Catania rinvia Ciancio a giudizio per l'accusa di concorso esterno in associazione mafiosa. Il 24 settembre </w:t>
      </w:r>
      <w:hyperlink r:id="rId149" w:tooltip="2018" w:history="1">
        <w:r w:rsidRPr="008850EB">
          <w:rPr>
            <w:rFonts w:asciiTheme="minorHAnsi" w:hAnsiTheme="minorHAnsi" w:cstheme="minorHAnsi"/>
            <w:sz w:val="17"/>
            <w:szCs w:val="17"/>
            <w:lang w:eastAsia="it-IT"/>
          </w:rPr>
          <w:t>2018</w:t>
        </w:r>
      </w:hyperlink>
      <w:r w:rsidRPr="008850EB">
        <w:rPr>
          <w:rFonts w:asciiTheme="minorHAnsi" w:hAnsiTheme="minorHAnsi" w:cstheme="minorHAnsi"/>
          <w:sz w:val="17"/>
          <w:szCs w:val="17"/>
          <w:lang w:eastAsia="it-IT"/>
        </w:rPr>
        <w:t xml:space="preserve"> il tribunale di </w:t>
      </w:r>
      <w:hyperlink r:id="rId150" w:tooltip="Catania" w:history="1">
        <w:r w:rsidRPr="008850EB">
          <w:rPr>
            <w:rFonts w:asciiTheme="minorHAnsi" w:hAnsiTheme="minorHAnsi" w:cstheme="minorHAnsi"/>
            <w:sz w:val="17"/>
            <w:szCs w:val="17"/>
            <w:lang w:eastAsia="it-IT"/>
          </w:rPr>
          <w:t>Catania</w:t>
        </w:r>
      </w:hyperlink>
      <w:r w:rsidRPr="008850EB">
        <w:rPr>
          <w:rFonts w:asciiTheme="minorHAnsi" w:hAnsiTheme="minorHAnsi" w:cstheme="minorHAnsi"/>
          <w:sz w:val="17"/>
          <w:szCs w:val="17"/>
          <w:lang w:eastAsia="it-IT"/>
        </w:rPr>
        <w:t xml:space="preserve"> ha disposto il sequestro del giornale </w:t>
      </w:r>
      <w:r w:rsidRPr="008850EB">
        <w:rPr>
          <w:rFonts w:asciiTheme="minorHAnsi" w:hAnsiTheme="minorHAnsi" w:cstheme="minorHAnsi"/>
          <w:i/>
          <w:iCs/>
          <w:sz w:val="17"/>
          <w:szCs w:val="17"/>
          <w:lang w:eastAsia="it-IT"/>
        </w:rPr>
        <w:t>La Sicilia</w:t>
      </w:r>
      <w:r w:rsidRPr="008850EB">
        <w:rPr>
          <w:rFonts w:asciiTheme="minorHAnsi" w:hAnsiTheme="minorHAnsi" w:cstheme="minorHAnsi"/>
          <w:sz w:val="17"/>
          <w:szCs w:val="17"/>
          <w:lang w:eastAsia="it-IT"/>
        </w:rPr>
        <w:t xml:space="preserve">, su richiesta della </w:t>
      </w:r>
      <w:hyperlink r:id="rId151" w:tooltip="Direzione distrettuale antimafia" w:history="1">
        <w:r w:rsidRPr="008850EB">
          <w:rPr>
            <w:rFonts w:asciiTheme="minorHAnsi" w:hAnsiTheme="minorHAnsi" w:cstheme="minorHAnsi"/>
            <w:sz w:val="17"/>
            <w:szCs w:val="17"/>
            <w:lang w:eastAsia="it-IT"/>
          </w:rPr>
          <w:t>Direzione distrettuale antimafia</w:t>
        </w:r>
      </w:hyperlink>
      <w:r w:rsidRPr="008850EB">
        <w:rPr>
          <w:rFonts w:asciiTheme="minorHAnsi" w:hAnsiTheme="minorHAnsi" w:cstheme="minorHAnsi"/>
          <w:sz w:val="17"/>
          <w:szCs w:val="17"/>
          <w:lang w:eastAsia="it-IT"/>
        </w:rPr>
        <w:t>.</w:t>
      </w:r>
      <w:hyperlink r:id="rId152" w:anchor="cite_note-palermo.repubblica.it-14" w:history="1">
        <w:r w:rsidRPr="008850EB">
          <w:rPr>
            <w:rFonts w:asciiTheme="minorHAnsi" w:hAnsiTheme="minorHAnsi" w:cstheme="minorHAnsi"/>
            <w:sz w:val="17"/>
            <w:szCs w:val="17"/>
            <w:vertAlign w:val="superscript"/>
            <w:lang w:eastAsia="it-IT"/>
          </w:rPr>
          <w:t>[14]</w:t>
        </w:r>
      </w:hyperlink>
      <w:r w:rsidRPr="008850EB">
        <w:rPr>
          <w:rFonts w:asciiTheme="minorHAnsi" w:hAnsiTheme="minorHAnsi" w:cstheme="minorHAnsi"/>
          <w:sz w:val="17"/>
          <w:szCs w:val="17"/>
          <w:lang w:eastAsia="it-IT"/>
        </w:rPr>
        <w:t xml:space="preserve"> In seguito al sequestro Ciancio si dimette dalla carica di direttore, venendo sostituito da Antonello Piraneo.</w:t>
      </w:r>
      <w:hyperlink r:id="rId153" w:anchor="cite_note-rainews.it-15" w:history="1">
        <w:r w:rsidRPr="008850EB">
          <w:rPr>
            <w:rFonts w:asciiTheme="minorHAnsi" w:hAnsiTheme="minorHAnsi" w:cstheme="minorHAnsi"/>
            <w:sz w:val="17"/>
            <w:szCs w:val="17"/>
            <w:vertAlign w:val="superscript"/>
            <w:lang w:eastAsia="it-IT"/>
          </w:rPr>
          <w:t>[15]</w:t>
        </w:r>
      </w:hyperlink>
      <w:r w:rsidRPr="008850EB">
        <w:rPr>
          <w:rFonts w:asciiTheme="minorHAnsi" w:hAnsiTheme="minorHAnsi" w:cstheme="minorHAnsi"/>
          <w:sz w:val="17"/>
          <w:szCs w:val="17"/>
          <w:lang w:eastAsia="it-IT"/>
        </w:rPr>
        <w:t xml:space="preserve"> Il </w:t>
      </w:r>
      <w:hyperlink r:id="rId154" w:tooltip="24 marzo" w:history="1">
        <w:r w:rsidRPr="008850EB">
          <w:rPr>
            <w:rFonts w:asciiTheme="minorHAnsi" w:hAnsiTheme="minorHAnsi" w:cstheme="minorHAnsi"/>
            <w:sz w:val="17"/>
            <w:szCs w:val="17"/>
            <w:lang w:eastAsia="it-IT"/>
          </w:rPr>
          <w:t>24 marzo</w:t>
        </w:r>
      </w:hyperlink>
      <w:r w:rsidRPr="008850EB">
        <w:rPr>
          <w:rFonts w:asciiTheme="minorHAnsi" w:hAnsiTheme="minorHAnsi" w:cstheme="minorHAnsi"/>
          <w:sz w:val="17"/>
          <w:szCs w:val="17"/>
          <w:lang w:eastAsia="it-IT"/>
        </w:rPr>
        <w:t xml:space="preserve"> </w:t>
      </w:r>
      <w:hyperlink r:id="rId155" w:tooltip="2020" w:history="1">
        <w:r w:rsidRPr="008850EB">
          <w:rPr>
            <w:rFonts w:asciiTheme="minorHAnsi" w:hAnsiTheme="minorHAnsi" w:cstheme="minorHAnsi"/>
            <w:sz w:val="17"/>
            <w:szCs w:val="17"/>
            <w:lang w:eastAsia="it-IT"/>
          </w:rPr>
          <w:t>2020</w:t>
        </w:r>
      </w:hyperlink>
      <w:r w:rsidRPr="008850EB">
        <w:rPr>
          <w:rFonts w:asciiTheme="minorHAnsi" w:hAnsiTheme="minorHAnsi" w:cstheme="minorHAnsi"/>
          <w:sz w:val="17"/>
          <w:szCs w:val="17"/>
          <w:lang w:eastAsia="it-IT"/>
        </w:rPr>
        <w:t xml:space="preserve"> termina l'amministrazione giudiziaria iniziata in seguito al sequestro, in virtù della sentenza della </w:t>
      </w:r>
      <w:hyperlink r:id="rId156" w:tooltip="Corte d'appello di Catania" w:history="1">
        <w:r w:rsidRPr="008850EB">
          <w:rPr>
            <w:rFonts w:asciiTheme="minorHAnsi" w:hAnsiTheme="minorHAnsi" w:cstheme="minorHAnsi"/>
            <w:sz w:val="17"/>
            <w:szCs w:val="17"/>
            <w:lang w:eastAsia="it-IT"/>
          </w:rPr>
          <w:t>Corte d'appello di Catania</w:t>
        </w:r>
      </w:hyperlink>
      <w:r w:rsidRPr="008850EB">
        <w:rPr>
          <w:rFonts w:asciiTheme="minorHAnsi" w:hAnsiTheme="minorHAnsi" w:cstheme="minorHAnsi"/>
          <w:sz w:val="17"/>
          <w:szCs w:val="17"/>
          <w:lang w:eastAsia="it-IT"/>
        </w:rPr>
        <w:t>, che dispone il dissequestro dei beni, restituendoli all'editore Ciancio, assolto dalle accuse.</w:t>
      </w:r>
      <w:hyperlink r:id="rId157" w:anchor="cite_note-16" w:history="1">
        <w:r w:rsidRPr="008850EB">
          <w:rPr>
            <w:rFonts w:asciiTheme="minorHAnsi" w:hAnsiTheme="minorHAnsi" w:cstheme="minorHAnsi"/>
            <w:sz w:val="17"/>
            <w:szCs w:val="17"/>
            <w:vertAlign w:val="superscript"/>
            <w:lang w:eastAsia="it-IT"/>
          </w:rPr>
          <w:t>[16]</w:t>
        </w:r>
      </w:hyperlink>
      <w:r w:rsidRPr="008850EB">
        <w:rPr>
          <w:rFonts w:asciiTheme="minorHAnsi" w:hAnsiTheme="minorHAnsi" w:cstheme="minorHAnsi"/>
          <w:sz w:val="17"/>
          <w:szCs w:val="17"/>
          <w:lang w:eastAsia="it-IT"/>
        </w:rPr>
        <w:t xml:space="preserve"> </w:t>
      </w:r>
    </w:p>
    <w:p w14:paraId="66467AB2" w14:textId="77777777" w:rsidR="00F45048" w:rsidRPr="008850EB" w:rsidRDefault="00F45048" w:rsidP="00F45048">
      <w:pPr>
        <w:suppressAutoHyphens w:val="0"/>
        <w:jc w:val="both"/>
        <w:outlineLvl w:val="1"/>
        <w:rPr>
          <w:rFonts w:asciiTheme="minorHAnsi" w:hAnsiTheme="minorHAnsi" w:cstheme="minorHAnsi"/>
          <w:b/>
          <w:bCs/>
          <w:sz w:val="17"/>
          <w:szCs w:val="17"/>
          <w:lang w:eastAsia="it-IT"/>
        </w:rPr>
      </w:pPr>
      <w:r w:rsidRPr="008850EB">
        <w:rPr>
          <w:rFonts w:asciiTheme="minorHAnsi" w:hAnsiTheme="minorHAnsi" w:cstheme="minorHAnsi"/>
          <w:b/>
          <w:bCs/>
          <w:sz w:val="17"/>
          <w:szCs w:val="17"/>
          <w:lang w:eastAsia="it-IT"/>
        </w:rPr>
        <w:t>Controversie</w:t>
      </w:r>
    </w:p>
    <w:p w14:paraId="38DDE89D" w14:textId="77777777" w:rsidR="00F45048" w:rsidRPr="008850EB" w:rsidRDefault="00F45048" w:rsidP="00F45048">
      <w:pPr>
        <w:suppressAutoHyphens w:val="0"/>
        <w:jc w:val="both"/>
        <w:outlineLvl w:val="2"/>
        <w:rPr>
          <w:rFonts w:asciiTheme="minorHAnsi" w:hAnsiTheme="minorHAnsi" w:cstheme="minorHAnsi"/>
          <w:b/>
          <w:bCs/>
          <w:sz w:val="17"/>
          <w:szCs w:val="17"/>
          <w:lang w:eastAsia="it-IT"/>
        </w:rPr>
      </w:pPr>
      <w:r w:rsidRPr="008850EB">
        <w:rPr>
          <w:rFonts w:asciiTheme="minorHAnsi" w:hAnsiTheme="minorHAnsi" w:cstheme="minorHAnsi"/>
          <w:b/>
          <w:bCs/>
          <w:sz w:val="17"/>
          <w:szCs w:val="17"/>
          <w:lang w:eastAsia="it-IT"/>
        </w:rPr>
        <w:t>Atteggiamento su fatti di mafia</w:t>
      </w:r>
    </w:p>
    <w:p w14:paraId="6F3CB5A6" w14:textId="684375CB"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Sono emerse significative accuse da parte dell'ex eurodeputato </w:t>
      </w:r>
      <w:hyperlink r:id="rId158" w:tooltip="Claudio Fava" w:history="1">
        <w:r w:rsidRPr="008850EB">
          <w:rPr>
            <w:rFonts w:asciiTheme="minorHAnsi" w:hAnsiTheme="minorHAnsi" w:cstheme="minorHAnsi"/>
            <w:sz w:val="17"/>
            <w:szCs w:val="17"/>
            <w:lang w:eastAsia="it-IT"/>
          </w:rPr>
          <w:t>Claudio Fava</w:t>
        </w:r>
      </w:hyperlink>
      <w:r w:rsidRPr="008850EB">
        <w:rPr>
          <w:rFonts w:asciiTheme="minorHAnsi" w:hAnsiTheme="minorHAnsi" w:cstheme="minorHAnsi"/>
          <w:sz w:val="17"/>
          <w:szCs w:val="17"/>
          <w:lang w:eastAsia="it-IT"/>
        </w:rPr>
        <w:t xml:space="preserve">, figlio del giornalista </w:t>
      </w:r>
      <w:hyperlink r:id="rId159" w:tooltip="Giuseppe Fava" w:history="1">
        <w:r w:rsidRPr="008850EB">
          <w:rPr>
            <w:rFonts w:asciiTheme="minorHAnsi" w:hAnsiTheme="minorHAnsi" w:cstheme="minorHAnsi"/>
            <w:sz w:val="17"/>
            <w:szCs w:val="17"/>
            <w:lang w:eastAsia="it-IT"/>
          </w:rPr>
          <w:t>Giuseppe Fava</w:t>
        </w:r>
      </w:hyperlink>
      <w:r w:rsidRPr="008850EB">
        <w:rPr>
          <w:rFonts w:asciiTheme="minorHAnsi" w:hAnsiTheme="minorHAnsi" w:cstheme="minorHAnsi"/>
          <w:sz w:val="17"/>
          <w:szCs w:val="17"/>
          <w:lang w:eastAsia="it-IT"/>
        </w:rPr>
        <w:t xml:space="preserve">, ucciso da </w:t>
      </w:r>
      <w:hyperlink r:id="rId160" w:tooltip="Cosa nostra" w:history="1">
        <w:r w:rsidRPr="008850EB">
          <w:rPr>
            <w:rFonts w:asciiTheme="minorHAnsi" w:hAnsiTheme="minorHAnsi" w:cstheme="minorHAnsi"/>
            <w:sz w:val="17"/>
            <w:szCs w:val="17"/>
            <w:lang w:eastAsia="it-IT"/>
          </w:rPr>
          <w:t>Cosa nostra</w:t>
        </w:r>
      </w:hyperlink>
      <w:r w:rsidRPr="008850EB">
        <w:rPr>
          <w:rFonts w:asciiTheme="minorHAnsi" w:hAnsiTheme="minorHAnsi" w:cstheme="minorHAnsi"/>
          <w:sz w:val="17"/>
          <w:szCs w:val="17"/>
          <w:lang w:eastAsia="it-IT"/>
        </w:rPr>
        <w:t xml:space="preserve"> nel </w:t>
      </w:r>
      <w:hyperlink r:id="rId161" w:tooltip="1984" w:history="1">
        <w:r w:rsidRPr="008850EB">
          <w:rPr>
            <w:rFonts w:asciiTheme="minorHAnsi" w:hAnsiTheme="minorHAnsi" w:cstheme="minorHAnsi"/>
            <w:sz w:val="17"/>
            <w:szCs w:val="17"/>
            <w:lang w:eastAsia="it-IT"/>
          </w:rPr>
          <w:t>1984</w:t>
        </w:r>
      </w:hyperlink>
      <w:r w:rsidRPr="008850EB">
        <w:rPr>
          <w:rFonts w:asciiTheme="minorHAnsi" w:hAnsiTheme="minorHAnsi" w:cstheme="minorHAnsi"/>
          <w:sz w:val="17"/>
          <w:szCs w:val="17"/>
          <w:lang w:eastAsia="it-IT"/>
        </w:rPr>
        <w:t xml:space="preserve"> a </w:t>
      </w:r>
      <w:hyperlink r:id="rId162" w:tooltip="Catania" w:history="1">
        <w:r w:rsidRPr="008850EB">
          <w:rPr>
            <w:rFonts w:asciiTheme="minorHAnsi" w:hAnsiTheme="minorHAnsi" w:cstheme="minorHAnsi"/>
            <w:sz w:val="17"/>
            <w:szCs w:val="17"/>
            <w:lang w:eastAsia="it-IT"/>
          </w:rPr>
          <w:t>Catania</w:t>
        </w:r>
      </w:hyperlink>
      <w:r w:rsidRPr="008850EB">
        <w:rPr>
          <w:rFonts w:asciiTheme="minorHAnsi" w:hAnsiTheme="minorHAnsi" w:cstheme="minorHAnsi"/>
          <w:sz w:val="17"/>
          <w:szCs w:val="17"/>
          <w:lang w:eastAsia="it-IT"/>
        </w:rPr>
        <w:t xml:space="preserve">. Alla testata viene imputato un atteggiamento omertoso, in un certo periodo, nei riguardi di fatti inerenti alla </w:t>
      </w:r>
      <w:hyperlink r:id="rId163" w:tooltip="Mafia" w:history="1">
        <w:r w:rsidRPr="008850EB">
          <w:rPr>
            <w:rFonts w:asciiTheme="minorHAnsi" w:hAnsiTheme="minorHAnsi" w:cstheme="minorHAnsi"/>
            <w:sz w:val="17"/>
            <w:szCs w:val="17"/>
            <w:lang w:eastAsia="it-IT"/>
          </w:rPr>
          <w:t>mafia</w:t>
        </w:r>
      </w:hyperlink>
      <w:r w:rsidRPr="008850EB">
        <w:rPr>
          <w:rFonts w:asciiTheme="minorHAnsi" w:hAnsiTheme="minorHAnsi" w:cstheme="minorHAnsi"/>
          <w:sz w:val="17"/>
          <w:szCs w:val="17"/>
          <w:lang w:eastAsia="it-IT"/>
        </w:rPr>
        <w:t xml:space="preserve">. «(...) </w:t>
      </w:r>
      <w:r w:rsidRPr="008850EB">
        <w:rPr>
          <w:rFonts w:asciiTheme="minorHAnsi" w:hAnsiTheme="minorHAnsi" w:cstheme="minorHAnsi"/>
          <w:i/>
          <w:iCs/>
          <w:sz w:val="17"/>
          <w:szCs w:val="17"/>
          <w:lang w:eastAsia="it-IT"/>
        </w:rPr>
        <w:t>La Sicilia</w:t>
      </w:r>
      <w:r w:rsidRPr="008850EB">
        <w:rPr>
          <w:rFonts w:asciiTheme="minorHAnsi" w:hAnsiTheme="minorHAnsi" w:cstheme="minorHAnsi"/>
          <w:sz w:val="17"/>
          <w:szCs w:val="17"/>
          <w:lang w:eastAsia="it-IT"/>
        </w:rPr>
        <w:t xml:space="preserve">, al di là di ogni pudore, riuscì per molti anni a sopprimere dai propri scritti la parola mafia: usata raramente, e solo per riferirla a cronache di altre città, mai a </w:t>
      </w:r>
      <w:hyperlink r:id="rId164" w:tooltip="Catania" w:history="1">
        <w:r w:rsidRPr="008850EB">
          <w:rPr>
            <w:rFonts w:asciiTheme="minorHAnsi" w:hAnsiTheme="minorHAnsi" w:cstheme="minorHAnsi"/>
            <w:sz w:val="17"/>
            <w:szCs w:val="17"/>
            <w:lang w:eastAsia="it-IT"/>
          </w:rPr>
          <w:t>Catania</w:t>
        </w:r>
      </w:hyperlink>
      <w:r w:rsidRPr="008850EB">
        <w:rPr>
          <w:rFonts w:asciiTheme="minorHAnsi" w:hAnsiTheme="minorHAnsi" w:cstheme="minorHAnsi"/>
          <w:sz w:val="17"/>
          <w:szCs w:val="17"/>
          <w:lang w:eastAsia="it-IT"/>
        </w:rPr>
        <w:t xml:space="preserve">. Nell'ottobre del </w:t>
      </w:r>
      <w:hyperlink r:id="rId165" w:tooltip="1982" w:history="1">
        <w:r w:rsidRPr="008850EB">
          <w:rPr>
            <w:rFonts w:asciiTheme="minorHAnsi" w:hAnsiTheme="minorHAnsi" w:cstheme="minorHAnsi"/>
            <w:sz w:val="17"/>
            <w:szCs w:val="17"/>
            <w:lang w:eastAsia="it-IT"/>
          </w:rPr>
          <w:t>1982</w:t>
        </w:r>
      </w:hyperlink>
      <w:r w:rsidRPr="008850EB">
        <w:rPr>
          <w:rFonts w:asciiTheme="minorHAnsi" w:hAnsiTheme="minorHAnsi" w:cstheme="minorHAnsi"/>
          <w:sz w:val="17"/>
          <w:szCs w:val="17"/>
          <w:lang w:eastAsia="it-IT"/>
        </w:rPr>
        <w:t xml:space="preserve">, quando tutti i quotidiani italiani dedicheranno i loro titoli di testa all'emissione dei primi mandati di cattura per la </w:t>
      </w:r>
      <w:hyperlink r:id="rId166" w:tooltip="Strage di via Carini" w:history="1">
        <w:r w:rsidRPr="008850EB">
          <w:rPr>
            <w:rFonts w:asciiTheme="minorHAnsi" w:hAnsiTheme="minorHAnsi" w:cstheme="minorHAnsi"/>
            <w:sz w:val="17"/>
            <w:szCs w:val="17"/>
            <w:lang w:eastAsia="it-IT"/>
          </w:rPr>
          <w:t>strage di via Carini</w:t>
        </w:r>
      </w:hyperlink>
      <w:r w:rsidRPr="008850EB">
        <w:rPr>
          <w:rFonts w:asciiTheme="minorHAnsi" w:hAnsiTheme="minorHAnsi" w:cstheme="minorHAnsi"/>
          <w:sz w:val="17"/>
          <w:szCs w:val="17"/>
          <w:lang w:eastAsia="it-IT"/>
        </w:rPr>
        <w:t xml:space="preserve">, l'unico giornale a non pubblicare il nome degli incriminati sarà </w:t>
      </w:r>
      <w:r w:rsidRPr="008850EB">
        <w:rPr>
          <w:rFonts w:asciiTheme="minorHAnsi" w:hAnsiTheme="minorHAnsi" w:cstheme="minorHAnsi"/>
          <w:i/>
          <w:iCs/>
          <w:sz w:val="17"/>
          <w:szCs w:val="17"/>
          <w:lang w:eastAsia="it-IT"/>
        </w:rPr>
        <w:t>La Sicilia</w:t>
      </w:r>
      <w:r w:rsidRPr="008850EB">
        <w:rPr>
          <w:rFonts w:asciiTheme="minorHAnsi" w:hAnsiTheme="minorHAnsi" w:cstheme="minorHAnsi"/>
          <w:sz w:val="17"/>
          <w:szCs w:val="17"/>
          <w:lang w:eastAsia="it-IT"/>
        </w:rPr>
        <w:t xml:space="preserve">. Un noto boss, scriverà il quotidiano di Ciancio: </w:t>
      </w:r>
      <w:hyperlink r:id="rId167" w:tooltip="Nitto Santapaola" w:history="1">
        <w:r w:rsidRPr="008850EB">
          <w:rPr>
            <w:rFonts w:asciiTheme="minorHAnsi" w:hAnsiTheme="minorHAnsi" w:cstheme="minorHAnsi"/>
            <w:sz w:val="17"/>
            <w:szCs w:val="17"/>
            <w:lang w:eastAsia="it-IT"/>
          </w:rPr>
          <w:t>Nitto Santapaola</w:t>
        </w:r>
      </w:hyperlink>
      <w:r w:rsidRPr="008850EB">
        <w:rPr>
          <w:rFonts w:asciiTheme="minorHAnsi" w:hAnsiTheme="minorHAnsi" w:cstheme="minorHAnsi"/>
          <w:sz w:val="17"/>
          <w:szCs w:val="17"/>
          <w:lang w:eastAsia="it-IT"/>
        </w:rPr>
        <w:t xml:space="preserve">, spiegheranno tutti gli altri giornali della nazione. Il nome del capomafia catanese resterà assente dalle cronache della sua città per molti anni ancora: e se vi comparirà, sarà solo per dare con dovuto risalto la notizia di una sua assoluzione. O per ricordarne, con compunto trafiletto, la morte del padre» </w:t>
      </w:r>
    </w:p>
    <w:p w14:paraId="071199B8"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(Claudio Fava, </w:t>
      </w:r>
      <w:r w:rsidRPr="008850EB">
        <w:rPr>
          <w:rFonts w:asciiTheme="minorHAnsi" w:hAnsiTheme="minorHAnsi" w:cstheme="minorHAnsi"/>
          <w:i/>
          <w:iCs/>
          <w:sz w:val="17"/>
          <w:szCs w:val="17"/>
          <w:lang w:eastAsia="it-IT"/>
        </w:rPr>
        <w:t>La mafia comanda a Catania 1960/1991</w:t>
      </w:r>
      <w:hyperlink r:id="rId168" w:anchor="cite_note-17" w:history="1">
        <w:r w:rsidRPr="008850EB">
          <w:rPr>
            <w:rFonts w:asciiTheme="minorHAnsi" w:hAnsiTheme="minorHAnsi" w:cstheme="minorHAnsi"/>
            <w:sz w:val="17"/>
            <w:szCs w:val="17"/>
            <w:vertAlign w:val="superscript"/>
            <w:lang w:eastAsia="it-IT"/>
          </w:rPr>
          <w:t>[17]</w:t>
        </w:r>
      </w:hyperlink>
      <w:r w:rsidRPr="008850EB">
        <w:rPr>
          <w:rFonts w:asciiTheme="minorHAnsi" w:hAnsiTheme="minorHAnsi" w:cstheme="minorHAnsi"/>
          <w:sz w:val="17"/>
          <w:szCs w:val="17"/>
          <w:lang w:eastAsia="it-IT"/>
        </w:rPr>
        <w:t>)</w:t>
      </w:r>
    </w:p>
    <w:p w14:paraId="4942D76C" w14:textId="77777777" w:rsidR="00F45048" w:rsidRPr="008850EB" w:rsidRDefault="00F45048" w:rsidP="00F45048">
      <w:pPr>
        <w:suppressAutoHyphens w:val="0"/>
        <w:jc w:val="both"/>
        <w:outlineLvl w:val="2"/>
        <w:rPr>
          <w:rFonts w:asciiTheme="minorHAnsi" w:hAnsiTheme="minorHAnsi" w:cstheme="minorHAnsi"/>
          <w:b/>
          <w:bCs/>
          <w:sz w:val="17"/>
          <w:szCs w:val="17"/>
          <w:lang w:eastAsia="it-IT"/>
        </w:rPr>
      </w:pPr>
      <w:r w:rsidRPr="008850EB">
        <w:rPr>
          <w:rFonts w:asciiTheme="minorHAnsi" w:hAnsiTheme="minorHAnsi" w:cstheme="minorHAnsi"/>
          <w:b/>
          <w:bCs/>
          <w:sz w:val="17"/>
          <w:szCs w:val="17"/>
          <w:lang w:eastAsia="it-IT"/>
        </w:rPr>
        <w:t xml:space="preserve">Lettera di Santapaola su </w:t>
      </w:r>
      <w:r w:rsidRPr="008850EB">
        <w:rPr>
          <w:rFonts w:asciiTheme="minorHAnsi" w:hAnsiTheme="minorHAnsi" w:cstheme="minorHAnsi"/>
          <w:b/>
          <w:bCs/>
          <w:i/>
          <w:iCs/>
          <w:sz w:val="17"/>
          <w:szCs w:val="17"/>
          <w:lang w:eastAsia="it-IT"/>
        </w:rPr>
        <w:t>La Sicilia</w:t>
      </w:r>
    </w:p>
    <w:p w14:paraId="6EF2EB17" w14:textId="0FF4E3F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Il 9 ottobre </w:t>
      </w:r>
      <w:hyperlink r:id="rId169" w:tooltip="2008" w:history="1">
        <w:r w:rsidRPr="008850EB">
          <w:rPr>
            <w:rFonts w:asciiTheme="minorHAnsi" w:hAnsiTheme="minorHAnsi" w:cstheme="minorHAnsi"/>
            <w:sz w:val="17"/>
            <w:szCs w:val="17"/>
            <w:lang w:eastAsia="it-IT"/>
          </w:rPr>
          <w:t>2008</w:t>
        </w:r>
      </w:hyperlink>
      <w:r w:rsidRPr="008850EB">
        <w:rPr>
          <w:rFonts w:asciiTheme="minorHAnsi" w:hAnsiTheme="minorHAnsi" w:cstheme="minorHAnsi"/>
          <w:sz w:val="17"/>
          <w:szCs w:val="17"/>
          <w:lang w:eastAsia="it-IT"/>
        </w:rPr>
        <w:t xml:space="preserve">, il quotidiano fu al centro di polemiche per aver pubblicato una lettera di </w:t>
      </w:r>
      <w:hyperlink r:id="rId170" w:tooltip="Vincenzo Santapaola (la pagina non esiste)" w:history="1">
        <w:r w:rsidRPr="008850EB">
          <w:rPr>
            <w:rFonts w:asciiTheme="minorHAnsi" w:hAnsiTheme="minorHAnsi" w:cstheme="minorHAnsi"/>
            <w:sz w:val="17"/>
            <w:szCs w:val="17"/>
            <w:lang w:eastAsia="it-IT"/>
          </w:rPr>
          <w:t>Vincenzo Santapaola</w:t>
        </w:r>
      </w:hyperlink>
      <w:r w:rsidRPr="008850EB">
        <w:rPr>
          <w:rFonts w:asciiTheme="minorHAnsi" w:hAnsiTheme="minorHAnsi" w:cstheme="minorHAnsi"/>
          <w:sz w:val="17"/>
          <w:szCs w:val="17"/>
          <w:lang w:eastAsia="it-IT"/>
        </w:rPr>
        <w:t xml:space="preserve"> (figlio di </w:t>
      </w:r>
      <w:hyperlink r:id="rId171" w:tooltip="Benedetto Santapaola" w:history="1">
        <w:r w:rsidRPr="008850EB">
          <w:rPr>
            <w:rFonts w:asciiTheme="minorHAnsi" w:hAnsiTheme="minorHAnsi" w:cstheme="minorHAnsi"/>
            <w:sz w:val="17"/>
            <w:szCs w:val="17"/>
            <w:lang w:eastAsia="it-IT"/>
          </w:rPr>
          <w:t>Benedetto Santapaola</w:t>
        </w:r>
      </w:hyperlink>
      <w:r w:rsidRPr="008850EB">
        <w:rPr>
          <w:rFonts w:asciiTheme="minorHAnsi" w:hAnsiTheme="minorHAnsi" w:cstheme="minorHAnsi"/>
          <w:sz w:val="17"/>
          <w:szCs w:val="17"/>
          <w:lang w:eastAsia="it-IT"/>
        </w:rPr>
        <w:t xml:space="preserve">) da un carcere di massima sicurezza, e con un regime di </w:t>
      </w:r>
      <w:hyperlink r:id="rId172" w:tooltip="Articolo 41-bis" w:history="1">
        <w:r w:rsidRPr="008850EB">
          <w:rPr>
            <w:rFonts w:asciiTheme="minorHAnsi" w:hAnsiTheme="minorHAnsi" w:cstheme="minorHAnsi"/>
            <w:sz w:val="17"/>
            <w:szCs w:val="17"/>
            <w:lang w:eastAsia="it-IT"/>
          </w:rPr>
          <w:t>41 bis</w:t>
        </w:r>
      </w:hyperlink>
      <w:r w:rsidRPr="008850EB">
        <w:rPr>
          <w:rFonts w:asciiTheme="minorHAnsi" w:hAnsiTheme="minorHAnsi" w:cstheme="minorHAnsi"/>
          <w:sz w:val="17"/>
          <w:szCs w:val="17"/>
          <w:lang w:eastAsia="it-IT"/>
        </w:rPr>
        <w:t xml:space="preserve">. </w:t>
      </w:r>
      <w:hyperlink r:id="rId173" w:tooltip="Antonio Roccuzzo" w:history="1">
        <w:r w:rsidRPr="008850EB">
          <w:rPr>
            <w:rFonts w:asciiTheme="minorHAnsi" w:hAnsiTheme="minorHAnsi" w:cstheme="minorHAnsi"/>
            <w:sz w:val="17"/>
            <w:szCs w:val="17"/>
            <w:lang w:eastAsia="it-IT"/>
          </w:rPr>
          <w:t>Antonio Roccuzzo</w:t>
        </w:r>
      </w:hyperlink>
      <w:r w:rsidRPr="008850EB">
        <w:rPr>
          <w:rFonts w:asciiTheme="minorHAnsi" w:hAnsiTheme="minorHAnsi" w:cstheme="minorHAnsi"/>
          <w:sz w:val="17"/>
          <w:szCs w:val="17"/>
          <w:lang w:eastAsia="it-IT"/>
        </w:rPr>
        <w:t xml:space="preserve">, caporedattore del </w:t>
      </w:r>
      <w:hyperlink r:id="rId174" w:tooltip="TG LA7" w:history="1">
        <w:r w:rsidRPr="008850EB">
          <w:rPr>
            <w:rFonts w:asciiTheme="minorHAnsi" w:hAnsiTheme="minorHAnsi" w:cstheme="minorHAnsi"/>
            <w:sz w:val="17"/>
            <w:szCs w:val="17"/>
            <w:lang w:eastAsia="it-IT"/>
          </w:rPr>
          <w:t>TG LA7</w:t>
        </w:r>
      </w:hyperlink>
      <w:r w:rsidRPr="008850EB">
        <w:rPr>
          <w:rFonts w:asciiTheme="minorHAnsi" w:hAnsiTheme="minorHAnsi" w:cstheme="minorHAnsi"/>
          <w:sz w:val="17"/>
          <w:szCs w:val="17"/>
          <w:lang w:eastAsia="it-IT"/>
        </w:rPr>
        <w:t xml:space="preserve">, descrive approfonditamente i fatti nel suo libro "L'Italia fatta a pezzi, cosa unisce </w:t>
      </w:r>
      <w:hyperlink r:id="rId175" w:tooltip="Catania" w:history="1">
        <w:r w:rsidRPr="008850EB">
          <w:rPr>
            <w:rFonts w:asciiTheme="minorHAnsi" w:hAnsiTheme="minorHAnsi" w:cstheme="minorHAnsi"/>
            <w:sz w:val="17"/>
            <w:szCs w:val="17"/>
            <w:lang w:eastAsia="it-IT"/>
          </w:rPr>
          <w:t>Catania</w:t>
        </w:r>
      </w:hyperlink>
      <w:r w:rsidRPr="008850EB">
        <w:rPr>
          <w:rFonts w:asciiTheme="minorHAnsi" w:hAnsiTheme="minorHAnsi" w:cstheme="minorHAnsi"/>
          <w:sz w:val="17"/>
          <w:szCs w:val="17"/>
          <w:lang w:eastAsia="it-IT"/>
        </w:rPr>
        <w:t xml:space="preserve"> a </w:t>
      </w:r>
      <w:hyperlink r:id="rId176" w:tooltip="Reggio Emilia" w:history="1">
        <w:r w:rsidRPr="008850EB">
          <w:rPr>
            <w:rFonts w:asciiTheme="minorHAnsi" w:hAnsiTheme="minorHAnsi" w:cstheme="minorHAnsi"/>
            <w:sz w:val="17"/>
            <w:szCs w:val="17"/>
            <w:lang w:eastAsia="it-IT"/>
          </w:rPr>
          <w:t>Reggio Emilia</w:t>
        </w:r>
      </w:hyperlink>
      <w:r w:rsidRPr="008850EB">
        <w:rPr>
          <w:rFonts w:asciiTheme="minorHAnsi" w:hAnsiTheme="minorHAnsi" w:cstheme="minorHAnsi"/>
          <w:sz w:val="17"/>
          <w:szCs w:val="17"/>
          <w:lang w:eastAsia="it-IT"/>
        </w:rPr>
        <w:t xml:space="preserve">?": «La mattina del 9 ottobre </w:t>
      </w:r>
      <w:hyperlink r:id="rId177" w:tooltip="2008" w:history="1">
        <w:r w:rsidRPr="008850EB">
          <w:rPr>
            <w:rFonts w:asciiTheme="minorHAnsi" w:hAnsiTheme="minorHAnsi" w:cstheme="minorHAnsi"/>
            <w:sz w:val="17"/>
            <w:szCs w:val="17"/>
            <w:lang w:eastAsia="it-IT"/>
          </w:rPr>
          <w:t>2008</w:t>
        </w:r>
      </w:hyperlink>
      <w:r w:rsidRPr="008850EB">
        <w:rPr>
          <w:rFonts w:asciiTheme="minorHAnsi" w:hAnsiTheme="minorHAnsi" w:cstheme="minorHAnsi"/>
          <w:sz w:val="17"/>
          <w:szCs w:val="17"/>
          <w:lang w:eastAsia="it-IT"/>
        </w:rPr>
        <w:t xml:space="preserve"> sulle due colonne di spalla di una delle pagine di cronaca, appare una lettera di Vincenzo Santapaola. Attenzione: si tratta del figlio dell'uomo considerato il boss della mafia a </w:t>
      </w:r>
      <w:hyperlink r:id="rId178" w:tooltip="Catania" w:history="1">
        <w:r w:rsidRPr="008850EB">
          <w:rPr>
            <w:rFonts w:asciiTheme="minorHAnsi" w:hAnsiTheme="minorHAnsi" w:cstheme="minorHAnsi"/>
            <w:sz w:val="17"/>
            <w:szCs w:val="17"/>
            <w:lang w:eastAsia="it-IT"/>
          </w:rPr>
          <w:t>Catania</w:t>
        </w:r>
      </w:hyperlink>
      <w:r w:rsidRPr="008850EB">
        <w:rPr>
          <w:rFonts w:asciiTheme="minorHAnsi" w:hAnsiTheme="minorHAnsi" w:cstheme="minorHAnsi"/>
          <w:sz w:val="17"/>
          <w:szCs w:val="17"/>
          <w:lang w:eastAsia="it-IT"/>
        </w:rPr>
        <w:t xml:space="preserve"> e si tratta anche di un giovane uomo che a sua volta è attualmente sottoposto al regime di carcere duro. Ma questo a chi legge quella sua lunga lettera non viene ricordato perché chi mette in pagine quelle righe non sente il dovere di farlo, secondo un'elementare regola di chiarezza professionale.» In quella lettera, Vincenzo Santapaola afferma che quel regime nel suo caso è ingiustificato. «Questa città non riesce a dimenticare pagine di cronaca e di storia lontane e chiuse.» Santapaola, essendo sottoposto al </w:t>
      </w:r>
      <w:hyperlink r:id="rId179" w:tooltip="Articolo 41-bis" w:history="1">
        <w:r w:rsidRPr="008850EB">
          <w:rPr>
            <w:rFonts w:asciiTheme="minorHAnsi" w:hAnsiTheme="minorHAnsi" w:cstheme="minorHAnsi"/>
            <w:sz w:val="17"/>
            <w:szCs w:val="17"/>
            <w:lang w:eastAsia="it-IT"/>
          </w:rPr>
          <w:t>41bis</w:t>
        </w:r>
      </w:hyperlink>
      <w:r w:rsidRPr="008850EB">
        <w:rPr>
          <w:rFonts w:asciiTheme="minorHAnsi" w:hAnsiTheme="minorHAnsi" w:cstheme="minorHAnsi"/>
          <w:sz w:val="17"/>
          <w:szCs w:val="17"/>
          <w:lang w:eastAsia="it-IT"/>
        </w:rPr>
        <w:t xml:space="preserve">, avrebbe potuto farlo soltanto in presenza di una autorizzazione del tribunale. Sempre Roccuzzo scrive: «Se un mafioso in </w:t>
      </w:r>
      <w:hyperlink r:id="rId180" w:tooltip="Articolo 41-bis" w:history="1">
        <w:r w:rsidRPr="008850EB">
          <w:rPr>
            <w:rFonts w:asciiTheme="minorHAnsi" w:hAnsiTheme="minorHAnsi" w:cstheme="minorHAnsi"/>
            <w:sz w:val="17"/>
            <w:szCs w:val="17"/>
            <w:lang w:eastAsia="it-IT"/>
          </w:rPr>
          <w:t>41bis</w:t>
        </w:r>
      </w:hyperlink>
      <w:r w:rsidRPr="008850EB">
        <w:rPr>
          <w:rFonts w:asciiTheme="minorHAnsi" w:hAnsiTheme="minorHAnsi" w:cstheme="minorHAnsi"/>
          <w:sz w:val="17"/>
          <w:szCs w:val="17"/>
          <w:lang w:eastAsia="it-IT"/>
        </w:rPr>
        <w:t xml:space="preserve"> scrive addirittura sui giornali, allora sarebbe meglio abolire il regime di carcere duro. E non se ne parli più di antimafia.» </w:t>
      </w:r>
    </w:p>
    <w:p w14:paraId="7831C32B"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Da parte sua, il giornale ha puntualizzato che la lettera è pervenuta mediante i legali di Vincenzo Santapaola</w:t>
      </w:r>
      <w:hyperlink r:id="rId181" w:anchor="cite_note-santapaola-18" w:history="1">
        <w:r w:rsidRPr="008850EB">
          <w:rPr>
            <w:rFonts w:asciiTheme="minorHAnsi" w:hAnsiTheme="minorHAnsi" w:cstheme="minorHAnsi"/>
            <w:sz w:val="17"/>
            <w:szCs w:val="17"/>
            <w:vertAlign w:val="superscript"/>
            <w:lang w:eastAsia="it-IT"/>
          </w:rPr>
          <w:t>[18]</w:t>
        </w:r>
      </w:hyperlink>
      <w:hyperlink r:id="rId182" w:anchor="cite_note-19" w:history="1">
        <w:r w:rsidRPr="008850EB">
          <w:rPr>
            <w:rFonts w:asciiTheme="minorHAnsi" w:hAnsiTheme="minorHAnsi" w:cstheme="minorHAnsi"/>
            <w:sz w:val="17"/>
            <w:szCs w:val="17"/>
            <w:vertAlign w:val="superscript"/>
            <w:lang w:eastAsia="it-IT"/>
          </w:rPr>
          <w:t>[19]</w:t>
        </w:r>
      </w:hyperlink>
      <w:r w:rsidRPr="008850EB">
        <w:rPr>
          <w:rFonts w:asciiTheme="minorHAnsi" w:hAnsiTheme="minorHAnsi" w:cstheme="minorHAnsi"/>
          <w:sz w:val="17"/>
          <w:szCs w:val="17"/>
          <w:lang w:eastAsia="it-IT"/>
        </w:rPr>
        <w:t xml:space="preserve">. </w:t>
      </w:r>
    </w:p>
    <w:p w14:paraId="28194587" w14:textId="77777777" w:rsidR="00F45048" w:rsidRPr="008850EB" w:rsidRDefault="00F45048" w:rsidP="00F45048">
      <w:pPr>
        <w:suppressAutoHyphens w:val="0"/>
        <w:jc w:val="both"/>
        <w:outlineLvl w:val="2"/>
        <w:rPr>
          <w:rFonts w:asciiTheme="minorHAnsi" w:hAnsiTheme="minorHAnsi" w:cstheme="minorHAnsi"/>
          <w:b/>
          <w:bCs/>
          <w:sz w:val="17"/>
          <w:szCs w:val="17"/>
          <w:lang w:eastAsia="it-IT"/>
        </w:rPr>
      </w:pPr>
      <w:r w:rsidRPr="008850EB">
        <w:rPr>
          <w:rFonts w:asciiTheme="minorHAnsi" w:hAnsiTheme="minorHAnsi" w:cstheme="minorHAnsi"/>
          <w:b/>
          <w:bCs/>
          <w:sz w:val="17"/>
          <w:szCs w:val="17"/>
          <w:lang w:eastAsia="it-IT"/>
        </w:rPr>
        <w:t>Accuse di monopolio</w:t>
      </w:r>
    </w:p>
    <w:p w14:paraId="12465F7C" w14:textId="49ACF4CB"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Nella città di </w:t>
      </w:r>
      <w:hyperlink r:id="rId183" w:tooltip="Catania" w:history="1">
        <w:r w:rsidRPr="008850EB">
          <w:rPr>
            <w:rFonts w:asciiTheme="minorHAnsi" w:hAnsiTheme="minorHAnsi" w:cstheme="minorHAnsi"/>
            <w:sz w:val="17"/>
            <w:szCs w:val="17"/>
            <w:lang w:eastAsia="it-IT"/>
          </w:rPr>
          <w:t>Catania</w:t>
        </w:r>
      </w:hyperlink>
      <w:r w:rsidRPr="008850EB">
        <w:rPr>
          <w:rFonts w:asciiTheme="minorHAnsi" w:hAnsiTheme="minorHAnsi" w:cstheme="minorHAnsi"/>
          <w:sz w:val="17"/>
          <w:szCs w:val="17"/>
          <w:lang w:eastAsia="it-IT"/>
        </w:rPr>
        <w:t xml:space="preserve">, </w:t>
      </w:r>
      <w:hyperlink r:id="rId184" w:tooltip="La Repubblica (quotidiano)" w:history="1">
        <w:r w:rsidRPr="008850EB">
          <w:rPr>
            <w:rFonts w:asciiTheme="minorHAnsi" w:hAnsiTheme="minorHAnsi" w:cstheme="minorHAnsi"/>
            <w:i/>
            <w:iCs/>
            <w:sz w:val="17"/>
            <w:szCs w:val="17"/>
            <w:lang w:eastAsia="it-IT"/>
          </w:rPr>
          <w:t>la Repubblica</w:t>
        </w:r>
      </w:hyperlink>
      <w:r w:rsidRPr="008850EB">
        <w:rPr>
          <w:rFonts w:asciiTheme="minorHAnsi" w:hAnsiTheme="minorHAnsi" w:cstheme="minorHAnsi"/>
          <w:sz w:val="17"/>
          <w:szCs w:val="17"/>
          <w:lang w:eastAsia="it-IT"/>
        </w:rPr>
        <w:t xml:space="preserve"> non pubblicava l'edizione locale, come avveniva per il capoluogo </w:t>
      </w:r>
      <w:hyperlink r:id="rId185" w:tooltip="Palermo" w:history="1">
        <w:r w:rsidRPr="008850EB">
          <w:rPr>
            <w:rFonts w:asciiTheme="minorHAnsi" w:hAnsiTheme="minorHAnsi" w:cstheme="minorHAnsi"/>
            <w:sz w:val="17"/>
            <w:szCs w:val="17"/>
            <w:lang w:eastAsia="it-IT"/>
          </w:rPr>
          <w:t>Palermo</w:t>
        </w:r>
      </w:hyperlink>
      <w:r w:rsidRPr="008850EB">
        <w:rPr>
          <w:rFonts w:asciiTheme="minorHAnsi" w:hAnsiTheme="minorHAnsi" w:cstheme="minorHAnsi"/>
          <w:sz w:val="17"/>
          <w:szCs w:val="17"/>
          <w:lang w:eastAsia="it-IT"/>
        </w:rPr>
        <w:t xml:space="preserve"> dal </w:t>
      </w:r>
      <w:hyperlink r:id="rId186" w:tooltip="1998" w:history="1">
        <w:r w:rsidRPr="008850EB">
          <w:rPr>
            <w:rFonts w:asciiTheme="minorHAnsi" w:hAnsiTheme="minorHAnsi" w:cstheme="minorHAnsi"/>
            <w:sz w:val="17"/>
            <w:szCs w:val="17"/>
            <w:lang w:eastAsia="it-IT"/>
          </w:rPr>
          <w:t>1998</w:t>
        </w:r>
      </w:hyperlink>
      <w:r w:rsidRPr="008850EB">
        <w:rPr>
          <w:rFonts w:asciiTheme="minorHAnsi" w:hAnsiTheme="minorHAnsi" w:cstheme="minorHAnsi"/>
          <w:sz w:val="17"/>
          <w:szCs w:val="17"/>
          <w:lang w:eastAsia="it-IT"/>
        </w:rPr>
        <w:t xml:space="preserve">. Ciò comportava un'assenza di spazio destinato alla cronaca siciliana per chi acquistava </w:t>
      </w:r>
      <w:hyperlink r:id="rId187" w:tooltip="La Repubblica (quotidiano)" w:history="1">
        <w:r w:rsidRPr="008850EB">
          <w:rPr>
            <w:rFonts w:asciiTheme="minorHAnsi" w:hAnsiTheme="minorHAnsi" w:cstheme="minorHAnsi"/>
            <w:i/>
            <w:iCs/>
            <w:sz w:val="17"/>
            <w:szCs w:val="17"/>
            <w:lang w:eastAsia="it-IT"/>
          </w:rPr>
          <w:t>la Repubblica</w:t>
        </w:r>
      </w:hyperlink>
      <w:r w:rsidRPr="008850EB">
        <w:rPr>
          <w:rFonts w:asciiTheme="minorHAnsi" w:hAnsiTheme="minorHAnsi" w:cstheme="minorHAnsi"/>
          <w:sz w:val="17"/>
          <w:szCs w:val="17"/>
          <w:lang w:eastAsia="it-IT"/>
        </w:rPr>
        <w:t xml:space="preserve"> in quella città. Il 4 aprile </w:t>
      </w:r>
      <w:hyperlink r:id="rId188" w:tooltip="2009" w:history="1">
        <w:r w:rsidRPr="008850EB">
          <w:rPr>
            <w:rFonts w:asciiTheme="minorHAnsi" w:hAnsiTheme="minorHAnsi" w:cstheme="minorHAnsi"/>
            <w:sz w:val="17"/>
            <w:szCs w:val="17"/>
            <w:lang w:eastAsia="it-IT"/>
          </w:rPr>
          <w:t>2009</w:t>
        </w:r>
      </w:hyperlink>
      <w:r w:rsidRPr="008850EB">
        <w:rPr>
          <w:rFonts w:asciiTheme="minorHAnsi" w:hAnsiTheme="minorHAnsi" w:cstheme="minorHAnsi"/>
          <w:sz w:val="17"/>
          <w:szCs w:val="17"/>
          <w:lang w:eastAsia="it-IT"/>
        </w:rPr>
        <w:t>, intervistato dagli studenti dell'</w:t>
      </w:r>
      <w:hyperlink r:id="rId189" w:tooltip="Università di Perugia" w:history="1">
        <w:r w:rsidRPr="008850EB">
          <w:rPr>
            <w:rFonts w:asciiTheme="minorHAnsi" w:hAnsiTheme="minorHAnsi" w:cstheme="minorHAnsi"/>
            <w:sz w:val="17"/>
            <w:szCs w:val="17"/>
            <w:lang w:eastAsia="it-IT"/>
          </w:rPr>
          <w:t>Università di Perugia</w:t>
        </w:r>
      </w:hyperlink>
      <w:r w:rsidRPr="008850EB">
        <w:rPr>
          <w:rFonts w:asciiTheme="minorHAnsi" w:hAnsiTheme="minorHAnsi" w:cstheme="minorHAnsi"/>
          <w:sz w:val="17"/>
          <w:szCs w:val="17"/>
          <w:lang w:eastAsia="it-IT"/>
        </w:rPr>
        <w:t xml:space="preserve"> in occasione del festival del giornalismo, il direttore de </w:t>
      </w:r>
      <w:hyperlink r:id="rId190" w:tooltip="La Repubblica (quotidiano)" w:history="1">
        <w:r w:rsidRPr="008850EB">
          <w:rPr>
            <w:rFonts w:asciiTheme="minorHAnsi" w:hAnsiTheme="minorHAnsi" w:cstheme="minorHAnsi"/>
            <w:i/>
            <w:iCs/>
            <w:sz w:val="17"/>
            <w:szCs w:val="17"/>
            <w:lang w:eastAsia="it-IT"/>
          </w:rPr>
          <w:t>la Repubblica</w:t>
        </w:r>
      </w:hyperlink>
      <w:r w:rsidRPr="008850EB">
        <w:rPr>
          <w:rFonts w:asciiTheme="minorHAnsi" w:hAnsiTheme="minorHAnsi" w:cstheme="minorHAnsi"/>
          <w:sz w:val="17"/>
          <w:szCs w:val="17"/>
          <w:lang w:eastAsia="it-IT"/>
        </w:rPr>
        <w:t xml:space="preserve"> </w:t>
      </w:r>
      <w:hyperlink r:id="rId191" w:tooltip="Ezio Mauro" w:history="1">
        <w:r w:rsidRPr="008850EB">
          <w:rPr>
            <w:rFonts w:asciiTheme="minorHAnsi" w:hAnsiTheme="minorHAnsi" w:cstheme="minorHAnsi"/>
            <w:sz w:val="17"/>
            <w:szCs w:val="17"/>
            <w:lang w:eastAsia="it-IT"/>
          </w:rPr>
          <w:t>Ezio Mauro</w:t>
        </w:r>
      </w:hyperlink>
      <w:r w:rsidRPr="008850EB">
        <w:rPr>
          <w:rFonts w:asciiTheme="minorHAnsi" w:hAnsiTheme="minorHAnsi" w:cstheme="minorHAnsi"/>
          <w:sz w:val="17"/>
          <w:szCs w:val="17"/>
          <w:lang w:eastAsia="it-IT"/>
        </w:rPr>
        <w:t xml:space="preserve">, ha risposto a una domanda sulla vicenda: «Noi abbiamo a Catania un accordo commerciale con il nostro stampatore, ma quest'accordo che era stato fatto da Carlo Caracciolo, lo stiamo ridiscutendo. L'accordo prevede che Ciancio stampi il nostro giornale a Catania e che noi non distribuiamo in città la nostra edizione palermitana. Ma voglio precisare che noi, in Sicilia come nel resto d'Italia, non abbiamo un'edizione regionale, ma pagine solo sui capoluoghi di regione.» Infatti Ciancio era lo stampatore e l'accordo risaliva al </w:t>
      </w:r>
      <w:hyperlink r:id="rId192" w:tooltip="1981" w:history="1">
        <w:r w:rsidRPr="008850EB">
          <w:rPr>
            <w:rFonts w:asciiTheme="minorHAnsi" w:hAnsiTheme="minorHAnsi" w:cstheme="minorHAnsi"/>
            <w:sz w:val="17"/>
            <w:szCs w:val="17"/>
            <w:lang w:eastAsia="it-IT"/>
          </w:rPr>
          <w:t>1981</w:t>
        </w:r>
      </w:hyperlink>
      <w:r w:rsidRPr="008850EB">
        <w:rPr>
          <w:rFonts w:asciiTheme="minorHAnsi" w:hAnsiTheme="minorHAnsi" w:cstheme="minorHAnsi"/>
          <w:sz w:val="17"/>
          <w:szCs w:val="17"/>
          <w:lang w:eastAsia="it-IT"/>
        </w:rPr>
        <w:t xml:space="preserve">, quando </w:t>
      </w:r>
      <w:hyperlink r:id="rId193" w:tooltip="La Repubblica (quotidiano)" w:history="1">
        <w:r w:rsidRPr="008850EB">
          <w:rPr>
            <w:rFonts w:asciiTheme="minorHAnsi" w:hAnsiTheme="minorHAnsi" w:cstheme="minorHAnsi"/>
            <w:i/>
            <w:iCs/>
            <w:sz w:val="17"/>
            <w:szCs w:val="17"/>
            <w:lang w:eastAsia="it-IT"/>
          </w:rPr>
          <w:t>la Repubblica</w:t>
        </w:r>
      </w:hyperlink>
      <w:r w:rsidRPr="008850EB">
        <w:rPr>
          <w:rFonts w:asciiTheme="minorHAnsi" w:hAnsiTheme="minorHAnsi" w:cstheme="minorHAnsi"/>
          <w:sz w:val="17"/>
          <w:szCs w:val="17"/>
          <w:lang w:eastAsia="it-IT"/>
        </w:rPr>
        <w:t xml:space="preserve"> e gli altri giornali nazionali iniziarono la stampa in teletrasmissione in varie località del Sud e del Nord, per abbattere i costi e i tempi di stampa e distribuzione. L'accordo si consolidò, ai tempi della cosiddetta "</w:t>
      </w:r>
      <w:hyperlink r:id="rId194" w:tooltip="Guerra di Segrate" w:history="1">
        <w:r w:rsidRPr="008850EB">
          <w:rPr>
            <w:rFonts w:asciiTheme="minorHAnsi" w:hAnsiTheme="minorHAnsi" w:cstheme="minorHAnsi"/>
            <w:sz w:val="17"/>
            <w:szCs w:val="17"/>
            <w:lang w:eastAsia="it-IT"/>
          </w:rPr>
          <w:t>Guerra di Segrate</w:t>
        </w:r>
      </w:hyperlink>
      <w:r w:rsidRPr="008850EB">
        <w:rPr>
          <w:rFonts w:asciiTheme="minorHAnsi" w:hAnsiTheme="minorHAnsi" w:cstheme="minorHAnsi"/>
          <w:sz w:val="17"/>
          <w:szCs w:val="17"/>
          <w:lang w:eastAsia="it-IT"/>
        </w:rPr>
        <w:t xml:space="preserve">", quando l'imprenditore </w:t>
      </w:r>
      <w:hyperlink r:id="rId195" w:tooltip="Silvio Berlusconi" w:history="1">
        <w:r w:rsidRPr="008850EB">
          <w:rPr>
            <w:rFonts w:asciiTheme="minorHAnsi" w:hAnsiTheme="minorHAnsi" w:cstheme="minorHAnsi"/>
            <w:sz w:val="17"/>
            <w:szCs w:val="17"/>
            <w:lang w:eastAsia="it-IT"/>
          </w:rPr>
          <w:t>Silvio Berlusconi</w:t>
        </w:r>
      </w:hyperlink>
      <w:r w:rsidRPr="008850EB">
        <w:rPr>
          <w:rFonts w:asciiTheme="minorHAnsi" w:hAnsiTheme="minorHAnsi" w:cstheme="minorHAnsi"/>
          <w:sz w:val="17"/>
          <w:szCs w:val="17"/>
          <w:lang w:eastAsia="it-IT"/>
        </w:rPr>
        <w:t xml:space="preserve"> scalò la </w:t>
      </w:r>
      <w:hyperlink r:id="rId196" w:tooltip="Arnoldo Mondadori Editore" w:history="1">
        <w:r w:rsidRPr="008850EB">
          <w:rPr>
            <w:rFonts w:asciiTheme="minorHAnsi" w:hAnsiTheme="minorHAnsi" w:cstheme="minorHAnsi"/>
            <w:sz w:val="17"/>
            <w:szCs w:val="17"/>
            <w:lang w:eastAsia="it-IT"/>
          </w:rPr>
          <w:t>Arnoldo Mondadori Editore</w:t>
        </w:r>
      </w:hyperlink>
      <w:r w:rsidRPr="008850EB">
        <w:rPr>
          <w:rFonts w:asciiTheme="minorHAnsi" w:hAnsiTheme="minorHAnsi" w:cstheme="minorHAnsi"/>
          <w:sz w:val="17"/>
          <w:szCs w:val="17"/>
          <w:lang w:eastAsia="it-IT"/>
        </w:rPr>
        <w:t xml:space="preserve">. Infatti, la piccola quota azionaria dell'editore stampatore siciliano fu decisiva per mantenere il controllo del quotidiano e de </w:t>
      </w:r>
      <w:hyperlink r:id="rId197" w:tooltip="L'Espresso" w:history="1">
        <w:r w:rsidRPr="008850EB">
          <w:rPr>
            <w:rFonts w:asciiTheme="minorHAnsi" w:hAnsiTheme="minorHAnsi" w:cstheme="minorHAnsi"/>
            <w:i/>
            <w:iCs/>
            <w:sz w:val="17"/>
            <w:szCs w:val="17"/>
            <w:lang w:eastAsia="it-IT"/>
          </w:rPr>
          <w:t>L'Espresso</w:t>
        </w:r>
      </w:hyperlink>
      <w:hyperlink r:id="rId198" w:anchor="cite_note-20" w:history="1">
        <w:r w:rsidRPr="008850EB">
          <w:rPr>
            <w:rFonts w:asciiTheme="minorHAnsi" w:hAnsiTheme="minorHAnsi" w:cstheme="minorHAnsi"/>
            <w:sz w:val="17"/>
            <w:szCs w:val="17"/>
            <w:vertAlign w:val="superscript"/>
            <w:lang w:eastAsia="it-IT"/>
          </w:rPr>
          <w:t>[20]</w:t>
        </w:r>
      </w:hyperlink>
      <w:hyperlink r:id="rId199" w:anchor="cite_note-21" w:history="1">
        <w:r w:rsidRPr="008850EB">
          <w:rPr>
            <w:rFonts w:asciiTheme="minorHAnsi" w:hAnsiTheme="minorHAnsi" w:cstheme="minorHAnsi"/>
            <w:sz w:val="17"/>
            <w:szCs w:val="17"/>
            <w:vertAlign w:val="superscript"/>
            <w:lang w:eastAsia="it-IT"/>
          </w:rPr>
          <w:t>[21]</w:t>
        </w:r>
      </w:hyperlink>
      <w:r w:rsidRPr="008850EB">
        <w:rPr>
          <w:rFonts w:asciiTheme="minorHAnsi" w:hAnsiTheme="minorHAnsi" w:cstheme="minorHAnsi"/>
          <w:sz w:val="17"/>
          <w:szCs w:val="17"/>
          <w:lang w:eastAsia="it-IT"/>
        </w:rPr>
        <w:t xml:space="preserve">. Dal 17 settembre </w:t>
      </w:r>
      <w:hyperlink r:id="rId200" w:tooltip="2009" w:history="1">
        <w:r w:rsidRPr="008850EB">
          <w:rPr>
            <w:rFonts w:asciiTheme="minorHAnsi" w:hAnsiTheme="minorHAnsi" w:cstheme="minorHAnsi"/>
            <w:sz w:val="17"/>
            <w:szCs w:val="17"/>
            <w:lang w:eastAsia="it-IT"/>
          </w:rPr>
          <w:t>2009</w:t>
        </w:r>
      </w:hyperlink>
      <w:r w:rsidRPr="008850EB">
        <w:rPr>
          <w:rFonts w:asciiTheme="minorHAnsi" w:hAnsiTheme="minorHAnsi" w:cstheme="minorHAnsi"/>
          <w:sz w:val="17"/>
          <w:szCs w:val="17"/>
          <w:lang w:eastAsia="it-IT"/>
        </w:rPr>
        <w:t xml:space="preserve">, l'accordo Repubblica-Ciancio è stato modificato e l'edizione con le cronache locali del quotidiano viene distribuita anche nelle edicole di </w:t>
      </w:r>
      <w:hyperlink r:id="rId201" w:tooltip="Catania" w:history="1">
        <w:r w:rsidRPr="008850EB">
          <w:rPr>
            <w:rFonts w:asciiTheme="minorHAnsi" w:hAnsiTheme="minorHAnsi" w:cstheme="minorHAnsi"/>
            <w:sz w:val="17"/>
            <w:szCs w:val="17"/>
            <w:lang w:eastAsia="it-IT"/>
          </w:rPr>
          <w:t>Catania</w:t>
        </w:r>
      </w:hyperlink>
      <w:r w:rsidRPr="008850EB">
        <w:rPr>
          <w:rFonts w:asciiTheme="minorHAnsi" w:hAnsiTheme="minorHAnsi" w:cstheme="minorHAnsi"/>
          <w:sz w:val="17"/>
          <w:szCs w:val="17"/>
          <w:lang w:eastAsia="it-IT"/>
        </w:rPr>
        <w:t xml:space="preserve">. </w:t>
      </w:r>
    </w:p>
    <w:p w14:paraId="30C9DB42" w14:textId="77777777" w:rsidR="00F45048" w:rsidRPr="008850EB" w:rsidRDefault="00F45048" w:rsidP="00F45048">
      <w:pPr>
        <w:suppressAutoHyphens w:val="0"/>
        <w:jc w:val="both"/>
        <w:outlineLvl w:val="2"/>
        <w:rPr>
          <w:rFonts w:asciiTheme="minorHAnsi" w:hAnsiTheme="minorHAnsi" w:cstheme="minorHAnsi"/>
          <w:b/>
          <w:bCs/>
          <w:sz w:val="17"/>
          <w:szCs w:val="17"/>
          <w:lang w:eastAsia="it-IT"/>
        </w:rPr>
      </w:pPr>
      <w:r w:rsidRPr="008850EB">
        <w:rPr>
          <w:rFonts w:asciiTheme="minorHAnsi" w:hAnsiTheme="minorHAnsi" w:cstheme="minorHAnsi"/>
          <w:b/>
          <w:bCs/>
          <w:sz w:val="17"/>
          <w:szCs w:val="17"/>
          <w:lang w:eastAsia="it-IT"/>
        </w:rPr>
        <w:t>Sigilli al quotidiano di Mario Ciancio</w:t>
      </w:r>
    </w:p>
    <w:p w14:paraId="4AED4A31"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lastRenderedPageBreak/>
        <w:t xml:space="preserve">Il 24 settembre </w:t>
      </w:r>
      <w:hyperlink r:id="rId202" w:tooltip="2018" w:history="1">
        <w:r w:rsidRPr="008850EB">
          <w:rPr>
            <w:rFonts w:asciiTheme="minorHAnsi" w:hAnsiTheme="minorHAnsi" w:cstheme="minorHAnsi"/>
            <w:sz w:val="17"/>
            <w:szCs w:val="17"/>
            <w:lang w:eastAsia="it-IT"/>
          </w:rPr>
          <w:t>2018</w:t>
        </w:r>
      </w:hyperlink>
      <w:r w:rsidRPr="008850EB">
        <w:rPr>
          <w:rFonts w:asciiTheme="minorHAnsi" w:hAnsiTheme="minorHAnsi" w:cstheme="minorHAnsi"/>
          <w:sz w:val="17"/>
          <w:szCs w:val="17"/>
          <w:lang w:eastAsia="it-IT"/>
        </w:rPr>
        <w:t xml:space="preserve"> il tribunale di </w:t>
      </w:r>
      <w:hyperlink r:id="rId203" w:tooltip="Catania" w:history="1">
        <w:r w:rsidRPr="008850EB">
          <w:rPr>
            <w:rFonts w:asciiTheme="minorHAnsi" w:hAnsiTheme="minorHAnsi" w:cstheme="minorHAnsi"/>
            <w:sz w:val="17"/>
            <w:szCs w:val="17"/>
            <w:lang w:eastAsia="it-IT"/>
          </w:rPr>
          <w:t>Catania</w:t>
        </w:r>
      </w:hyperlink>
      <w:r w:rsidRPr="008850EB">
        <w:rPr>
          <w:rFonts w:asciiTheme="minorHAnsi" w:hAnsiTheme="minorHAnsi" w:cstheme="minorHAnsi"/>
          <w:sz w:val="17"/>
          <w:szCs w:val="17"/>
          <w:lang w:eastAsia="it-IT"/>
        </w:rPr>
        <w:t xml:space="preserve"> ha disposto il sequestro del giornale </w:t>
      </w:r>
      <w:r w:rsidRPr="008850EB">
        <w:rPr>
          <w:rFonts w:asciiTheme="minorHAnsi" w:hAnsiTheme="minorHAnsi" w:cstheme="minorHAnsi"/>
          <w:i/>
          <w:iCs/>
          <w:sz w:val="17"/>
          <w:szCs w:val="17"/>
          <w:lang w:eastAsia="it-IT"/>
        </w:rPr>
        <w:t>La Sicilia</w:t>
      </w:r>
      <w:r w:rsidRPr="008850EB">
        <w:rPr>
          <w:rFonts w:asciiTheme="minorHAnsi" w:hAnsiTheme="minorHAnsi" w:cstheme="minorHAnsi"/>
          <w:sz w:val="17"/>
          <w:szCs w:val="17"/>
          <w:lang w:eastAsia="it-IT"/>
        </w:rPr>
        <w:t>, su richiesta della direzione distrettuale antimafia.</w:t>
      </w:r>
      <w:hyperlink r:id="rId204" w:anchor="cite_note-palermo.repubblica.it-14" w:history="1">
        <w:r w:rsidRPr="008850EB">
          <w:rPr>
            <w:rFonts w:asciiTheme="minorHAnsi" w:hAnsiTheme="minorHAnsi" w:cstheme="minorHAnsi"/>
            <w:sz w:val="17"/>
            <w:szCs w:val="17"/>
            <w:vertAlign w:val="superscript"/>
            <w:lang w:eastAsia="it-IT"/>
          </w:rPr>
          <w:t>[14]</w:t>
        </w:r>
      </w:hyperlink>
      <w:r w:rsidRPr="008850EB">
        <w:rPr>
          <w:rFonts w:asciiTheme="minorHAnsi" w:hAnsiTheme="minorHAnsi" w:cstheme="minorHAnsi"/>
          <w:sz w:val="17"/>
          <w:szCs w:val="17"/>
          <w:lang w:eastAsia="it-IT"/>
        </w:rPr>
        <w:t xml:space="preserve"> In seguito al sequestro Ciancio si dimette dalla carica di direttore, venendo sostituito da Antonello Piraneo.</w:t>
      </w:r>
      <w:hyperlink r:id="rId205" w:anchor="cite_note-rainews.it-15" w:history="1">
        <w:r w:rsidRPr="008850EB">
          <w:rPr>
            <w:rFonts w:asciiTheme="minorHAnsi" w:hAnsiTheme="minorHAnsi" w:cstheme="minorHAnsi"/>
            <w:sz w:val="17"/>
            <w:szCs w:val="17"/>
            <w:vertAlign w:val="superscript"/>
            <w:lang w:eastAsia="it-IT"/>
          </w:rPr>
          <w:t>[15]</w:t>
        </w:r>
      </w:hyperlink>
      <w:r w:rsidRPr="008850EB">
        <w:rPr>
          <w:rFonts w:asciiTheme="minorHAnsi" w:hAnsiTheme="minorHAnsi" w:cstheme="minorHAnsi"/>
          <w:sz w:val="17"/>
          <w:szCs w:val="17"/>
          <w:lang w:eastAsia="it-IT"/>
        </w:rPr>
        <w:t xml:space="preserve"> </w:t>
      </w:r>
    </w:p>
    <w:p w14:paraId="0C442421" w14:textId="77777777" w:rsidR="00F45048" w:rsidRPr="008850EB" w:rsidRDefault="00F45048" w:rsidP="00F45048">
      <w:pPr>
        <w:suppressAutoHyphens w:val="0"/>
        <w:jc w:val="both"/>
        <w:outlineLvl w:val="1"/>
        <w:rPr>
          <w:rFonts w:asciiTheme="minorHAnsi" w:hAnsiTheme="minorHAnsi" w:cstheme="minorHAnsi"/>
          <w:b/>
          <w:bCs/>
          <w:sz w:val="17"/>
          <w:szCs w:val="17"/>
          <w:lang w:eastAsia="it-IT"/>
        </w:rPr>
      </w:pPr>
      <w:r w:rsidRPr="008850EB">
        <w:rPr>
          <w:rFonts w:asciiTheme="minorHAnsi" w:hAnsiTheme="minorHAnsi" w:cstheme="minorHAnsi"/>
          <w:b/>
          <w:bCs/>
          <w:sz w:val="17"/>
          <w:szCs w:val="17"/>
          <w:lang w:eastAsia="it-IT"/>
        </w:rPr>
        <w:t>Direttori de La Sicilia</w:t>
      </w:r>
    </w:p>
    <w:p w14:paraId="2D2AAFCD" w14:textId="77777777" w:rsidR="00F45048" w:rsidRPr="008850EB" w:rsidRDefault="00000000" w:rsidP="00F45048">
      <w:pPr>
        <w:numPr>
          <w:ilvl w:val="0"/>
          <w:numId w:val="1"/>
        </w:numPr>
        <w:suppressAutoHyphens w:val="0"/>
        <w:jc w:val="both"/>
        <w:rPr>
          <w:rFonts w:asciiTheme="minorHAnsi" w:hAnsiTheme="minorHAnsi" w:cstheme="minorHAnsi"/>
          <w:sz w:val="17"/>
          <w:szCs w:val="17"/>
          <w:lang w:eastAsia="it-IT"/>
        </w:rPr>
      </w:pPr>
      <w:hyperlink r:id="rId206" w:tooltip="Alfio Russo" w:history="1">
        <w:r w:rsidR="00F45048" w:rsidRPr="008850EB">
          <w:rPr>
            <w:rFonts w:asciiTheme="minorHAnsi" w:hAnsiTheme="minorHAnsi" w:cstheme="minorHAnsi"/>
            <w:sz w:val="17"/>
            <w:szCs w:val="17"/>
            <w:lang w:eastAsia="it-IT"/>
          </w:rPr>
          <w:t>Alfio Russo</w:t>
        </w:r>
      </w:hyperlink>
      <w:r w:rsidR="00F45048" w:rsidRPr="008850EB">
        <w:rPr>
          <w:rFonts w:asciiTheme="minorHAnsi" w:hAnsiTheme="minorHAnsi" w:cstheme="minorHAnsi"/>
          <w:sz w:val="17"/>
          <w:szCs w:val="17"/>
          <w:lang w:eastAsia="it-IT"/>
        </w:rPr>
        <w:t xml:space="preserve"> (1945-1946)</w:t>
      </w:r>
    </w:p>
    <w:p w14:paraId="59A70C96" w14:textId="77777777" w:rsidR="00F45048" w:rsidRPr="008850EB" w:rsidRDefault="00F45048" w:rsidP="00F45048">
      <w:pPr>
        <w:numPr>
          <w:ilvl w:val="0"/>
          <w:numId w:val="1"/>
        </w:num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Giuseppe Gennaro – gerente responsabile (1946-1948)</w:t>
      </w:r>
    </w:p>
    <w:p w14:paraId="789AAA69" w14:textId="77777777" w:rsidR="00F45048" w:rsidRPr="008850EB" w:rsidRDefault="00000000" w:rsidP="00F45048">
      <w:pPr>
        <w:numPr>
          <w:ilvl w:val="0"/>
          <w:numId w:val="1"/>
        </w:numPr>
        <w:suppressAutoHyphens w:val="0"/>
        <w:jc w:val="both"/>
        <w:rPr>
          <w:rFonts w:asciiTheme="minorHAnsi" w:hAnsiTheme="minorHAnsi" w:cstheme="minorHAnsi"/>
          <w:sz w:val="17"/>
          <w:szCs w:val="17"/>
          <w:lang w:eastAsia="it-IT"/>
        </w:rPr>
      </w:pPr>
      <w:hyperlink r:id="rId207" w:tooltip="Antonio Prestinenza" w:history="1">
        <w:r w:rsidR="00F45048" w:rsidRPr="008850EB">
          <w:rPr>
            <w:rFonts w:asciiTheme="minorHAnsi" w:hAnsiTheme="minorHAnsi" w:cstheme="minorHAnsi"/>
            <w:sz w:val="17"/>
            <w:szCs w:val="17"/>
            <w:lang w:eastAsia="it-IT"/>
          </w:rPr>
          <w:t>Antonio Prestinenza</w:t>
        </w:r>
      </w:hyperlink>
      <w:r w:rsidR="00F45048" w:rsidRPr="008850EB">
        <w:rPr>
          <w:rFonts w:asciiTheme="minorHAnsi" w:hAnsiTheme="minorHAnsi" w:cstheme="minorHAnsi"/>
          <w:sz w:val="17"/>
          <w:szCs w:val="17"/>
          <w:lang w:eastAsia="it-IT"/>
        </w:rPr>
        <w:t xml:space="preserve"> (1948-1967)</w:t>
      </w:r>
    </w:p>
    <w:p w14:paraId="608868C4" w14:textId="77777777" w:rsidR="00F45048" w:rsidRPr="008850EB" w:rsidRDefault="00000000" w:rsidP="00F45048">
      <w:pPr>
        <w:numPr>
          <w:ilvl w:val="0"/>
          <w:numId w:val="1"/>
        </w:numPr>
        <w:suppressAutoHyphens w:val="0"/>
        <w:jc w:val="both"/>
        <w:rPr>
          <w:rFonts w:asciiTheme="minorHAnsi" w:hAnsiTheme="minorHAnsi" w:cstheme="minorHAnsi"/>
          <w:sz w:val="17"/>
          <w:szCs w:val="17"/>
          <w:lang w:eastAsia="it-IT"/>
        </w:rPr>
      </w:pPr>
      <w:hyperlink r:id="rId208" w:tooltip="Mario Ciancio Sanfilippo" w:history="1">
        <w:r w:rsidR="00F45048" w:rsidRPr="008850EB">
          <w:rPr>
            <w:rFonts w:asciiTheme="minorHAnsi" w:hAnsiTheme="minorHAnsi" w:cstheme="minorHAnsi"/>
            <w:sz w:val="17"/>
            <w:szCs w:val="17"/>
            <w:lang w:eastAsia="it-IT"/>
          </w:rPr>
          <w:t>Mario Ciancio Sanfilippo</w:t>
        </w:r>
      </w:hyperlink>
      <w:r w:rsidR="00F45048" w:rsidRPr="008850EB">
        <w:rPr>
          <w:rFonts w:asciiTheme="minorHAnsi" w:hAnsiTheme="minorHAnsi" w:cstheme="minorHAnsi"/>
          <w:sz w:val="17"/>
          <w:szCs w:val="17"/>
          <w:lang w:eastAsia="it-IT"/>
        </w:rPr>
        <w:t xml:space="preserve"> – Piero Corigliano (condirettore) (1967-1987)</w:t>
      </w:r>
    </w:p>
    <w:p w14:paraId="6C281353" w14:textId="77777777" w:rsidR="00F45048" w:rsidRPr="008850EB" w:rsidRDefault="00F45048" w:rsidP="00F45048">
      <w:pPr>
        <w:numPr>
          <w:ilvl w:val="0"/>
          <w:numId w:val="1"/>
        </w:num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Mario Ciancio Sanfilippo – </w:t>
      </w:r>
      <w:hyperlink r:id="rId209" w:tooltip="Nino Milazzo" w:history="1">
        <w:r w:rsidRPr="008850EB">
          <w:rPr>
            <w:rFonts w:asciiTheme="minorHAnsi" w:hAnsiTheme="minorHAnsi" w:cstheme="minorHAnsi"/>
            <w:sz w:val="17"/>
            <w:szCs w:val="17"/>
            <w:lang w:eastAsia="it-IT"/>
          </w:rPr>
          <w:t>Nino Milazzo</w:t>
        </w:r>
      </w:hyperlink>
      <w:r w:rsidRPr="008850EB">
        <w:rPr>
          <w:rFonts w:asciiTheme="minorHAnsi" w:hAnsiTheme="minorHAnsi" w:cstheme="minorHAnsi"/>
          <w:sz w:val="17"/>
          <w:szCs w:val="17"/>
          <w:lang w:eastAsia="it-IT"/>
        </w:rPr>
        <w:t xml:space="preserve"> (1987-1989)</w:t>
      </w:r>
    </w:p>
    <w:p w14:paraId="587A351C" w14:textId="77777777" w:rsidR="00F45048" w:rsidRPr="008850EB" w:rsidRDefault="00F45048" w:rsidP="00F45048">
      <w:pPr>
        <w:numPr>
          <w:ilvl w:val="0"/>
          <w:numId w:val="1"/>
        </w:num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Mario Ciancio Sanfilippo (1989-2015) – </w:t>
      </w:r>
      <w:hyperlink r:id="rId210" w:tooltip="Domenico Tempio (giornalista)" w:history="1">
        <w:r w:rsidRPr="008850EB">
          <w:rPr>
            <w:rFonts w:asciiTheme="minorHAnsi" w:hAnsiTheme="minorHAnsi" w:cstheme="minorHAnsi"/>
            <w:sz w:val="17"/>
            <w:szCs w:val="17"/>
            <w:lang w:eastAsia="it-IT"/>
          </w:rPr>
          <w:t>Domenico Tempio</w:t>
        </w:r>
      </w:hyperlink>
      <w:r w:rsidRPr="008850EB">
        <w:rPr>
          <w:rFonts w:asciiTheme="minorHAnsi" w:hAnsiTheme="minorHAnsi" w:cstheme="minorHAnsi"/>
          <w:sz w:val="17"/>
          <w:szCs w:val="17"/>
          <w:lang w:eastAsia="it-IT"/>
        </w:rPr>
        <w:t xml:space="preserve"> (condirettore) (? - ?)</w:t>
      </w:r>
    </w:p>
    <w:p w14:paraId="63546AFB" w14:textId="77777777" w:rsidR="00F45048" w:rsidRPr="008850EB" w:rsidRDefault="00F45048" w:rsidP="00F45048">
      <w:pPr>
        <w:numPr>
          <w:ilvl w:val="0"/>
          <w:numId w:val="1"/>
        </w:num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Mario Ciancio Sanfilippo – Domenico Ciancio Sanfilippo (condirettore) (2015-2018)</w:t>
      </w:r>
    </w:p>
    <w:p w14:paraId="38990A08" w14:textId="77777777" w:rsidR="00F45048" w:rsidRPr="008850EB" w:rsidRDefault="00F45048" w:rsidP="00F45048">
      <w:pPr>
        <w:numPr>
          <w:ilvl w:val="0"/>
          <w:numId w:val="1"/>
        </w:num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Antonello Piraneo - Domenico Ciancio Sanfilippo (dal 2018)</w:t>
      </w:r>
    </w:p>
    <w:p w14:paraId="27A8C727" w14:textId="77777777" w:rsidR="00F45048" w:rsidRPr="008850EB" w:rsidRDefault="00F45048" w:rsidP="00F45048">
      <w:pPr>
        <w:suppressAutoHyphens w:val="0"/>
        <w:jc w:val="both"/>
        <w:outlineLvl w:val="1"/>
        <w:rPr>
          <w:rFonts w:asciiTheme="minorHAnsi" w:hAnsiTheme="minorHAnsi" w:cstheme="minorHAnsi"/>
          <w:b/>
          <w:bCs/>
          <w:sz w:val="17"/>
          <w:szCs w:val="17"/>
          <w:lang w:eastAsia="it-IT"/>
        </w:rPr>
        <w:sectPr w:rsidR="00F45048" w:rsidRPr="008850EB" w:rsidSect="00E44549">
          <w:type w:val="continuous"/>
          <w:pgSz w:w="11906" w:h="16838"/>
          <w:pgMar w:top="1417" w:right="1134" w:bottom="1134" w:left="1134" w:header="708" w:footer="708" w:gutter="0"/>
          <w:cols w:space="708"/>
          <w:docGrid w:linePitch="360"/>
        </w:sectPr>
      </w:pPr>
    </w:p>
    <w:p w14:paraId="6222AF7E" w14:textId="77777777" w:rsidR="00F45048" w:rsidRPr="008850EB" w:rsidRDefault="00F45048" w:rsidP="00F45048">
      <w:pPr>
        <w:suppressAutoHyphens w:val="0"/>
        <w:jc w:val="both"/>
        <w:outlineLvl w:val="1"/>
        <w:rPr>
          <w:rFonts w:asciiTheme="minorHAnsi" w:hAnsiTheme="minorHAnsi" w:cstheme="minorHAnsi"/>
          <w:b/>
          <w:bCs/>
          <w:sz w:val="17"/>
          <w:szCs w:val="17"/>
          <w:lang w:eastAsia="it-IT"/>
        </w:rPr>
      </w:pPr>
      <w:r w:rsidRPr="008850EB">
        <w:rPr>
          <w:rFonts w:asciiTheme="minorHAnsi" w:hAnsiTheme="minorHAnsi" w:cstheme="minorHAnsi"/>
          <w:b/>
          <w:bCs/>
          <w:sz w:val="17"/>
          <w:szCs w:val="17"/>
          <w:lang w:eastAsia="it-IT"/>
        </w:rPr>
        <w:t>Diffusione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2"/>
        <w:gridCol w:w="1098"/>
      </w:tblGrid>
      <w:tr w:rsidR="00FE4F53" w:rsidRPr="008850EB" w14:paraId="75C7FF5B" w14:textId="77777777" w:rsidTr="00F45048">
        <w:trPr>
          <w:tblCellSpacing w:w="15" w:type="dxa"/>
        </w:trPr>
        <w:tc>
          <w:tcPr>
            <w:tcW w:w="0" w:type="auto"/>
            <w:shd w:val="clear" w:color="auto" w:fill="ADD8E6"/>
            <w:vAlign w:val="center"/>
            <w:hideMark/>
          </w:tcPr>
          <w:p w14:paraId="67B365C3" w14:textId="77777777" w:rsidR="00F45048" w:rsidRPr="008850EB" w:rsidRDefault="00F45048" w:rsidP="00F45048">
            <w:pPr>
              <w:suppressAutoHyphens w:val="0"/>
              <w:jc w:val="both"/>
              <w:rPr>
                <w:rFonts w:asciiTheme="minorHAnsi" w:hAnsiTheme="minorHAnsi" w:cstheme="minorHAnsi"/>
                <w:b/>
                <w:bCs/>
                <w:sz w:val="17"/>
                <w:szCs w:val="17"/>
                <w:lang w:eastAsia="it-IT"/>
              </w:rPr>
            </w:pPr>
            <w:r w:rsidRPr="008850EB">
              <w:rPr>
                <w:rFonts w:asciiTheme="minorHAnsi" w:hAnsiTheme="minorHAnsi" w:cstheme="minorHAnsi"/>
                <w:b/>
                <w:bCs/>
                <w:sz w:val="17"/>
                <w:szCs w:val="17"/>
                <w:lang w:eastAsia="it-IT"/>
              </w:rPr>
              <w:t xml:space="preserve">Anno </w:t>
            </w:r>
          </w:p>
        </w:tc>
        <w:tc>
          <w:tcPr>
            <w:tcW w:w="0" w:type="auto"/>
            <w:shd w:val="clear" w:color="auto" w:fill="ADD8E6"/>
            <w:vAlign w:val="center"/>
            <w:hideMark/>
          </w:tcPr>
          <w:p w14:paraId="6853E6BE" w14:textId="77777777" w:rsidR="00F45048" w:rsidRPr="008850EB" w:rsidRDefault="00F45048" w:rsidP="00F45048">
            <w:pPr>
              <w:suppressAutoHyphens w:val="0"/>
              <w:jc w:val="both"/>
              <w:rPr>
                <w:rFonts w:asciiTheme="minorHAnsi" w:hAnsiTheme="minorHAnsi" w:cstheme="minorHAnsi"/>
                <w:b/>
                <w:bCs/>
                <w:sz w:val="17"/>
                <w:szCs w:val="17"/>
                <w:lang w:eastAsia="it-IT"/>
              </w:rPr>
            </w:pPr>
            <w:r w:rsidRPr="008850EB">
              <w:rPr>
                <w:rFonts w:asciiTheme="minorHAnsi" w:hAnsiTheme="minorHAnsi" w:cstheme="minorHAnsi"/>
                <w:b/>
                <w:bCs/>
                <w:sz w:val="17"/>
                <w:szCs w:val="17"/>
                <w:lang w:eastAsia="it-IT"/>
              </w:rPr>
              <w:t xml:space="preserve">Copie vendute </w:t>
            </w:r>
          </w:p>
        </w:tc>
      </w:tr>
      <w:tr w:rsidR="00FE4F53" w:rsidRPr="008850EB" w14:paraId="3B3EAA50" w14:textId="77777777" w:rsidTr="00F45048">
        <w:trPr>
          <w:tblCellSpacing w:w="15" w:type="dxa"/>
        </w:trPr>
        <w:tc>
          <w:tcPr>
            <w:tcW w:w="0" w:type="auto"/>
            <w:vAlign w:val="center"/>
            <w:hideMark/>
          </w:tcPr>
          <w:p w14:paraId="149C3B53"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2018</w:t>
            </w:r>
          </w:p>
        </w:tc>
        <w:tc>
          <w:tcPr>
            <w:tcW w:w="0" w:type="auto"/>
            <w:vAlign w:val="center"/>
            <w:hideMark/>
          </w:tcPr>
          <w:p w14:paraId="489C9CF8"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18 645 </w:t>
            </w:r>
          </w:p>
        </w:tc>
      </w:tr>
      <w:tr w:rsidR="00FE4F53" w:rsidRPr="008850EB" w14:paraId="367AE436" w14:textId="77777777" w:rsidTr="00F45048">
        <w:trPr>
          <w:tblCellSpacing w:w="15" w:type="dxa"/>
        </w:trPr>
        <w:tc>
          <w:tcPr>
            <w:tcW w:w="0" w:type="auto"/>
            <w:vAlign w:val="center"/>
            <w:hideMark/>
          </w:tcPr>
          <w:p w14:paraId="6E189F31"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2017</w:t>
            </w:r>
          </w:p>
        </w:tc>
        <w:tc>
          <w:tcPr>
            <w:tcW w:w="0" w:type="auto"/>
            <w:vAlign w:val="center"/>
            <w:hideMark/>
          </w:tcPr>
          <w:p w14:paraId="41A01CBA"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18 967 </w:t>
            </w:r>
          </w:p>
        </w:tc>
      </w:tr>
      <w:tr w:rsidR="00FE4F53" w:rsidRPr="008850EB" w14:paraId="3693BB68" w14:textId="77777777" w:rsidTr="00F45048">
        <w:trPr>
          <w:tblCellSpacing w:w="15" w:type="dxa"/>
        </w:trPr>
        <w:tc>
          <w:tcPr>
            <w:tcW w:w="0" w:type="auto"/>
            <w:vAlign w:val="center"/>
            <w:hideMark/>
          </w:tcPr>
          <w:p w14:paraId="2391C0E3"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2016</w:t>
            </w:r>
          </w:p>
        </w:tc>
        <w:tc>
          <w:tcPr>
            <w:tcW w:w="0" w:type="auto"/>
            <w:vAlign w:val="center"/>
            <w:hideMark/>
          </w:tcPr>
          <w:p w14:paraId="29A19311"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20 617 </w:t>
            </w:r>
          </w:p>
        </w:tc>
      </w:tr>
      <w:tr w:rsidR="00FE4F53" w:rsidRPr="008850EB" w14:paraId="0279BD08" w14:textId="77777777" w:rsidTr="00F45048">
        <w:trPr>
          <w:tblCellSpacing w:w="15" w:type="dxa"/>
        </w:trPr>
        <w:tc>
          <w:tcPr>
            <w:tcW w:w="0" w:type="auto"/>
            <w:vAlign w:val="center"/>
            <w:hideMark/>
          </w:tcPr>
          <w:p w14:paraId="5C896284"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2015</w:t>
            </w:r>
          </w:p>
        </w:tc>
        <w:tc>
          <w:tcPr>
            <w:tcW w:w="0" w:type="auto"/>
            <w:vAlign w:val="center"/>
            <w:hideMark/>
          </w:tcPr>
          <w:p w14:paraId="1D9544B6"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19 846 </w:t>
            </w:r>
          </w:p>
        </w:tc>
      </w:tr>
      <w:tr w:rsidR="00FE4F53" w:rsidRPr="008850EB" w14:paraId="4DDD0057" w14:textId="77777777" w:rsidTr="00F45048">
        <w:trPr>
          <w:tblCellSpacing w:w="15" w:type="dxa"/>
        </w:trPr>
        <w:tc>
          <w:tcPr>
            <w:tcW w:w="0" w:type="auto"/>
            <w:vAlign w:val="center"/>
            <w:hideMark/>
          </w:tcPr>
          <w:p w14:paraId="13559741"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2014</w:t>
            </w:r>
          </w:p>
        </w:tc>
        <w:tc>
          <w:tcPr>
            <w:tcW w:w="0" w:type="auto"/>
            <w:vAlign w:val="center"/>
            <w:hideMark/>
          </w:tcPr>
          <w:p w14:paraId="559846B2"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21 218 </w:t>
            </w:r>
          </w:p>
        </w:tc>
      </w:tr>
      <w:tr w:rsidR="00FE4F53" w:rsidRPr="008850EB" w14:paraId="15EF4A29" w14:textId="77777777" w:rsidTr="00F45048">
        <w:trPr>
          <w:tblCellSpacing w:w="15" w:type="dxa"/>
        </w:trPr>
        <w:tc>
          <w:tcPr>
            <w:tcW w:w="0" w:type="auto"/>
            <w:vAlign w:val="center"/>
            <w:hideMark/>
          </w:tcPr>
          <w:p w14:paraId="3262F61A"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2013</w:t>
            </w:r>
          </w:p>
        </w:tc>
        <w:tc>
          <w:tcPr>
            <w:tcW w:w="0" w:type="auto"/>
            <w:vAlign w:val="center"/>
            <w:hideMark/>
          </w:tcPr>
          <w:p w14:paraId="19881DE3"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27 258 </w:t>
            </w:r>
          </w:p>
        </w:tc>
      </w:tr>
      <w:tr w:rsidR="00FE4F53" w:rsidRPr="008850EB" w14:paraId="16E35140" w14:textId="77777777" w:rsidTr="00F45048">
        <w:trPr>
          <w:tblCellSpacing w:w="15" w:type="dxa"/>
        </w:trPr>
        <w:tc>
          <w:tcPr>
            <w:tcW w:w="0" w:type="auto"/>
            <w:vAlign w:val="center"/>
            <w:hideMark/>
          </w:tcPr>
          <w:p w14:paraId="17FCBF51"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2012</w:t>
            </w:r>
          </w:p>
        </w:tc>
        <w:tc>
          <w:tcPr>
            <w:tcW w:w="0" w:type="auto"/>
            <w:vAlign w:val="center"/>
            <w:hideMark/>
          </w:tcPr>
          <w:p w14:paraId="564457A6"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36 458 </w:t>
            </w:r>
          </w:p>
        </w:tc>
      </w:tr>
      <w:tr w:rsidR="00FE4F53" w:rsidRPr="008850EB" w14:paraId="212182C8" w14:textId="77777777" w:rsidTr="00F45048">
        <w:trPr>
          <w:tblCellSpacing w:w="15" w:type="dxa"/>
        </w:trPr>
        <w:tc>
          <w:tcPr>
            <w:tcW w:w="0" w:type="auto"/>
            <w:vAlign w:val="center"/>
            <w:hideMark/>
          </w:tcPr>
          <w:p w14:paraId="29B0C4D7"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2011</w:t>
            </w:r>
          </w:p>
        </w:tc>
        <w:tc>
          <w:tcPr>
            <w:tcW w:w="0" w:type="auto"/>
            <w:vAlign w:val="center"/>
            <w:hideMark/>
          </w:tcPr>
          <w:p w14:paraId="7D7C359B"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51 288 </w:t>
            </w:r>
          </w:p>
        </w:tc>
      </w:tr>
      <w:tr w:rsidR="00FE4F53" w:rsidRPr="008850EB" w14:paraId="553660D3" w14:textId="77777777" w:rsidTr="00F45048">
        <w:trPr>
          <w:tblCellSpacing w:w="15" w:type="dxa"/>
        </w:trPr>
        <w:tc>
          <w:tcPr>
            <w:tcW w:w="0" w:type="auto"/>
            <w:vAlign w:val="center"/>
            <w:hideMark/>
          </w:tcPr>
          <w:p w14:paraId="1DA2F5B8"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2010</w:t>
            </w:r>
          </w:p>
        </w:tc>
        <w:tc>
          <w:tcPr>
            <w:tcW w:w="0" w:type="auto"/>
            <w:vAlign w:val="center"/>
            <w:hideMark/>
          </w:tcPr>
          <w:p w14:paraId="0FB95D20"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55 826 </w:t>
            </w:r>
          </w:p>
        </w:tc>
      </w:tr>
      <w:tr w:rsidR="00FE4F53" w:rsidRPr="008850EB" w14:paraId="4E5E5705" w14:textId="77777777" w:rsidTr="00F45048">
        <w:trPr>
          <w:tblCellSpacing w:w="15" w:type="dxa"/>
        </w:trPr>
        <w:tc>
          <w:tcPr>
            <w:tcW w:w="0" w:type="auto"/>
            <w:vAlign w:val="center"/>
            <w:hideMark/>
          </w:tcPr>
          <w:p w14:paraId="222D7471"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2009</w:t>
            </w:r>
          </w:p>
        </w:tc>
        <w:tc>
          <w:tcPr>
            <w:tcW w:w="0" w:type="auto"/>
            <w:vAlign w:val="center"/>
            <w:hideMark/>
          </w:tcPr>
          <w:p w14:paraId="44D8DB35"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59 901 </w:t>
            </w:r>
          </w:p>
        </w:tc>
      </w:tr>
      <w:tr w:rsidR="00FE4F53" w:rsidRPr="008850EB" w14:paraId="6EF6E5C1" w14:textId="77777777" w:rsidTr="00F45048">
        <w:trPr>
          <w:tblCellSpacing w:w="15" w:type="dxa"/>
        </w:trPr>
        <w:tc>
          <w:tcPr>
            <w:tcW w:w="0" w:type="auto"/>
            <w:vAlign w:val="center"/>
            <w:hideMark/>
          </w:tcPr>
          <w:p w14:paraId="143D41B2"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2008</w:t>
            </w:r>
          </w:p>
        </w:tc>
        <w:tc>
          <w:tcPr>
            <w:tcW w:w="0" w:type="auto"/>
            <w:vAlign w:val="center"/>
            <w:hideMark/>
          </w:tcPr>
          <w:p w14:paraId="0D0E0C34"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61 403 </w:t>
            </w:r>
          </w:p>
        </w:tc>
      </w:tr>
      <w:tr w:rsidR="00FE4F53" w:rsidRPr="008850EB" w14:paraId="34684E00" w14:textId="77777777" w:rsidTr="00F45048">
        <w:trPr>
          <w:tblCellSpacing w:w="15" w:type="dxa"/>
        </w:trPr>
        <w:tc>
          <w:tcPr>
            <w:tcW w:w="0" w:type="auto"/>
            <w:vAlign w:val="center"/>
            <w:hideMark/>
          </w:tcPr>
          <w:p w14:paraId="10D9062A"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2007</w:t>
            </w:r>
          </w:p>
        </w:tc>
        <w:tc>
          <w:tcPr>
            <w:tcW w:w="0" w:type="auto"/>
            <w:vAlign w:val="center"/>
            <w:hideMark/>
          </w:tcPr>
          <w:p w14:paraId="70CE4635"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61 019 </w:t>
            </w:r>
          </w:p>
        </w:tc>
      </w:tr>
      <w:tr w:rsidR="00FE4F53" w:rsidRPr="008850EB" w14:paraId="6C51556B" w14:textId="77777777" w:rsidTr="00F45048">
        <w:trPr>
          <w:tblCellSpacing w:w="15" w:type="dxa"/>
        </w:trPr>
        <w:tc>
          <w:tcPr>
            <w:tcW w:w="0" w:type="auto"/>
            <w:vAlign w:val="center"/>
            <w:hideMark/>
          </w:tcPr>
          <w:p w14:paraId="20851B76"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2006</w:t>
            </w:r>
          </w:p>
        </w:tc>
        <w:tc>
          <w:tcPr>
            <w:tcW w:w="0" w:type="auto"/>
            <w:vAlign w:val="center"/>
            <w:hideMark/>
          </w:tcPr>
          <w:p w14:paraId="2D7B3FF5"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60 011 </w:t>
            </w:r>
          </w:p>
        </w:tc>
      </w:tr>
      <w:tr w:rsidR="00FE4F53" w:rsidRPr="008850EB" w14:paraId="76460C7E" w14:textId="77777777" w:rsidTr="00F45048">
        <w:trPr>
          <w:tblCellSpacing w:w="15" w:type="dxa"/>
        </w:trPr>
        <w:tc>
          <w:tcPr>
            <w:tcW w:w="0" w:type="auto"/>
            <w:vAlign w:val="center"/>
            <w:hideMark/>
          </w:tcPr>
          <w:p w14:paraId="0746EBA7"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2005</w:t>
            </w:r>
          </w:p>
        </w:tc>
        <w:tc>
          <w:tcPr>
            <w:tcW w:w="0" w:type="auto"/>
            <w:vAlign w:val="center"/>
            <w:hideMark/>
          </w:tcPr>
          <w:p w14:paraId="46CB09DC"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60 831 </w:t>
            </w:r>
          </w:p>
        </w:tc>
      </w:tr>
      <w:tr w:rsidR="00FE4F53" w:rsidRPr="008850EB" w14:paraId="0A38F994" w14:textId="77777777" w:rsidTr="00F45048">
        <w:trPr>
          <w:tblCellSpacing w:w="15" w:type="dxa"/>
        </w:trPr>
        <w:tc>
          <w:tcPr>
            <w:tcW w:w="0" w:type="auto"/>
            <w:vAlign w:val="center"/>
            <w:hideMark/>
          </w:tcPr>
          <w:p w14:paraId="785A3A3A"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2004</w:t>
            </w:r>
          </w:p>
        </w:tc>
        <w:tc>
          <w:tcPr>
            <w:tcW w:w="0" w:type="auto"/>
            <w:vAlign w:val="center"/>
            <w:hideMark/>
          </w:tcPr>
          <w:p w14:paraId="3878B809"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57 767 </w:t>
            </w:r>
          </w:p>
        </w:tc>
      </w:tr>
      <w:tr w:rsidR="00FE4F53" w:rsidRPr="008850EB" w14:paraId="0E4B03B4" w14:textId="77777777" w:rsidTr="00F45048">
        <w:trPr>
          <w:tblCellSpacing w:w="15" w:type="dxa"/>
        </w:trPr>
        <w:tc>
          <w:tcPr>
            <w:tcW w:w="0" w:type="auto"/>
            <w:vAlign w:val="center"/>
            <w:hideMark/>
          </w:tcPr>
          <w:p w14:paraId="46CB611B"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2003</w:t>
            </w:r>
          </w:p>
        </w:tc>
        <w:tc>
          <w:tcPr>
            <w:tcW w:w="0" w:type="auto"/>
            <w:vAlign w:val="center"/>
            <w:hideMark/>
          </w:tcPr>
          <w:p w14:paraId="03592772"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60 222 </w:t>
            </w:r>
          </w:p>
        </w:tc>
      </w:tr>
      <w:tr w:rsidR="00FE4F53" w:rsidRPr="008850EB" w14:paraId="190039D7" w14:textId="77777777" w:rsidTr="00F45048">
        <w:trPr>
          <w:tblCellSpacing w:w="15" w:type="dxa"/>
        </w:trPr>
        <w:tc>
          <w:tcPr>
            <w:tcW w:w="0" w:type="auto"/>
            <w:vAlign w:val="center"/>
            <w:hideMark/>
          </w:tcPr>
          <w:p w14:paraId="6ED9C836"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2002</w:t>
            </w:r>
          </w:p>
        </w:tc>
        <w:tc>
          <w:tcPr>
            <w:tcW w:w="0" w:type="auto"/>
            <w:vAlign w:val="center"/>
            <w:hideMark/>
          </w:tcPr>
          <w:p w14:paraId="33E2A5D2"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61 795 </w:t>
            </w:r>
          </w:p>
        </w:tc>
      </w:tr>
      <w:tr w:rsidR="00FE4F53" w:rsidRPr="008850EB" w14:paraId="4EDC7A1A" w14:textId="77777777" w:rsidTr="00F45048">
        <w:trPr>
          <w:tblCellSpacing w:w="15" w:type="dxa"/>
        </w:trPr>
        <w:tc>
          <w:tcPr>
            <w:tcW w:w="0" w:type="auto"/>
            <w:vAlign w:val="center"/>
            <w:hideMark/>
          </w:tcPr>
          <w:p w14:paraId="38B7AAB3"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2001</w:t>
            </w:r>
          </w:p>
        </w:tc>
        <w:tc>
          <w:tcPr>
            <w:tcW w:w="0" w:type="auto"/>
            <w:vAlign w:val="center"/>
            <w:hideMark/>
          </w:tcPr>
          <w:p w14:paraId="791C5457"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63 074 </w:t>
            </w:r>
          </w:p>
        </w:tc>
      </w:tr>
      <w:tr w:rsidR="00FE4F53" w:rsidRPr="008850EB" w14:paraId="617C5377" w14:textId="77777777" w:rsidTr="00F45048">
        <w:trPr>
          <w:tblCellSpacing w:w="15" w:type="dxa"/>
        </w:trPr>
        <w:tc>
          <w:tcPr>
            <w:tcW w:w="0" w:type="auto"/>
            <w:vAlign w:val="center"/>
            <w:hideMark/>
          </w:tcPr>
          <w:p w14:paraId="7B4511E1"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2000</w:t>
            </w:r>
          </w:p>
        </w:tc>
        <w:tc>
          <w:tcPr>
            <w:tcW w:w="0" w:type="auto"/>
            <w:vAlign w:val="center"/>
            <w:hideMark/>
          </w:tcPr>
          <w:p w14:paraId="23CBEE29"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59 010 </w:t>
            </w:r>
          </w:p>
        </w:tc>
      </w:tr>
      <w:tr w:rsidR="00FE4F53" w:rsidRPr="008850EB" w14:paraId="47674952" w14:textId="77777777" w:rsidTr="00F45048">
        <w:trPr>
          <w:tblCellSpacing w:w="15" w:type="dxa"/>
        </w:trPr>
        <w:tc>
          <w:tcPr>
            <w:tcW w:w="0" w:type="auto"/>
            <w:vAlign w:val="center"/>
            <w:hideMark/>
          </w:tcPr>
          <w:p w14:paraId="799ADB63"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1999</w:t>
            </w:r>
          </w:p>
        </w:tc>
        <w:tc>
          <w:tcPr>
            <w:tcW w:w="0" w:type="auto"/>
            <w:vAlign w:val="center"/>
            <w:hideMark/>
          </w:tcPr>
          <w:p w14:paraId="44DF5907"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51 959 </w:t>
            </w:r>
          </w:p>
        </w:tc>
      </w:tr>
      <w:tr w:rsidR="00FE4F53" w:rsidRPr="008850EB" w14:paraId="50CE3A3A" w14:textId="77777777" w:rsidTr="00F45048">
        <w:trPr>
          <w:tblCellSpacing w:w="15" w:type="dxa"/>
        </w:trPr>
        <w:tc>
          <w:tcPr>
            <w:tcW w:w="0" w:type="auto"/>
            <w:vAlign w:val="center"/>
            <w:hideMark/>
          </w:tcPr>
          <w:p w14:paraId="60749838"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1998</w:t>
            </w:r>
          </w:p>
        </w:tc>
        <w:tc>
          <w:tcPr>
            <w:tcW w:w="0" w:type="auto"/>
            <w:vAlign w:val="center"/>
            <w:hideMark/>
          </w:tcPr>
          <w:p w14:paraId="7400767B"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48 461 </w:t>
            </w:r>
          </w:p>
        </w:tc>
      </w:tr>
    </w:tbl>
    <w:p w14:paraId="129CB27E" w14:textId="77777777" w:rsidR="00F45048" w:rsidRPr="008850EB" w:rsidRDefault="00F45048" w:rsidP="00F45048">
      <w:p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Dati </w:t>
      </w:r>
      <w:hyperlink r:id="rId211" w:tooltip="Accertamenti Diffusione Stampa" w:history="1">
        <w:r w:rsidRPr="008850EB">
          <w:rPr>
            <w:rFonts w:asciiTheme="minorHAnsi" w:hAnsiTheme="minorHAnsi" w:cstheme="minorHAnsi"/>
            <w:sz w:val="17"/>
            <w:szCs w:val="17"/>
            <w:lang w:eastAsia="it-IT"/>
          </w:rPr>
          <w:t>Ads</w:t>
        </w:r>
      </w:hyperlink>
      <w:r w:rsidRPr="008850EB">
        <w:rPr>
          <w:rFonts w:asciiTheme="minorHAnsi" w:hAnsiTheme="minorHAnsi" w:cstheme="minorHAnsi"/>
          <w:sz w:val="17"/>
          <w:szCs w:val="17"/>
          <w:lang w:eastAsia="it-IT"/>
        </w:rPr>
        <w:t xml:space="preserve"> - Accertamenti Diffusione Stampa, stimati dagli editori. </w:t>
      </w:r>
    </w:p>
    <w:p w14:paraId="10ECDB71" w14:textId="77777777" w:rsidR="00F45048" w:rsidRPr="008850EB" w:rsidRDefault="00F45048" w:rsidP="00F45048">
      <w:pPr>
        <w:suppressAutoHyphens w:val="0"/>
        <w:jc w:val="both"/>
        <w:outlineLvl w:val="1"/>
        <w:rPr>
          <w:rFonts w:asciiTheme="minorHAnsi" w:hAnsiTheme="minorHAnsi" w:cstheme="minorHAnsi"/>
          <w:b/>
          <w:bCs/>
          <w:sz w:val="17"/>
          <w:szCs w:val="17"/>
          <w:lang w:eastAsia="it-IT"/>
        </w:rPr>
        <w:sectPr w:rsidR="00F45048" w:rsidRPr="008850EB" w:rsidSect="00F45048">
          <w:type w:val="continuous"/>
          <w:pgSz w:w="11906" w:h="16838"/>
          <w:pgMar w:top="1417" w:right="1134" w:bottom="1134" w:left="1134" w:header="708" w:footer="708" w:gutter="0"/>
          <w:cols w:num="3" w:space="708"/>
          <w:docGrid w:linePitch="360"/>
        </w:sectPr>
      </w:pPr>
    </w:p>
    <w:p w14:paraId="20784313" w14:textId="77777777" w:rsidR="00F45048" w:rsidRPr="008850EB" w:rsidRDefault="00F45048" w:rsidP="00F45048">
      <w:pPr>
        <w:suppressAutoHyphens w:val="0"/>
        <w:jc w:val="both"/>
        <w:outlineLvl w:val="1"/>
        <w:rPr>
          <w:rFonts w:asciiTheme="minorHAnsi" w:hAnsiTheme="minorHAnsi" w:cstheme="minorHAnsi"/>
          <w:b/>
          <w:bCs/>
          <w:sz w:val="17"/>
          <w:szCs w:val="17"/>
          <w:lang w:eastAsia="it-IT"/>
        </w:rPr>
      </w:pPr>
      <w:r w:rsidRPr="008850EB">
        <w:rPr>
          <w:rFonts w:asciiTheme="minorHAnsi" w:hAnsiTheme="minorHAnsi" w:cstheme="minorHAnsi"/>
          <w:b/>
          <w:bCs/>
          <w:sz w:val="17"/>
          <w:szCs w:val="17"/>
          <w:lang w:eastAsia="it-IT"/>
        </w:rPr>
        <w:t>Note</w:t>
      </w:r>
    </w:p>
    <w:p w14:paraId="40B1E554" w14:textId="77777777" w:rsidR="00F45048" w:rsidRPr="008850EB" w:rsidRDefault="00000000" w:rsidP="00F45048">
      <w:pPr>
        <w:numPr>
          <w:ilvl w:val="0"/>
          <w:numId w:val="2"/>
        </w:numPr>
        <w:suppressAutoHyphens w:val="0"/>
        <w:jc w:val="both"/>
        <w:rPr>
          <w:rFonts w:asciiTheme="minorHAnsi" w:hAnsiTheme="minorHAnsi" w:cstheme="minorHAnsi"/>
          <w:sz w:val="17"/>
          <w:szCs w:val="17"/>
          <w:lang w:eastAsia="it-IT"/>
        </w:rPr>
      </w:pPr>
      <w:hyperlink r:id="rId212" w:anchor="cite_ref-1" w:history="1">
        <w:r w:rsidR="00F45048" w:rsidRPr="008850EB">
          <w:rPr>
            <w:rFonts w:asciiTheme="minorHAnsi" w:hAnsiTheme="minorHAnsi" w:cstheme="minorHAnsi"/>
            <w:b/>
            <w:bCs/>
            <w:sz w:val="17"/>
            <w:szCs w:val="17"/>
            <w:lang w:eastAsia="it-IT"/>
          </w:rPr>
          <w:t>^</w:t>
        </w:r>
      </w:hyperlink>
      <w:r w:rsidR="00F45048" w:rsidRPr="008850EB">
        <w:rPr>
          <w:rFonts w:asciiTheme="minorHAnsi" w:hAnsiTheme="minorHAnsi" w:cstheme="minorHAnsi"/>
          <w:sz w:val="17"/>
          <w:szCs w:val="17"/>
          <w:lang w:eastAsia="it-IT"/>
        </w:rPr>
        <w:t xml:space="preserve"> </w:t>
      </w:r>
      <w:hyperlink r:id="rId213" w:history="1">
        <w:r w:rsidR="00F45048" w:rsidRPr="008850EB">
          <w:rPr>
            <w:rFonts w:asciiTheme="minorHAnsi" w:hAnsiTheme="minorHAnsi" w:cstheme="minorHAnsi"/>
            <w:i/>
            <w:iCs/>
            <w:sz w:val="17"/>
            <w:szCs w:val="17"/>
            <w:lang w:eastAsia="it-IT"/>
          </w:rPr>
          <w:t>Domenico Ciancio condirettore de “La Sicilia”</w:t>
        </w:r>
      </w:hyperlink>
      <w:r w:rsidR="00F45048" w:rsidRPr="008850EB">
        <w:rPr>
          <w:rFonts w:asciiTheme="minorHAnsi" w:hAnsiTheme="minorHAnsi" w:cstheme="minorHAnsi"/>
          <w:sz w:val="17"/>
          <w:szCs w:val="17"/>
          <w:lang w:eastAsia="it-IT"/>
        </w:rPr>
        <w:t xml:space="preserve">, su </w:t>
      </w:r>
      <w:r w:rsidR="00F45048" w:rsidRPr="008850EB">
        <w:rPr>
          <w:rFonts w:asciiTheme="minorHAnsi" w:hAnsiTheme="minorHAnsi" w:cstheme="minorHAnsi"/>
          <w:i/>
          <w:iCs/>
          <w:sz w:val="17"/>
          <w:szCs w:val="17"/>
          <w:lang w:eastAsia="it-IT"/>
        </w:rPr>
        <w:t>La Sicilia</w:t>
      </w:r>
      <w:r w:rsidR="00F45048" w:rsidRPr="008850EB">
        <w:rPr>
          <w:rFonts w:asciiTheme="minorHAnsi" w:hAnsiTheme="minorHAnsi" w:cstheme="minorHAnsi"/>
          <w:sz w:val="17"/>
          <w:szCs w:val="17"/>
          <w:lang w:eastAsia="it-IT"/>
        </w:rPr>
        <w:t xml:space="preserve">, 22 dicembre 2015. URL consultato il 26 dicembre 2015 (archiviato dall'url originale il 26 dicembre 2015). </w:t>
      </w:r>
    </w:p>
    <w:p w14:paraId="03B78E8D" w14:textId="77777777" w:rsidR="00F45048" w:rsidRPr="008850EB" w:rsidRDefault="00000000" w:rsidP="00F45048">
      <w:pPr>
        <w:numPr>
          <w:ilvl w:val="0"/>
          <w:numId w:val="2"/>
        </w:numPr>
        <w:suppressAutoHyphens w:val="0"/>
        <w:jc w:val="both"/>
        <w:rPr>
          <w:rFonts w:asciiTheme="minorHAnsi" w:hAnsiTheme="minorHAnsi" w:cstheme="minorHAnsi"/>
          <w:sz w:val="17"/>
          <w:szCs w:val="17"/>
          <w:lang w:eastAsia="it-IT"/>
        </w:rPr>
      </w:pPr>
      <w:hyperlink r:id="rId214" w:anchor="cite_ref-2" w:history="1">
        <w:r w:rsidR="00F45048" w:rsidRPr="008850EB">
          <w:rPr>
            <w:rFonts w:asciiTheme="minorHAnsi" w:hAnsiTheme="minorHAnsi" w:cstheme="minorHAnsi"/>
            <w:b/>
            <w:bCs/>
            <w:sz w:val="17"/>
            <w:szCs w:val="17"/>
            <w:lang w:eastAsia="it-IT"/>
          </w:rPr>
          <w:t>^</w:t>
        </w:r>
      </w:hyperlink>
      <w:r w:rsidR="00F45048" w:rsidRPr="008850EB">
        <w:rPr>
          <w:rFonts w:asciiTheme="minorHAnsi" w:hAnsiTheme="minorHAnsi" w:cstheme="minorHAnsi"/>
          <w:sz w:val="17"/>
          <w:szCs w:val="17"/>
          <w:lang w:eastAsia="it-IT"/>
        </w:rPr>
        <w:t xml:space="preserve"> Deputato siracusano vicino agli ambienti politici e imprenditoriali catanesi </w:t>
      </w:r>
    </w:p>
    <w:p w14:paraId="33E47231" w14:textId="77777777" w:rsidR="00F45048" w:rsidRPr="008850EB" w:rsidRDefault="00000000" w:rsidP="00F45048">
      <w:pPr>
        <w:numPr>
          <w:ilvl w:val="0"/>
          <w:numId w:val="2"/>
        </w:numPr>
        <w:suppressAutoHyphens w:val="0"/>
        <w:jc w:val="both"/>
        <w:rPr>
          <w:rFonts w:asciiTheme="minorHAnsi" w:hAnsiTheme="minorHAnsi" w:cstheme="minorHAnsi"/>
          <w:sz w:val="17"/>
          <w:szCs w:val="17"/>
          <w:lang w:eastAsia="it-IT"/>
        </w:rPr>
      </w:pPr>
      <w:hyperlink r:id="rId215" w:anchor="cite_ref-3" w:history="1">
        <w:r w:rsidR="00F45048" w:rsidRPr="008850EB">
          <w:rPr>
            <w:rFonts w:asciiTheme="minorHAnsi" w:hAnsiTheme="minorHAnsi" w:cstheme="minorHAnsi"/>
            <w:b/>
            <w:bCs/>
            <w:sz w:val="17"/>
            <w:szCs w:val="17"/>
            <w:lang w:eastAsia="it-IT"/>
          </w:rPr>
          <w:t>^</w:t>
        </w:r>
      </w:hyperlink>
      <w:r w:rsidR="00F45048" w:rsidRPr="008850EB">
        <w:rPr>
          <w:rFonts w:asciiTheme="minorHAnsi" w:hAnsiTheme="minorHAnsi" w:cstheme="minorHAnsi"/>
          <w:sz w:val="17"/>
          <w:szCs w:val="17"/>
          <w:lang w:eastAsia="it-IT"/>
        </w:rPr>
        <w:t xml:space="preserve"> Quotidiano di ispirazione social-democratica e defeliciana, riaperto nell'immediato dopoguerra grazie all'impegno del suo editore, il medico e politico brontese Giuseppe Longhitano </w:t>
      </w:r>
    </w:p>
    <w:p w14:paraId="5DFD99C4" w14:textId="77777777" w:rsidR="00F45048" w:rsidRPr="008850EB" w:rsidRDefault="00000000" w:rsidP="00F45048">
      <w:pPr>
        <w:numPr>
          <w:ilvl w:val="0"/>
          <w:numId w:val="2"/>
        </w:numPr>
        <w:suppressAutoHyphens w:val="0"/>
        <w:jc w:val="both"/>
        <w:rPr>
          <w:rFonts w:asciiTheme="minorHAnsi" w:hAnsiTheme="minorHAnsi" w:cstheme="minorHAnsi"/>
          <w:sz w:val="17"/>
          <w:szCs w:val="17"/>
          <w:lang w:eastAsia="it-IT"/>
        </w:rPr>
      </w:pPr>
      <w:hyperlink r:id="rId216" w:anchor="cite_ref-4" w:history="1">
        <w:r w:rsidR="00F45048" w:rsidRPr="008850EB">
          <w:rPr>
            <w:rFonts w:asciiTheme="minorHAnsi" w:hAnsiTheme="minorHAnsi" w:cstheme="minorHAnsi"/>
            <w:b/>
            <w:bCs/>
            <w:sz w:val="17"/>
            <w:szCs w:val="17"/>
            <w:lang w:eastAsia="it-IT"/>
          </w:rPr>
          <w:t>^</w:t>
        </w:r>
      </w:hyperlink>
      <w:r w:rsidR="00F45048" w:rsidRPr="008850EB">
        <w:rPr>
          <w:rFonts w:asciiTheme="minorHAnsi" w:hAnsiTheme="minorHAnsi" w:cstheme="minorHAnsi"/>
          <w:sz w:val="17"/>
          <w:szCs w:val="17"/>
          <w:lang w:eastAsia="it-IT"/>
        </w:rPr>
        <w:t xml:space="preserve"> Quotidiano di forte influenza fascista edito tra il 1931 e il 1943 </w:t>
      </w:r>
    </w:p>
    <w:p w14:paraId="6500D77B" w14:textId="77777777" w:rsidR="00F45048" w:rsidRPr="008850EB" w:rsidRDefault="00000000" w:rsidP="00F45048">
      <w:pPr>
        <w:numPr>
          <w:ilvl w:val="0"/>
          <w:numId w:val="2"/>
        </w:numPr>
        <w:suppressAutoHyphens w:val="0"/>
        <w:jc w:val="both"/>
        <w:rPr>
          <w:rFonts w:asciiTheme="minorHAnsi" w:hAnsiTheme="minorHAnsi" w:cstheme="minorHAnsi"/>
          <w:sz w:val="17"/>
          <w:szCs w:val="17"/>
          <w:lang w:eastAsia="it-IT"/>
        </w:rPr>
      </w:pPr>
      <w:hyperlink r:id="rId217" w:anchor="cite_ref-5" w:history="1">
        <w:r w:rsidR="00F45048" w:rsidRPr="008850EB">
          <w:rPr>
            <w:rFonts w:asciiTheme="minorHAnsi" w:hAnsiTheme="minorHAnsi" w:cstheme="minorHAnsi"/>
            <w:b/>
            <w:bCs/>
            <w:sz w:val="17"/>
            <w:szCs w:val="17"/>
            <w:lang w:eastAsia="it-IT"/>
          </w:rPr>
          <w:t>^</w:t>
        </w:r>
      </w:hyperlink>
      <w:r w:rsidR="00F45048" w:rsidRPr="008850EB">
        <w:rPr>
          <w:rFonts w:asciiTheme="minorHAnsi" w:hAnsiTheme="minorHAnsi" w:cstheme="minorHAnsi"/>
          <w:sz w:val="17"/>
          <w:szCs w:val="17"/>
          <w:lang w:eastAsia="it-IT"/>
        </w:rPr>
        <w:t xml:space="preserve"> Dicitura abbandonata alla fine degli Anni Cinquanta </w:t>
      </w:r>
    </w:p>
    <w:p w14:paraId="6C577D5F" w14:textId="77777777" w:rsidR="00F45048" w:rsidRPr="008850EB" w:rsidRDefault="00000000" w:rsidP="00F45048">
      <w:pPr>
        <w:numPr>
          <w:ilvl w:val="0"/>
          <w:numId w:val="2"/>
        </w:numPr>
        <w:suppressAutoHyphens w:val="0"/>
        <w:jc w:val="both"/>
        <w:rPr>
          <w:rFonts w:asciiTheme="minorHAnsi" w:hAnsiTheme="minorHAnsi" w:cstheme="minorHAnsi"/>
          <w:sz w:val="17"/>
          <w:szCs w:val="17"/>
          <w:lang w:eastAsia="it-IT"/>
        </w:rPr>
      </w:pPr>
      <w:hyperlink r:id="rId218" w:anchor="cite_ref-6" w:history="1">
        <w:r w:rsidR="00F45048" w:rsidRPr="008850EB">
          <w:rPr>
            <w:rFonts w:asciiTheme="minorHAnsi" w:hAnsiTheme="minorHAnsi" w:cstheme="minorHAnsi"/>
            <w:b/>
            <w:bCs/>
            <w:sz w:val="17"/>
            <w:szCs w:val="17"/>
            <w:lang w:eastAsia="it-IT"/>
          </w:rPr>
          <w:t>^</w:t>
        </w:r>
      </w:hyperlink>
      <w:r w:rsidR="00F45048" w:rsidRPr="008850EB">
        <w:rPr>
          <w:rFonts w:asciiTheme="minorHAnsi" w:hAnsiTheme="minorHAnsi" w:cstheme="minorHAnsi"/>
          <w:sz w:val="17"/>
          <w:szCs w:val="17"/>
          <w:lang w:eastAsia="it-IT"/>
        </w:rPr>
        <w:t xml:space="preserve"> Strade del centro storico di Catania </w:t>
      </w:r>
    </w:p>
    <w:p w14:paraId="737190BB" w14:textId="77777777" w:rsidR="00F45048" w:rsidRPr="008850EB" w:rsidRDefault="00000000" w:rsidP="00F45048">
      <w:pPr>
        <w:numPr>
          <w:ilvl w:val="0"/>
          <w:numId w:val="2"/>
        </w:numPr>
        <w:suppressAutoHyphens w:val="0"/>
        <w:jc w:val="both"/>
        <w:rPr>
          <w:rFonts w:asciiTheme="minorHAnsi" w:hAnsiTheme="minorHAnsi" w:cstheme="minorHAnsi"/>
          <w:sz w:val="17"/>
          <w:szCs w:val="17"/>
          <w:lang w:eastAsia="it-IT"/>
        </w:rPr>
      </w:pPr>
      <w:hyperlink r:id="rId219" w:anchor="cite_ref-7" w:history="1">
        <w:r w:rsidR="00F45048" w:rsidRPr="008850EB">
          <w:rPr>
            <w:rFonts w:asciiTheme="minorHAnsi" w:hAnsiTheme="minorHAnsi" w:cstheme="minorHAnsi"/>
            <w:b/>
            <w:bCs/>
            <w:sz w:val="17"/>
            <w:szCs w:val="17"/>
            <w:lang w:eastAsia="it-IT"/>
          </w:rPr>
          <w:t>^</w:t>
        </w:r>
      </w:hyperlink>
      <w:r w:rsidR="00F45048" w:rsidRPr="008850EB">
        <w:rPr>
          <w:rFonts w:asciiTheme="minorHAnsi" w:hAnsiTheme="minorHAnsi" w:cstheme="minorHAnsi"/>
          <w:sz w:val="17"/>
          <w:szCs w:val="17"/>
          <w:lang w:eastAsia="it-IT"/>
        </w:rPr>
        <w:t xml:space="preserve"> Storico cronista di </w:t>
      </w:r>
      <w:r w:rsidR="00F45048" w:rsidRPr="008850EB">
        <w:rPr>
          <w:rFonts w:asciiTheme="minorHAnsi" w:hAnsiTheme="minorHAnsi" w:cstheme="minorHAnsi"/>
          <w:i/>
          <w:iCs/>
          <w:sz w:val="17"/>
          <w:szCs w:val="17"/>
          <w:lang w:eastAsia="it-IT"/>
        </w:rPr>
        <w:t>nera</w:t>
      </w:r>
      <w:r w:rsidR="00F45048" w:rsidRPr="008850EB">
        <w:rPr>
          <w:rFonts w:asciiTheme="minorHAnsi" w:hAnsiTheme="minorHAnsi" w:cstheme="minorHAnsi"/>
          <w:sz w:val="17"/>
          <w:szCs w:val="17"/>
          <w:lang w:eastAsia="it-IT"/>
        </w:rPr>
        <w:t xml:space="preserve"> e tra i primi redattori de La Sicilia </w:t>
      </w:r>
    </w:p>
    <w:p w14:paraId="66CA5370" w14:textId="77777777" w:rsidR="00F45048" w:rsidRPr="008850EB" w:rsidRDefault="00000000" w:rsidP="00F45048">
      <w:pPr>
        <w:numPr>
          <w:ilvl w:val="0"/>
          <w:numId w:val="2"/>
        </w:numPr>
        <w:suppressAutoHyphens w:val="0"/>
        <w:jc w:val="both"/>
        <w:rPr>
          <w:rFonts w:asciiTheme="minorHAnsi" w:hAnsiTheme="minorHAnsi" w:cstheme="minorHAnsi"/>
          <w:sz w:val="17"/>
          <w:szCs w:val="17"/>
          <w:lang w:eastAsia="it-IT"/>
        </w:rPr>
      </w:pPr>
      <w:hyperlink r:id="rId220" w:anchor="cite_ref-8" w:history="1">
        <w:r w:rsidR="00F45048" w:rsidRPr="008850EB">
          <w:rPr>
            <w:rFonts w:asciiTheme="minorHAnsi" w:hAnsiTheme="minorHAnsi" w:cstheme="minorHAnsi"/>
            <w:b/>
            <w:bCs/>
            <w:sz w:val="17"/>
            <w:szCs w:val="17"/>
            <w:lang w:eastAsia="it-IT"/>
          </w:rPr>
          <w:t>^</w:t>
        </w:r>
      </w:hyperlink>
      <w:r w:rsidR="00F45048" w:rsidRPr="008850EB">
        <w:rPr>
          <w:rFonts w:asciiTheme="minorHAnsi" w:hAnsiTheme="minorHAnsi" w:cstheme="minorHAnsi"/>
          <w:sz w:val="17"/>
          <w:szCs w:val="17"/>
          <w:lang w:eastAsia="it-IT"/>
        </w:rPr>
        <w:t xml:space="preserve"> Succeduto a Gino Palumbo, è rimasto in carica tra il 1983 e il 2002 </w:t>
      </w:r>
    </w:p>
    <w:p w14:paraId="7AEFD31D" w14:textId="77777777" w:rsidR="00F45048" w:rsidRPr="008850EB" w:rsidRDefault="00000000" w:rsidP="00F45048">
      <w:pPr>
        <w:numPr>
          <w:ilvl w:val="0"/>
          <w:numId w:val="2"/>
        </w:numPr>
        <w:suppressAutoHyphens w:val="0"/>
        <w:jc w:val="both"/>
        <w:rPr>
          <w:rFonts w:asciiTheme="minorHAnsi" w:hAnsiTheme="minorHAnsi" w:cstheme="minorHAnsi"/>
          <w:sz w:val="17"/>
          <w:szCs w:val="17"/>
          <w:lang w:eastAsia="it-IT"/>
        </w:rPr>
      </w:pPr>
      <w:hyperlink r:id="rId221" w:anchor="cite_ref-9" w:history="1">
        <w:r w:rsidR="00F45048" w:rsidRPr="008850EB">
          <w:rPr>
            <w:rFonts w:asciiTheme="minorHAnsi" w:hAnsiTheme="minorHAnsi" w:cstheme="minorHAnsi"/>
            <w:b/>
            <w:bCs/>
            <w:sz w:val="17"/>
            <w:szCs w:val="17"/>
            <w:lang w:eastAsia="it-IT"/>
          </w:rPr>
          <w:t>^</w:t>
        </w:r>
      </w:hyperlink>
      <w:r w:rsidR="00F45048" w:rsidRPr="008850EB">
        <w:rPr>
          <w:rFonts w:asciiTheme="minorHAnsi" w:hAnsiTheme="minorHAnsi" w:cstheme="minorHAnsi"/>
          <w:sz w:val="17"/>
          <w:szCs w:val="17"/>
          <w:lang w:eastAsia="it-IT"/>
        </w:rPr>
        <w:t xml:space="preserve"> Girato nel 1966 insieme al fotoreporter Mario Torrisi, in lungo e in largo per l'isola </w:t>
      </w:r>
    </w:p>
    <w:p w14:paraId="5D830129" w14:textId="77777777" w:rsidR="00F45048" w:rsidRPr="008850EB" w:rsidRDefault="00000000" w:rsidP="00F45048">
      <w:pPr>
        <w:numPr>
          <w:ilvl w:val="0"/>
          <w:numId w:val="2"/>
        </w:numPr>
        <w:suppressAutoHyphens w:val="0"/>
        <w:jc w:val="both"/>
        <w:rPr>
          <w:rFonts w:asciiTheme="minorHAnsi" w:hAnsiTheme="minorHAnsi" w:cstheme="minorHAnsi"/>
          <w:sz w:val="17"/>
          <w:szCs w:val="17"/>
          <w:lang w:eastAsia="it-IT"/>
        </w:rPr>
      </w:pPr>
      <w:hyperlink r:id="rId222" w:anchor="cite_ref-10" w:history="1">
        <w:r w:rsidR="00F45048" w:rsidRPr="008850EB">
          <w:rPr>
            <w:rFonts w:asciiTheme="minorHAnsi" w:hAnsiTheme="minorHAnsi" w:cstheme="minorHAnsi"/>
            <w:b/>
            <w:bCs/>
            <w:sz w:val="17"/>
            <w:szCs w:val="17"/>
            <w:lang w:eastAsia="it-IT"/>
          </w:rPr>
          <w:t>^</w:t>
        </w:r>
      </w:hyperlink>
      <w:r w:rsidR="00F45048" w:rsidRPr="008850EB">
        <w:rPr>
          <w:rFonts w:asciiTheme="minorHAnsi" w:hAnsiTheme="minorHAnsi" w:cstheme="minorHAnsi"/>
          <w:sz w:val="17"/>
          <w:szCs w:val="17"/>
          <w:lang w:eastAsia="it-IT"/>
        </w:rPr>
        <w:t xml:space="preserve"> Gli Anni '92-'93 che videro l'uccisione di grandi personaggi dell'antimafia come i giudici </w:t>
      </w:r>
      <w:hyperlink r:id="rId223" w:tooltip="Giovanni Falcone" w:history="1">
        <w:r w:rsidR="00F45048" w:rsidRPr="008850EB">
          <w:rPr>
            <w:rFonts w:asciiTheme="minorHAnsi" w:hAnsiTheme="minorHAnsi" w:cstheme="minorHAnsi"/>
            <w:sz w:val="17"/>
            <w:szCs w:val="17"/>
            <w:lang w:eastAsia="it-IT"/>
          </w:rPr>
          <w:t>Giovanni Falcone</w:t>
        </w:r>
      </w:hyperlink>
      <w:r w:rsidR="00F45048" w:rsidRPr="008850EB">
        <w:rPr>
          <w:rFonts w:asciiTheme="minorHAnsi" w:hAnsiTheme="minorHAnsi" w:cstheme="minorHAnsi"/>
          <w:sz w:val="17"/>
          <w:szCs w:val="17"/>
          <w:lang w:eastAsia="it-IT"/>
        </w:rPr>
        <w:t xml:space="preserve"> e </w:t>
      </w:r>
      <w:hyperlink r:id="rId224" w:tooltip="Paolo Borsellino" w:history="1">
        <w:r w:rsidR="00F45048" w:rsidRPr="008850EB">
          <w:rPr>
            <w:rFonts w:asciiTheme="minorHAnsi" w:hAnsiTheme="minorHAnsi" w:cstheme="minorHAnsi"/>
            <w:sz w:val="17"/>
            <w:szCs w:val="17"/>
            <w:lang w:eastAsia="it-IT"/>
          </w:rPr>
          <w:t>Paolo Borsellino</w:t>
        </w:r>
      </w:hyperlink>
      <w:r w:rsidR="00F45048" w:rsidRPr="008850EB">
        <w:rPr>
          <w:rFonts w:asciiTheme="minorHAnsi" w:hAnsiTheme="minorHAnsi" w:cstheme="minorHAnsi"/>
          <w:sz w:val="17"/>
          <w:szCs w:val="17"/>
          <w:lang w:eastAsia="it-IT"/>
        </w:rPr>
        <w:t xml:space="preserve"> e </w:t>
      </w:r>
      <w:hyperlink r:id="rId225" w:tooltip="Don Pino Puglisi" w:history="1">
        <w:r w:rsidR="00F45048" w:rsidRPr="008850EB">
          <w:rPr>
            <w:rFonts w:asciiTheme="minorHAnsi" w:hAnsiTheme="minorHAnsi" w:cstheme="minorHAnsi"/>
            <w:sz w:val="17"/>
            <w:szCs w:val="17"/>
            <w:lang w:eastAsia="it-IT"/>
          </w:rPr>
          <w:t>don Pino Puglisi</w:t>
        </w:r>
      </w:hyperlink>
      <w:r w:rsidR="00F45048" w:rsidRPr="008850EB">
        <w:rPr>
          <w:rFonts w:asciiTheme="minorHAnsi" w:hAnsiTheme="minorHAnsi" w:cstheme="minorHAnsi"/>
          <w:sz w:val="17"/>
          <w:szCs w:val="17"/>
          <w:lang w:eastAsia="it-IT"/>
        </w:rPr>
        <w:t xml:space="preserve"> </w:t>
      </w:r>
    </w:p>
    <w:p w14:paraId="05D06507" w14:textId="0B37E192" w:rsidR="00F45048" w:rsidRPr="008850EB" w:rsidRDefault="00F45048" w:rsidP="00F45048">
      <w:pPr>
        <w:numPr>
          <w:ilvl w:val="0"/>
          <w:numId w:val="2"/>
        </w:numPr>
        <w:suppressAutoHyphens w:val="0"/>
        <w:jc w:val="both"/>
        <w:rPr>
          <w:rFonts w:asciiTheme="minorHAnsi" w:hAnsiTheme="minorHAnsi" w:cstheme="minorHAnsi"/>
          <w:sz w:val="17"/>
          <w:szCs w:val="17"/>
          <w:lang w:eastAsia="it-IT"/>
        </w:rPr>
      </w:pPr>
    </w:p>
    <w:p w14:paraId="26C07CEF" w14:textId="77777777" w:rsidR="00F45048" w:rsidRPr="008850EB" w:rsidRDefault="00F45048" w:rsidP="00F45048">
      <w:pPr>
        <w:suppressAutoHyphens w:val="0"/>
        <w:ind w:left="72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«Restiamo e continuiamo a lavorare» </w:t>
      </w:r>
    </w:p>
    <w:p w14:paraId="4185A9ED" w14:textId="77777777" w:rsidR="00F45048" w:rsidRPr="008850EB" w:rsidRDefault="00F45048" w:rsidP="00F45048">
      <w:pPr>
        <w:suppressAutoHyphens w:val="0"/>
        <w:ind w:left="72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(Mario Ciancio Sanfilippo, “Vivere”, gennaio 1991)</w:t>
      </w:r>
    </w:p>
    <w:p w14:paraId="3FD4BF6A" w14:textId="40353F10" w:rsidR="00F45048" w:rsidRPr="008850EB" w:rsidRDefault="00000000" w:rsidP="00F45048">
      <w:pPr>
        <w:numPr>
          <w:ilvl w:val="0"/>
          <w:numId w:val="2"/>
        </w:numPr>
        <w:suppressAutoHyphens w:val="0"/>
        <w:jc w:val="both"/>
        <w:rPr>
          <w:rFonts w:asciiTheme="minorHAnsi" w:hAnsiTheme="minorHAnsi" w:cstheme="minorHAnsi"/>
          <w:sz w:val="17"/>
          <w:szCs w:val="17"/>
          <w:lang w:eastAsia="it-IT"/>
        </w:rPr>
      </w:pPr>
      <w:hyperlink r:id="rId226" w:history="1">
        <w:r w:rsidR="00F45048" w:rsidRPr="008850EB">
          <w:rPr>
            <w:rFonts w:asciiTheme="minorHAnsi" w:hAnsiTheme="minorHAnsi" w:cstheme="minorHAnsi"/>
            <w:sz w:val="17"/>
            <w:szCs w:val="17"/>
            <w:lang w:eastAsia="it-IT"/>
          </w:rPr>
          <w:t>http://www.blitzquotidiano.it/media/vendite-giornali-marzo-2015-repubblica-prima-in-edicola-sole-24-ore-1-sul-digitale-2182577/</w:t>
        </w:r>
      </w:hyperlink>
      <w:r w:rsidR="00F45048" w:rsidRPr="008850EB">
        <w:rPr>
          <w:rFonts w:asciiTheme="minorHAnsi" w:hAnsiTheme="minorHAnsi" w:cstheme="minorHAnsi"/>
          <w:sz w:val="17"/>
          <w:szCs w:val="17"/>
          <w:lang w:eastAsia="it-IT"/>
        </w:rPr>
        <w:t xml:space="preserve"> </w:t>
      </w:r>
    </w:p>
    <w:p w14:paraId="5FC028F0" w14:textId="77777777" w:rsidR="00F45048" w:rsidRPr="008850EB" w:rsidRDefault="00000000" w:rsidP="00F45048">
      <w:pPr>
        <w:numPr>
          <w:ilvl w:val="0"/>
          <w:numId w:val="2"/>
        </w:numPr>
        <w:suppressAutoHyphens w:val="0"/>
        <w:jc w:val="both"/>
        <w:rPr>
          <w:rFonts w:asciiTheme="minorHAnsi" w:hAnsiTheme="minorHAnsi" w:cstheme="minorHAnsi"/>
          <w:sz w:val="17"/>
          <w:szCs w:val="17"/>
          <w:lang w:eastAsia="it-IT"/>
        </w:rPr>
      </w:pPr>
      <w:hyperlink r:id="rId227" w:anchor="cite_ref-13" w:history="1">
        <w:r w:rsidR="00F45048" w:rsidRPr="008850EB">
          <w:rPr>
            <w:rFonts w:asciiTheme="minorHAnsi" w:hAnsiTheme="minorHAnsi" w:cstheme="minorHAnsi"/>
            <w:b/>
            <w:bCs/>
            <w:sz w:val="17"/>
            <w:szCs w:val="17"/>
            <w:lang w:eastAsia="it-IT"/>
          </w:rPr>
          <w:t>^</w:t>
        </w:r>
      </w:hyperlink>
      <w:r w:rsidR="00F45048" w:rsidRPr="008850EB">
        <w:rPr>
          <w:rFonts w:asciiTheme="minorHAnsi" w:hAnsiTheme="minorHAnsi" w:cstheme="minorHAnsi"/>
          <w:sz w:val="17"/>
          <w:szCs w:val="17"/>
          <w:lang w:eastAsia="it-IT"/>
        </w:rPr>
        <w:t xml:space="preserve"> repubblica.it, </w:t>
      </w:r>
      <w:hyperlink r:id="rId228" w:history="1">
        <w:r w:rsidR="00F45048" w:rsidRPr="008850EB">
          <w:rPr>
            <w:rFonts w:asciiTheme="minorHAnsi" w:hAnsiTheme="minorHAnsi" w:cstheme="minorHAnsi"/>
            <w:i/>
            <w:iCs/>
            <w:sz w:val="17"/>
            <w:szCs w:val="17"/>
            <w:lang w:eastAsia="it-IT"/>
          </w:rPr>
          <w:t>Mafia, la procura deposita richiesta di giudizio per l'editore Ciancio</w:t>
        </w:r>
      </w:hyperlink>
      <w:r w:rsidR="00F45048" w:rsidRPr="008850EB">
        <w:rPr>
          <w:rFonts w:asciiTheme="minorHAnsi" w:hAnsiTheme="minorHAnsi" w:cstheme="minorHAnsi"/>
          <w:sz w:val="17"/>
          <w:szCs w:val="17"/>
          <w:lang w:eastAsia="it-IT"/>
        </w:rPr>
        <w:t xml:space="preserve">, su </w:t>
      </w:r>
      <w:r w:rsidR="00F45048" w:rsidRPr="008850EB">
        <w:rPr>
          <w:rFonts w:asciiTheme="minorHAnsi" w:hAnsiTheme="minorHAnsi" w:cstheme="minorHAnsi"/>
          <w:i/>
          <w:iCs/>
          <w:sz w:val="17"/>
          <w:szCs w:val="17"/>
          <w:lang w:eastAsia="it-IT"/>
        </w:rPr>
        <w:t>palermo.repubblica.it</w:t>
      </w:r>
      <w:r w:rsidR="00F45048" w:rsidRPr="008850EB">
        <w:rPr>
          <w:rFonts w:asciiTheme="minorHAnsi" w:hAnsiTheme="minorHAnsi" w:cstheme="minorHAnsi"/>
          <w:sz w:val="17"/>
          <w:szCs w:val="17"/>
          <w:lang w:eastAsia="it-IT"/>
        </w:rPr>
        <w:t xml:space="preserve">. </w:t>
      </w:r>
    </w:p>
    <w:p w14:paraId="1E6DD0C3" w14:textId="42C14B5F" w:rsidR="00F45048" w:rsidRPr="008850EB" w:rsidRDefault="00000000" w:rsidP="00F45048">
      <w:pPr>
        <w:numPr>
          <w:ilvl w:val="0"/>
          <w:numId w:val="2"/>
        </w:numPr>
        <w:suppressAutoHyphens w:val="0"/>
        <w:jc w:val="both"/>
        <w:rPr>
          <w:rFonts w:asciiTheme="minorHAnsi" w:hAnsiTheme="minorHAnsi" w:cstheme="minorHAnsi"/>
          <w:sz w:val="17"/>
          <w:szCs w:val="17"/>
          <w:lang w:eastAsia="it-IT"/>
        </w:rPr>
      </w:pPr>
      <w:hyperlink r:id="rId229" w:history="1">
        <w:r w:rsidR="00F45048" w:rsidRPr="008850EB">
          <w:rPr>
            <w:rFonts w:asciiTheme="minorHAnsi" w:hAnsiTheme="minorHAnsi" w:cstheme="minorHAnsi"/>
            <w:sz w:val="17"/>
            <w:szCs w:val="17"/>
            <w:lang w:eastAsia="it-IT"/>
          </w:rPr>
          <w:t>Catania: tegola giudiziaria per Mario Ciancio, 24 settembre 2018</w:t>
        </w:r>
      </w:hyperlink>
      <w:r w:rsidR="00F45048" w:rsidRPr="008850EB">
        <w:rPr>
          <w:rFonts w:asciiTheme="minorHAnsi" w:hAnsiTheme="minorHAnsi" w:cstheme="minorHAnsi"/>
          <w:sz w:val="17"/>
          <w:szCs w:val="17"/>
          <w:lang w:eastAsia="it-IT"/>
        </w:rPr>
        <w:t xml:space="preserve"> </w:t>
      </w:r>
    </w:p>
    <w:p w14:paraId="75EE7A4A" w14:textId="77777777" w:rsidR="00F45048" w:rsidRPr="008850EB" w:rsidRDefault="00F45048" w:rsidP="00F45048">
      <w:pPr>
        <w:numPr>
          <w:ilvl w:val="0"/>
          <w:numId w:val="4"/>
        </w:num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  </w:t>
      </w:r>
      <w:hyperlink r:id="rId230" w:history="1">
        <w:r w:rsidRPr="008850EB">
          <w:rPr>
            <w:rFonts w:asciiTheme="minorHAnsi" w:hAnsiTheme="minorHAnsi" w:cstheme="minorHAnsi"/>
            <w:i/>
            <w:iCs/>
            <w:sz w:val="17"/>
            <w:szCs w:val="17"/>
            <w:lang w:eastAsia="it-IT"/>
          </w:rPr>
          <w:t>Sequestro di 150 milioni, Ciancio lascia la direzione de "La Sicilia"</w:t>
        </w:r>
      </w:hyperlink>
      <w:r w:rsidRPr="008850EB">
        <w:rPr>
          <w:rFonts w:asciiTheme="minorHAnsi" w:hAnsiTheme="minorHAnsi" w:cstheme="minorHAnsi"/>
          <w:sz w:val="17"/>
          <w:szCs w:val="17"/>
          <w:lang w:eastAsia="it-IT"/>
        </w:rPr>
        <w:t xml:space="preserve">, in </w:t>
      </w:r>
      <w:r w:rsidRPr="008850EB">
        <w:rPr>
          <w:rFonts w:asciiTheme="minorHAnsi" w:hAnsiTheme="minorHAnsi" w:cstheme="minorHAnsi"/>
          <w:i/>
          <w:iCs/>
          <w:sz w:val="17"/>
          <w:szCs w:val="17"/>
          <w:lang w:eastAsia="it-IT"/>
        </w:rPr>
        <w:t>rainews</w:t>
      </w:r>
      <w:r w:rsidRPr="008850EB">
        <w:rPr>
          <w:rFonts w:asciiTheme="minorHAnsi" w:hAnsiTheme="minorHAnsi" w:cstheme="minorHAnsi"/>
          <w:sz w:val="17"/>
          <w:szCs w:val="17"/>
          <w:lang w:eastAsia="it-IT"/>
        </w:rPr>
        <w:t xml:space="preserve">. URL consultato il 3 dicembre 2018. </w:t>
      </w:r>
    </w:p>
    <w:p w14:paraId="58D66497" w14:textId="77777777" w:rsidR="00F45048" w:rsidRPr="008850EB" w:rsidRDefault="00000000" w:rsidP="00F45048">
      <w:pPr>
        <w:numPr>
          <w:ilvl w:val="0"/>
          <w:numId w:val="4"/>
        </w:numPr>
        <w:suppressAutoHyphens w:val="0"/>
        <w:jc w:val="both"/>
        <w:rPr>
          <w:rFonts w:asciiTheme="minorHAnsi" w:hAnsiTheme="minorHAnsi" w:cstheme="minorHAnsi"/>
          <w:sz w:val="17"/>
          <w:szCs w:val="17"/>
          <w:lang w:eastAsia="it-IT"/>
        </w:rPr>
      </w:pPr>
      <w:hyperlink r:id="rId231" w:anchor="cite_ref-16" w:history="1">
        <w:r w:rsidR="00F45048" w:rsidRPr="008850EB">
          <w:rPr>
            <w:rFonts w:asciiTheme="minorHAnsi" w:hAnsiTheme="minorHAnsi" w:cstheme="minorHAnsi"/>
            <w:b/>
            <w:bCs/>
            <w:sz w:val="17"/>
            <w:szCs w:val="17"/>
            <w:lang w:eastAsia="it-IT"/>
          </w:rPr>
          <w:t>^</w:t>
        </w:r>
      </w:hyperlink>
      <w:r w:rsidR="00F45048" w:rsidRPr="008850EB">
        <w:rPr>
          <w:rFonts w:asciiTheme="minorHAnsi" w:hAnsiTheme="minorHAnsi" w:cstheme="minorHAnsi"/>
          <w:sz w:val="17"/>
          <w:szCs w:val="17"/>
          <w:lang w:eastAsia="it-IT"/>
        </w:rPr>
        <w:t xml:space="preserve"> </w:t>
      </w:r>
      <w:hyperlink r:id="rId232" w:history="1">
        <w:r w:rsidR="00F45048" w:rsidRPr="008850EB">
          <w:rPr>
            <w:rFonts w:asciiTheme="minorHAnsi" w:hAnsiTheme="minorHAnsi" w:cstheme="minorHAnsi"/>
            <w:sz w:val="17"/>
            <w:szCs w:val="17"/>
            <w:lang w:eastAsia="it-IT"/>
          </w:rPr>
          <w:t>ANSA, Dissequestrati beni editore Ciancio, 24 marzo 2020</w:t>
        </w:r>
      </w:hyperlink>
      <w:r w:rsidR="00F45048" w:rsidRPr="008850EB">
        <w:rPr>
          <w:rFonts w:asciiTheme="minorHAnsi" w:hAnsiTheme="minorHAnsi" w:cstheme="minorHAnsi"/>
          <w:sz w:val="17"/>
          <w:szCs w:val="17"/>
          <w:lang w:eastAsia="it-IT"/>
        </w:rPr>
        <w:t xml:space="preserve"> </w:t>
      </w:r>
    </w:p>
    <w:p w14:paraId="33DDCA80" w14:textId="77777777" w:rsidR="00F45048" w:rsidRPr="008850EB" w:rsidRDefault="00000000" w:rsidP="00F45048">
      <w:pPr>
        <w:numPr>
          <w:ilvl w:val="0"/>
          <w:numId w:val="4"/>
        </w:numPr>
        <w:suppressAutoHyphens w:val="0"/>
        <w:jc w:val="both"/>
        <w:rPr>
          <w:rFonts w:asciiTheme="minorHAnsi" w:hAnsiTheme="minorHAnsi" w:cstheme="minorHAnsi"/>
          <w:sz w:val="17"/>
          <w:szCs w:val="17"/>
          <w:lang w:eastAsia="it-IT"/>
        </w:rPr>
      </w:pPr>
      <w:hyperlink r:id="rId233" w:anchor="cite_ref-17" w:history="1">
        <w:r w:rsidR="00F45048" w:rsidRPr="008850EB">
          <w:rPr>
            <w:rFonts w:asciiTheme="minorHAnsi" w:hAnsiTheme="minorHAnsi" w:cstheme="minorHAnsi"/>
            <w:b/>
            <w:bCs/>
            <w:sz w:val="17"/>
            <w:szCs w:val="17"/>
            <w:lang w:eastAsia="it-IT"/>
          </w:rPr>
          <w:t>^</w:t>
        </w:r>
      </w:hyperlink>
      <w:r w:rsidR="00F45048" w:rsidRPr="008850EB">
        <w:rPr>
          <w:rFonts w:asciiTheme="minorHAnsi" w:hAnsiTheme="minorHAnsi" w:cstheme="minorHAnsi"/>
          <w:sz w:val="17"/>
          <w:szCs w:val="17"/>
          <w:lang w:eastAsia="it-IT"/>
        </w:rPr>
        <w:t xml:space="preserve"> </w:t>
      </w:r>
      <w:hyperlink r:id="rId234" w:anchor="CITEREFClaudio_Fava,_1991" w:history="1">
        <w:r w:rsidR="00F45048" w:rsidRPr="008850EB">
          <w:rPr>
            <w:rFonts w:asciiTheme="minorHAnsi" w:hAnsiTheme="minorHAnsi" w:cstheme="minorHAnsi"/>
            <w:sz w:val="17"/>
            <w:szCs w:val="17"/>
            <w:lang w:eastAsia="it-IT"/>
          </w:rPr>
          <w:t>Claudio Fava, 1991</w:t>
        </w:r>
      </w:hyperlink>
      <w:r w:rsidR="00F45048" w:rsidRPr="008850EB">
        <w:rPr>
          <w:rFonts w:asciiTheme="minorHAnsi" w:hAnsiTheme="minorHAnsi" w:cstheme="minorHAnsi"/>
          <w:sz w:val="17"/>
          <w:szCs w:val="17"/>
          <w:lang w:eastAsia="it-IT"/>
        </w:rPr>
        <w:t xml:space="preserve">. </w:t>
      </w:r>
    </w:p>
    <w:p w14:paraId="5EAE5B94" w14:textId="77777777" w:rsidR="00F45048" w:rsidRPr="008850EB" w:rsidRDefault="00000000" w:rsidP="00F45048">
      <w:pPr>
        <w:numPr>
          <w:ilvl w:val="0"/>
          <w:numId w:val="4"/>
        </w:numPr>
        <w:suppressAutoHyphens w:val="0"/>
        <w:jc w:val="both"/>
        <w:rPr>
          <w:rFonts w:asciiTheme="minorHAnsi" w:hAnsiTheme="minorHAnsi" w:cstheme="minorHAnsi"/>
          <w:sz w:val="17"/>
          <w:szCs w:val="17"/>
          <w:lang w:eastAsia="it-IT"/>
        </w:rPr>
      </w:pPr>
      <w:hyperlink r:id="rId235" w:anchor="cite_ref-santapaola_18-0" w:history="1">
        <w:r w:rsidR="00F45048" w:rsidRPr="008850EB">
          <w:rPr>
            <w:rFonts w:asciiTheme="minorHAnsi" w:hAnsiTheme="minorHAnsi" w:cstheme="minorHAnsi"/>
            <w:b/>
            <w:bCs/>
            <w:sz w:val="17"/>
            <w:szCs w:val="17"/>
            <w:lang w:eastAsia="it-IT"/>
          </w:rPr>
          <w:t>^</w:t>
        </w:r>
      </w:hyperlink>
      <w:r w:rsidR="00F45048" w:rsidRPr="008850EB">
        <w:rPr>
          <w:rFonts w:asciiTheme="minorHAnsi" w:hAnsiTheme="minorHAnsi" w:cstheme="minorHAnsi"/>
          <w:sz w:val="17"/>
          <w:szCs w:val="17"/>
          <w:lang w:eastAsia="it-IT"/>
        </w:rPr>
        <w:t xml:space="preserve"> Salvo Palazzolo, </w:t>
      </w:r>
      <w:hyperlink r:id="rId236" w:history="1">
        <w:r w:rsidR="00F45048" w:rsidRPr="008850EB">
          <w:rPr>
            <w:rFonts w:asciiTheme="minorHAnsi" w:hAnsiTheme="minorHAnsi" w:cstheme="minorHAnsi"/>
            <w:i/>
            <w:iCs/>
            <w:sz w:val="17"/>
            <w:szCs w:val="17"/>
            <w:lang w:eastAsia="it-IT"/>
          </w:rPr>
          <w:t>Al 41 bis perché mi chiamo Santapaola</w:t>
        </w:r>
      </w:hyperlink>
      <w:r w:rsidR="00F45048" w:rsidRPr="008850EB">
        <w:rPr>
          <w:rFonts w:asciiTheme="minorHAnsi" w:hAnsiTheme="minorHAnsi" w:cstheme="minorHAnsi"/>
          <w:sz w:val="17"/>
          <w:szCs w:val="17"/>
          <w:lang w:eastAsia="it-IT"/>
        </w:rPr>
        <w:t xml:space="preserve">, in </w:t>
      </w:r>
      <w:hyperlink r:id="rId237" w:tooltip="La Repubblica (quotidiano)" w:history="1">
        <w:r w:rsidR="00F45048" w:rsidRPr="008850EB">
          <w:rPr>
            <w:rFonts w:asciiTheme="minorHAnsi" w:hAnsiTheme="minorHAnsi" w:cstheme="minorHAnsi"/>
            <w:i/>
            <w:iCs/>
            <w:sz w:val="17"/>
            <w:szCs w:val="17"/>
            <w:lang w:eastAsia="it-IT"/>
          </w:rPr>
          <w:t>La Repubblica</w:t>
        </w:r>
      </w:hyperlink>
      <w:r w:rsidR="00F45048" w:rsidRPr="008850EB">
        <w:rPr>
          <w:rFonts w:asciiTheme="minorHAnsi" w:hAnsiTheme="minorHAnsi" w:cstheme="minorHAnsi"/>
          <w:sz w:val="17"/>
          <w:szCs w:val="17"/>
          <w:lang w:eastAsia="it-IT"/>
        </w:rPr>
        <w:t xml:space="preserve">, 10 ottobre 2008, p. 25. URL consultato il 30 ottobre 2009. </w:t>
      </w:r>
    </w:p>
    <w:p w14:paraId="61FC16C1" w14:textId="77777777" w:rsidR="00F45048" w:rsidRPr="008850EB" w:rsidRDefault="00000000" w:rsidP="00F45048">
      <w:pPr>
        <w:numPr>
          <w:ilvl w:val="0"/>
          <w:numId w:val="4"/>
        </w:numPr>
        <w:suppressAutoHyphens w:val="0"/>
        <w:jc w:val="both"/>
        <w:rPr>
          <w:rFonts w:asciiTheme="minorHAnsi" w:hAnsiTheme="minorHAnsi" w:cstheme="minorHAnsi"/>
          <w:sz w:val="17"/>
          <w:szCs w:val="17"/>
          <w:lang w:eastAsia="it-IT"/>
        </w:rPr>
      </w:pPr>
      <w:hyperlink r:id="rId238" w:anchor="cite_ref-19" w:history="1">
        <w:r w:rsidR="00F45048" w:rsidRPr="008850EB">
          <w:rPr>
            <w:rFonts w:asciiTheme="minorHAnsi" w:hAnsiTheme="minorHAnsi" w:cstheme="minorHAnsi"/>
            <w:b/>
            <w:bCs/>
            <w:sz w:val="17"/>
            <w:szCs w:val="17"/>
            <w:lang w:eastAsia="it-IT"/>
          </w:rPr>
          <w:t>^</w:t>
        </w:r>
      </w:hyperlink>
      <w:r w:rsidR="00F45048" w:rsidRPr="008850EB">
        <w:rPr>
          <w:rFonts w:asciiTheme="minorHAnsi" w:hAnsiTheme="minorHAnsi" w:cstheme="minorHAnsi"/>
          <w:sz w:val="17"/>
          <w:szCs w:val="17"/>
          <w:lang w:eastAsia="it-IT"/>
        </w:rPr>
        <w:t xml:space="preserve"> Luciano Granozzi, </w:t>
      </w:r>
      <w:hyperlink r:id="rId239" w:history="1">
        <w:r w:rsidR="00F45048" w:rsidRPr="008850EB">
          <w:rPr>
            <w:rFonts w:asciiTheme="minorHAnsi" w:hAnsiTheme="minorHAnsi" w:cstheme="minorHAnsi"/>
            <w:i/>
            <w:iCs/>
            <w:sz w:val="17"/>
            <w:szCs w:val="17"/>
            <w:lang w:eastAsia="it-IT"/>
          </w:rPr>
          <w:t>Dimenticare Santapaola</w:t>
        </w:r>
      </w:hyperlink>
      <w:r w:rsidR="00F45048" w:rsidRPr="008850EB">
        <w:rPr>
          <w:rFonts w:asciiTheme="minorHAnsi" w:hAnsiTheme="minorHAnsi" w:cstheme="minorHAnsi"/>
          <w:sz w:val="17"/>
          <w:szCs w:val="17"/>
          <w:lang w:eastAsia="it-IT"/>
        </w:rPr>
        <w:t xml:space="preserve">, in </w:t>
      </w:r>
      <w:r w:rsidR="00F45048" w:rsidRPr="008850EB">
        <w:rPr>
          <w:rFonts w:asciiTheme="minorHAnsi" w:hAnsiTheme="minorHAnsi" w:cstheme="minorHAnsi"/>
          <w:i/>
          <w:iCs/>
          <w:sz w:val="17"/>
          <w:szCs w:val="17"/>
          <w:lang w:eastAsia="it-IT"/>
        </w:rPr>
        <w:t>ctzen.it</w:t>
      </w:r>
      <w:r w:rsidR="00F45048" w:rsidRPr="008850EB">
        <w:rPr>
          <w:rFonts w:asciiTheme="minorHAnsi" w:hAnsiTheme="minorHAnsi" w:cstheme="minorHAnsi"/>
          <w:sz w:val="17"/>
          <w:szCs w:val="17"/>
          <w:lang w:eastAsia="it-IT"/>
        </w:rPr>
        <w:t xml:space="preserve">, 10 ottobre 2008. URL consultato il 28 agosto 2013 (archiviato dall'url originale il 16 gennaio 2013). </w:t>
      </w:r>
    </w:p>
    <w:p w14:paraId="1F01C9B9" w14:textId="77777777" w:rsidR="00F45048" w:rsidRPr="008850EB" w:rsidRDefault="00000000" w:rsidP="00F45048">
      <w:pPr>
        <w:numPr>
          <w:ilvl w:val="0"/>
          <w:numId w:val="4"/>
        </w:numPr>
        <w:suppressAutoHyphens w:val="0"/>
        <w:jc w:val="both"/>
        <w:rPr>
          <w:rFonts w:asciiTheme="minorHAnsi" w:hAnsiTheme="minorHAnsi" w:cstheme="minorHAnsi"/>
          <w:sz w:val="17"/>
          <w:szCs w:val="17"/>
          <w:lang w:eastAsia="it-IT"/>
        </w:rPr>
      </w:pPr>
      <w:hyperlink r:id="rId240" w:anchor="cite_ref-20" w:history="1">
        <w:r w:rsidR="00F45048" w:rsidRPr="008850EB">
          <w:rPr>
            <w:rFonts w:asciiTheme="minorHAnsi" w:hAnsiTheme="minorHAnsi" w:cstheme="minorHAnsi"/>
            <w:b/>
            <w:bCs/>
            <w:sz w:val="17"/>
            <w:szCs w:val="17"/>
            <w:lang w:eastAsia="it-IT"/>
          </w:rPr>
          <w:t>^</w:t>
        </w:r>
      </w:hyperlink>
      <w:r w:rsidR="00F45048" w:rsidRPr="008850EB">
        <w:rPr>
          <w:rFonts w:asciiTheme="minorHAnsi" w:hAnsiTheme="minorHAnsi" w:cstheme="minorHAnsi"/>
          <w:sz w:val="17"/>
          <w:szCs w:val="17"/>
          <w:lang w:eastAsia="it-IT"/>
        </w:rPr>
        <w:t xml:space="preserve"> </w:t>
      </w:r>
      <w:hyperlink r:id="rId241" w:anchor="CITEREFRoccuzzo" w:history="1">
        <w:r w:rsidR="00F45048" w:rsidRPr="008850EB">
          <w:rPr>
            <w:rFonts w:asciiTheme="minorHAnsi" w:hAnsiTheme="minorHAnsi" w:cstheme="minorHAnsi"/>
            <w:sz w:val="17"/>
            <w:szCs w:val="17"/>
            <w:lang w:eastAsia="it-IT"/>
          </w:rPr>
          <w:t>Roccuzzo</w:t>
        </w:r>
      </w:hyperlink>
      <w:r w:rsidR="00F45048" w:rsidRPr="008850EB">
        <w:rPr>
          <w:rFonts w:asciiTheme="minorHAnsi" w:hAnsiTheme="minorHAnsi" w:cstheme="minorHAnsi"/>
          <w:sz w:val="17"/>
          <w:szCs w:val="17"/>
          <w:lang w:eastAsia="it-IT"/>
        </w:rPr>
        <w:t xml:space="preserve">. </w:t>
      </w:r>
    </w:p>
    <w:p w14:paraId="22A48F5B" w14:textId="77777777" w:rsidR="00F45048" w:rsidRPr="008850EB" w:rsidRDefault="00000000" w:rsidP="00F45048">
      <w:pPr>
        <w:numPr>
          <w:ilvl w:val="0"/>
          <w:numId w:val="4"/>
        </w:numPr>
        <w:suppressAutoHyphens w:val="0"/>
        <w:jc w:val="both"/>
        <w:rPr>
          <w:rFonts w:asciiTheme="minorHAnsi" w:hAnsiTheme="minorHAnsi" w:cstheme="minorHAnsi"/>
          <w:sz w:val="17"/>
          <w:szCs w:val="17"/>
          <w:lang w:eastAsia="it-IT"/>
        </w:rPr>
      </w:pPr>
      <w:hyperlink r:id="rId242" w:anchor="cite_ref-21" w:history="1">
        <w:r w:rsidR="00F45048" w:rsidRPr="008850EB">
          <w:rPr>
            <w:rFonts w:asciiTheme="minorHAnsi" w:hAnsiTheme="minorHAnsi" w:cstheme="minorHAnsi"/>
            <w:b/>
            <w:bCs/>
            <w:sz w:val="17"/>
            <w:szCs w:val="17"/>
            <w:lang w:eastAsia="it-IT"/>
          </w:rPr>
          <w:t>^</w:t>
        </w:r>
      </w:hyperlink>
      <w:r w:rsidR="00F45048" w:rsidRPr="008850EB">
        <w:rPr>
          <w:rFonts w:asciiTheme="minorHAnsi" w:hAnsiTheme="minorHAnsi" w:cstheme="minorHAnsi"/>
          <w:sz w:val="17"/>
          <w:szCs w:val="17"/>
          <w:lang w:eastAsia="it-IT"/>
        </w:rPr>
        <w:t xml:space="preserve"> Desirée Miranda, </w:t>
      </w:r>
      <w:hyperlink r:id="rId243" w:history="1">
        <w:r w:rsidR="00F45048" w:rsidRPr="008850EB">
          <w:rPr>
            <w:rFonts w:asciiTheme="minorHAnsi" w:hAnsiTheme="minorHAnsi" w:cstheme="minorHAnsi"/>
            <w:i/>
            <w:iCs/>
            <w:sz w:val="17"/>
            <w:szCs w:val="17"/>
            <w:lang w:eastAsia="it-IT"/>
          </w:rPr>
          <w:t>Repubblica a Catania? Le risposte di Ezio Mauro</w:t>
        </w:r>
      </w:hyperlink>
      <w:r w:rsidR="00F45048" w:rsidRPr="008850EB">
        <w:rPr>
          <w:rFonts w:asciiTheme="minorHAnsi" w:hAnsiTheme="minorHAnsi" w:cstheme="minorHAnsi"/>
          <w:sz w:val="17"/>
          <w:szCs w:val="17"/>
          <w:lang w:eastAsia="it-IT"/>
        </w:rPr>
        <w:t xml:space="preserve"> </w:t>
      </w:r>
      <w:r w:rsidR="00F45048" w:rsidRPr="008850EB">
        <w:rPr>
          <w:rFonts w:asciiTheme="minorHAnsi" w:hAnsiTheme="minorHAnsi" w:cstheme="minorHAnsi"/>
          <w:sz w:val="17"/>
          <w:szCs w:val="17"/>
          <w:vertAlign w:val="superscript"/>
          <w:lang w:eastAsia="it-IT"/>
        </w:rPr>
        <w:t>[</w:t>
      </w:r>
      <w:hyperlink r:id="rId244" w:tooltip="Aiuto:Collegamenti interrotti" w:history="1">
        <w:r w:rsidR="00F45048" w:rsidRPr="008850EB">
          <w:rPr>
            <w:rFonts w:asciiTheme="minorHAnsi" w:hAnsiTheme="minorHAnsi" w:cstheme="minorHAnsi"/>
            <w:i/>
            <w:iCs/>
            <w:sz w:val="17"/>
            <w:szCs w:val="17"/>
            <w:vertAlign w:val="superscript"/>
            <w:lang w:eastAsia="it-IT"/>
          </w:rPr>
          <w:t>collegamento interrotto</w:t>
        </w:r>
      </w:hyperlink>
      <w:r w:rsidR="00F45048" w:rsidRPr="008850EB">
        <w:rPr>
          <w:rFonts w:asciiTheme="minorHAnsi" w:hAnsiTheme="minorHAnsi" w:cstheme="minorHAnsi"/>
          <w:sz w:val="17"/>
          <w:szCs w:val="17"/>
          <w:vertAlign w:val="superscript"/>
          <w:lang w:eastAsia="it-IT"/>
        </w:rPr>
        <w:t>]</w:t>
      </w:r>
      <w:r w:rsidR="00F45048" w:rsidRPr="008850EB">
        <w:rPr>
          <w:rFonts w:asciiTheme="minorHAnsi" w:hAnsiTheme="minorHAnsi" w:cstheme="minorHAnsi"/>
          <w:sz w:val="17"/>
          <w:szCs w:val="17"/>
          <w:lang w:eastAsia="it-IT"/>
        </w:rPr>
        <w:t xml:space="preserve">, in </w:t>
      </w:r>
      <w:r w:rsidR="00F45048" w:rsidRPr="008850EB">
        <w:rPr>
          <w:rFonts w:asciiTheme="minorHAnsi" w:hAnsiTheme="minorHAnsi" w:cstheme="minorHAnsi"/>
          <w:i/>
          <w:iCs/>
          <w:sz w:val="17"/>
          <w:szCs w:val="17"/>
          <w:lang w:eastAsia="it-IT"/>
        </w:rPr>
        <w:t>ctzen.it</w:t>
      </w:r>
      <w:r w:rsidR="00F45048" w:rsidRPr="008850EB">
        <w:rPr>
          <w:rFonts w:asciiTheme="minorHAnsi" w:hAnsiTheme="minorHAnsi" w:cstheme="minorHAnsi"/>
          <w:sz w:val="17"/>
          <w:szCs w:val="17"/>
          <w:lang w:eastAsia="it-IT"/>
        </w:rPr>
        <w:t xml:space="preserve">, 4 aprile 2009. URL consultato il 28 agosto 2013. </w:t>
      </w:r>
    </w:p>
    <w:p w14:paraId="1E1C6509" w14:textId="77777777" w:rsidR="00F45048" w:rsidRPr="008850EB" w:rsidRDefault="00F45048" w:rsidP="00F45048">
      <w:pPr>
        <w:suppressAutoHyphens w:val="0"/>
        <w:jc w:val="both"/>
        <w:outlineLvl w:val="1"/>
        <w:rPr>
          <w:rFonts w:asciiTheme="minorHAnsi" w:hAnsiTheme="minorHAnsi" w:cstheme="minorHAnsi"/>
          <w:b/>
          <w:bCs/>
          <w:sz w:val="17"/>
          <w:szCs w:val="17"/>
          <w:lang w:eastAsia="it-IT"/>
        </w:rPr>
      </w:pPr>
      <w:r w:rsidRPr="008850EB">
        <w:rPr>
          <w:rFonts w:asciiTheme="minorHAnsi" w:hAnsiTheme="minorHAnsi" w:cstheme="minorHAnsi"/>
          <w:b/>
          <w:bCs/>
          <w:sz w:val="17"/>
          <w:szCs w:val="17"/>
          <w:lang w:eastAsia="it-IT"/>
        </w:rPr>
        <w:t>Bibliografia</w:t>
      </w:r>
    </w:p>
    <w:p w14:paraId="425CCEFB" w14:textId="77777777" w:rsidR="00F45048" w:rsidRPr="008850EB" w:rsidRDefault="00F45048" w:rsidP="00F45048">
      <w:pPr>
        <w:numPr>
          <w:ilvl w:val="0"/>
          <w:numId w:val="5"/>
        </w:num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AA. VV. “Il grande libro della stampa italiana”, </w:t>
      </w:r>
      <w:r w:rsidRPr="008850EB">
        <w:rPr>
          <w:rFonts w:asciiTheme="minorHAnsi" w:hAnsiTheme="minorHAnsi" w:cstheme="minorHAnsi"/>
          <w:i/>
          <w:iCs/>
          <w:sz w:val="17"/>
          <w:szCs w:val="17"/>
          <w:lang w:eastAsia="it-IT"/>
        </w:rPr>
        <w:t>Edizioni 1992-2001</w:t>
      </w:r>
      <w:r w:rsidRPr="008850EB">
        <w:rPr>
          <w:rFonts w:asciiTheme="minorHAnsi" w:hAnsiTheme="minorHAnsi" w:cstheme="minorHAnsi"/>
          <w:sz w:val="17"/>
          <w:szCs w:val="17"/>
          <w:lang w:eastAsia="it-IT"/>
        </w:rPr>
        <w:t>, Prima-Editoriale Genesis.</w:t>
      </w:r>
    </w:p>
    <w:p w14:paraId="7D7D3C4F" w14:textId="77777777" w:rsidR="00F45048" w:rsidRPr="008850EB" w:rsidRDefault="00F45048" w:rsidP="00F45048">
      <w:pPr>
        <w:numPr>
          <w:ilvl w:val="0"/>
          <w:numId w:val="5"/>
        </w:num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AA. VV. “La stampa in Italia”, </w:t>
      </w:r>
      <w:r w:rsidRPr="008850EB">
        <w:rPr>
          <w:rFonts w:asciiTheme="minorHAnsi" w:hAnsiTheme="minorHAnsi" w:cstheme="minorHAnsi"/>
          <w:i/>
          <w:iCs/>
          <w:sz w:val="17"/>
          <w:szCs w:val="17"/>
          <w:lang w:eastAsia="it-IT"/>
        </w:rPr>
        <w:t>Edizioni 1986 - 1999</w:t>
      </w:r>
      <w:r w:rsidRPr="008850EB">
        <w:rPr>
          <w:rFonts w:asciiTheme="minorHAnsi" w:hAnsiTheme="minorHAnsi" w:cstheme="minorHAnsi"/>
          <w:sz w:val="17"/>
          <w:szCs w:val="17"/>
          <w:lang w:eastAsia="it-IT"/>
        </w:rPr>
        <w:t>, Federazione Italiana Editori Giornali.</w:t>
      </w:r>
    </w:p>
    <w:p w14:paraId="487FADB1" w14:textId="77777777" w:rsidR="00F45048" w:rsidRPr="008850EB" w:rsidRDefault="00F45048" w:rsidP="00F45048">
      <w:pPr>
        <w:numPr>
          <w:ilvl w:val="0"/>
          <w:numId w:val="5"/>
        </w:num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Mario Barresi “Storia di un giornale. La Sicilia”, </w:t>
      </w:r>
      <w:r w:rsidRPr="008850EB">
        <w:rPr>
          <w:rFonts w:asciiTheme="minorHAnsi" w:hAnsiTheme="minorHAnsi" w:cstheme="minorHAnsi"/>
          <w:i/>
          <w:iCs/>
          <w:sz w:val="17"/>
          <w:szCs w:val="17"/>
          <w:lang w:eastAsia="it-IT"/>
        </w:rPr>
        <w:t>2001</w:t>
      </w:r>
      <w:r w:rsidRPr="008850EB">
        <w:rPr>
          <w:rFonts w:asciiTheme="minorHAnsi" w:hAnsiTheme="minorHAnsi" w:cstheme="minorHAnsi"/>
          <w:sz w:val="17"/>
          <w:szCs w:val="17"/>
          <w:lang w:eastAsia="it-IT"/>
        </w:rPr>
        <w:t>.</w:t>
      </w:r>
    </w:p>
    <w:p w14:paraId="6537370A" w14:textId="77777777" w:rsidR="00F45048" w:rsidRPr="008850EB" w:rsidRDefault="00F45048" w:rsidP="00F45048">
      <w:pPr>
        <w:numPr>
          <w:ilvl w:val="0"/>
          <w:numId w:val="5"/>
        </w:num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Aldo Motta “C’era anche il Corriere di Sicilia”, </w:t>
      </w:r>
      <w:r w:rsidRPr="008850EB">
        <w:rPr>
          <w:rFonts w:asciiTheme="minorHAnsi" w:hAnsiTheme="minorHAnsi" w:cstheme="minorHAnsi"/>
          <w:i/>
          <w:iCs/>
          <w:sz w:val="17"/>
          <w:szCs w:val="17"/>
          <w:lang w:eastAsia="it-IT"/>
        </w:rPr>
        <w:t>1996</w:t>
      </w:r>
      <w:r w:rsidRPr="008850EB">
        <w:rPr>
          <w:rFonts w:asciiTheme="minorHAnsi" w:hAnsiTheme="minorHAnsi" w:cstheme="minorHAnsi"/>
          <w:sz w:val="17"/>
          <w:szCs w:val="17"/>
          <w:lang w:eastAsia="it-IT"/>
        </w:rPr>
        <w:t>, Mare Nostrum Edizioni.</w:t>
      </w:r>
    </w:p>
    <w:p w14:paraId="12476F60" w14:textId="77777777" w:rsidR="00F45048" w:rsidRPr="008850EB" w:rsidRDefault="00F45048" w:rsidP="00F45048">
      <w:pPr>
        <w:numPr>
          <w:ilvl w:val="0"/>
          <w:numId w:val="5"/>
        </w:num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Giuseppe Di Fazio e Giuseppe Farkas “Un giornale, un’isola”. La Sicilia di Domenico Sanfilippo, Alfio Russo (1945-1967), </w:t>
      </w:r>
      <w:r w:rsidRPr="008850EB">
        <w:rPr>
          <w:rFonts w:asciiTheme="minorHAnsi" w:hAnsiTheme="minorHAnsi" w:cstheme="minorHAnsi"/>
          <w:i/>
          <w:iCs/>
          <w:sz w:val="17"/>
          <w:szCs w:val="17"/>
          <w:lang w:eastAsia="it-IT"/>
        </w:rPr>
        <w:t>2005</w:t>
      </w:r>
      <w:r w:rsidRPr="008850EB">
        <w:rPr>
          <w:rFonts w:asciiTheme="minorHAnsi" w:hAnsiTheme="minorHAnsi" w:cstheme="minorHAnsi"/>
          <w:sz w:val="17"/>
          <w:szCs w:val="17"/>
          <w:lang w:eastAsia="it-IT"/>
        </w:rPr>
        <w:t xml:space="preserve">, Sciascia, </w:t>
      </w:r>
      <w:hyperlink r:id="rId245" w:tooltip="ISBN" w:history="1">
        <w:r w:rsidRPr="008850EB">
          <w:rPr>
            <w:rFonts w:asciiTheme="minorHAnsi" w:hAnsiTheme="minorHAnsi" w:cstheme="minorHAnsi"/>
            <w:sz w:val="17"/>
            <w:szCs w:val="17"/>
            <w:lang w:eastAsia="it-IT"/>
          </w:rPr>
          <w:t>ISBN</w:t>
        </w:r>
      </w:hyperlink>
      <w:r w:rsidRPr="008850EB">
        <w:rPr>
          <w:rFonts w:asciiTheme="minorHAnsi" w:hAnsiTheme="minorHAnsi" w:cstheme="minorHAnsi"/>
          <w:sz w:val="17"/>
          <w:szCs w:val="17"/>
          <w:lang w:eastAsia="it-IT"/>
        </w:rPr>
        <w:t> </w:t>
      </w:r>
      <w:hyperlink r:id="rId246" w:tooltip="Speciale:RicercaISBN/88-8241-203-2" w:history="1">
        <w:r w:rsidRPr="008850EB">
          <w:rPr>
            <w:rFonts w:asciiTheme="minorHAnsi" w:hAnsiTheme="minorHAnsi" w:cstheme="minorHAnsi"/>
            <w:sz w:val="17"/>
            <w:szCs w:val="17"/>
            <w:lang w:eastAsia="it-IT"/>
          </w:rPr>
          <w:t>88-8241-203-2</w:t>
        </w:r>
      </w:hyperlink>
      <w:r w:rsidRPr="008850EB">
        <w:rPr>
          <w:rFonts w:asciiTheme="minorHAnsi" w:hAnsiTheme="minorHAnsi" w:cstheme="minorHAnsi"/>
          <w:sz w:val="17"/>
          <w:szCs w:val="17"/>
          <w:lang w:eastAsia="it-IT"/>
        </w:rPr>
        <w:t>.</w:t>
      </w:r>
    </w:p>
    <w:p w14:paraId="59886933" w14:textId="77777777" w:rsidR="00F45048" w:rsidRPr="008850EB" w:rsidRDefault="00F45048" w:rsidP="00F45048">
      <w:pPr>
        <w:numPr>
          <w:ilvl w:val="0"/>
          <w:numId w:val="5"/>
        </w:numPr>
        <w:suppressAutoHyphens w:val="0"/>
        <w:jc w:val="both"/>
        <w:rPr>
          <w:rFonts w:asciiTheme="minorHAnsi" w:hAnsiTheme="minorHAnsi" w:cstheme="minorHAnsi"/>
          <w:sz w:val="17"/>
          <w:szCs w:val="17"/>
          <w:lang w:eastAsia="it-IT"/>
        </w:rPr>
      </w:pPr>
      <w:r w:rsidRPr="008850EB">
        <w:rPr>
          <w:rFonts w:asciiTheme="minorHAnsi" w:hAnsiTheme="minorHAnsi" w:cstheme="minorHAnsi"/>
          <w:sz w:val="17"/>
          <w:szCs w:val="17"/>
          <w:lang w:eastAsia="it-IT"/>
        </w:rPr>
        <w:t xml:space="preserve">Antonio Roccuzzo, </w:t>
      </w:r>
      <w:r w:rsidRPr="008850EB">
        <w:rPr>
          <w:rFonts w:asciiTheme="minorHAnsi" w:hAnsiTheme="minorHAnsi" w:cstheme="minorHAnsi"/>
          <w:i/>
          <w:iCs/>
          <w:sz w:val="17"/>
          <w:szCs w:val="17"/>
          <w:lang w:eastAsia="it-IT"/>
        </w:rPr>
        <w:t>L'Italia a pezzi</w:t>
      </w:r>
      <w:r w:rsidRPr="008850EB">
        <w:rPr>
          <w:rFonts w:asciiTheme="minorHAnsi" w:hAnsiTheme="minorHAnsi" w:cstheme="minorHAnsi"/>
          <w:sz w:val="17"/>
          <w:szCs w:val="17"/>
          <w:lang w:eastAsia="it-IT"/>
        </w:rPr>
        <w:t xml:space="preserve">, Roma-Bari, </w:t>
      </w:r>
      <w:hyperlink r:id="rId247" w:tooltip="Laterza editore" w:history="1">
        <w:r w:rsidRPr="008850EB">
          <w:rPr>
            <w:rFonts w:asciiTheme="minorHAnsi" w:hAnsiTheme="minorHAnsi" w:cstheme="minorHAnsi"/>
            <w:sz w:val="17"/>
            <w:szCs w:val="17"/>
            <w:lang w:eastAsia="it-IT"/>
          </w:rPr>
          <w:t>Laterza editore</w:t>
        </w:r>
      </w:hyperlink>
      <w:r w:rsidRPr="008850EB">
        <w:rPr>
          <w:rFonts w:asciiTheme="minorHAnsi" w:hAnsiTheme="minorHAnsi" w:cstheme="minorHAnsi"/>
          <w:sz w:val="17"/>
          <w:szCs w:val="17"/>
          <w:lang w:eastAsia="it-IT"/>
        </w:rPr>
        <w:t xml:space="preserve">, 2009, p. 172, </w:t>
      </w:r>
      <w:hyperlink r:id="rId248" w:tooltip="ISBN" w:history="1">
        <w:r w:rsidRPr="008850EB">
          <w:rPr>
            <w:rFonts w:asciiTheme="minorHAnsi" w:hAnsiTheme="minorHAnsi" w:cstheme="minorHAnsi"/>
            <w:sz w:val="17"/>
            <w:szCs w:val="17"/>
            <w:lang w:eastAsia="it-IT"/>
          </w:rPr>
          <w:t>ISBN</w:t>
        </w:r>
      </w:hyperlink>
      <w:r w:rsidRPr="008850EB">
        <w:rPr>
          <w:rFonts w:asciiTheme="minorHAnsi" w:hAnsiTheme="minorHAnsi" w:cstheme="minorHAnsi"/>
          <w:sz w:val="17"/>
          <w:szCs w:val="17"/>
          <w:lang w:eastAsia="it-IT"/>
        </w:rPr>
        <w:t> </w:t>
      </w:r>
      <w:hyperlink r:id="rId249" w:tooltip="Speciale:RicercaISBN/978-88-420-9049-6" w:history="1">
        <w:r w:rsidRPr="008850EB">
          <w:rPr>
            <w:rFonts w:asciiTheme="minorHAnsi" w:hAnsiTheme="minorHAnsi" w:cstheme="minorHAnsi"/>
            <w:sz w:val="17"/>
            <w:szCs w:val="17"/>
            <w:lang w:eastAsia="it-IT"/>
          </w:rPr>
          <w:t>978-88-420-9049-6</w:t>
        </w:r>
      </w:hyperlink>
      <w:r w:rsidRPr="008850EB">
        <w:rPr>
          <w:rFonts w:asciiTheme="minorHAnsi" w:hAnsiTheme="minorHAnsi" w:cstheme="minorHAnsi"/>
          <w:sz w:val="17"/>
          <w:szCs w:val="17"/>
          <w:lang w:eastAsia="it-IT"/>
        </w:rPr>
        <w:t>.</w:t>
      </w:r>
    </w:p>
    <w:p w14:paraId="5613D86F" w14:textId="33E68EF0" w:rsidR="00F45048" w:rsidRPr="008850EB" w:rsidRDefault="00F45048" w:rsidP="00FE4F53">
      <w:pPr>
        <w:suppressAutoHyphens w:val="0"/>
        <w:jc w:val="both"/>
        <w:outlineLvl w:val="1"/>
        <w:rPr>
          <w:rFonts w:asciiTheme="minorHAnsi" w:hAnsiTheme="minorHAnsi" w:cstheme="minorHAnsi"/>
          <w:sz w:val="17"/>
          <w:szCs w:val="17"/>
          <w:lang w:eastAsia="it-IT"/>
        </w:rPr>
      </w:pPr>
      <w:r w:rsidRPr="008850EB">
        <w:rPr>
          <w:rFonts w:asciiTheme="minorHAnsi" w:hAnsiTheme="minorHAnsi" w:cstheme="minorHAnsi"/>
          <w:b/>
          <w:bCs/>
          <w:sz w:val="17"/>
          <w:szCs w:val="17"/>
          <w:lang w:eastAsia="it-IT"/>
        </w:rPr>
        <w:t>Collegamenti esterni</w:t>
      </w:r>
      <w:r w:rsidR="00FE4F53" w:rsidRPr="008850EB">
        <w:rPr>
          <w:rFonts w:asciiTheme="minorHAnsi" w:hAnsiTheme="minorHAnsi" w:cstheme="minorHAnsi"/>
          <w:b/>
          <w:bCs/>
          <w:sz w:val="17"/>
          <w:szCs w:val="17"/>
          <w:lang w:eastAsia="it-IT"/>
        </w:rPr>
        <w:t xml:space="preserve"> </w:t>
      </w:r>
      <w:hyperlink r:id="rId250" w:history="1">
        <w:r w:rsidRPr="008850EB">
          <w:rPr>
            <w:rFonts w:asciiTheme="minorHAnsi" w:hAnsiTheme="minorHAnsi" w:cstheme="minorHAnsi"/>
            <w:i/>
            <w:iCs/>
            <w:color w:val="0000FF"/>
            <w:sz w:val="17"/>
            <w:szCs w:val="17"/>
            <w:u w:val="single"/>
            <w:lang w:eastAsia="it-IT"/>
          </w:rPr>
          <w:t>Sito ufficiale</w:t>
        </w:r>
      </w:hyperlink>
      <w:r w:rsidRPr="008850EB">
        <w:rPr>
          <w:rFonts w:asciiTheme="minorHAnsi" w:hAnsiTheme="minorHAnsi" w:cstheme="minorHAnsi"/>
          <w:sz w:val="17"/>
          <w:szCs w:val="17"/>
          <w:lang w:eastAsia="it-IT"/>
        </w:rPr>
        <w:t xml:space="preserve">, su </w:t>
      </w:r>
      <w:r w:rsidRPr="008850EB">
        <w:rPr>
          <w:rFonts w:asciiTheme="minorHAnsi" w:hAnsiTheme="minorHAnsi" w:cstheme="minorHAnsi"/>
          <w:i/>
          <w:iCs/>
          <w:sz w:val="17"/>
          <w:szCs w:val="17"/>
          <w:lang w:eastAsia="it-IT"/>
        </w:rPr>
        <w:t>lasicilia.it</w:t>
      </w:r>
      <w:r w:rsidRPr="008850EB">
        <w:rPr>
          <w:rFonts w:asciiTheme="minorHAnsi" w:hAnsiTheme="minorHAnsi" w:cstheme="minorHAnsi"/>
          <w:sz w:val="17"/>
          <w:szCs w:val="17"/>
          <w:lang w:eastAsia="it-IT"/>
        </w:rPr>
        <w:t xml:space="preserve">. </w:t>
      </w:r>
      <w:r w:rsidRPr="008850EB">
        <w:rPr>
          <w:rFonts w:asciiTheme="minorHAnsi" w:hAnsiTheme="minorHAnsi" w:cstheme="minorHAnsi"/>
          <w:noProof/>
          <w:color w:val="0000FF"/>
          <w:sz w:val="17"/>
          <w:szCs w:val="17"/>
          <w:lang w:eastAsia="it-IT"/>
        </w:rPr>
        <w:drawing>
          <wp:inline distT="0" distB="0" distL="0" distR="0" wp14:anchorId="7BD9166D" wp14:editId="2183923D">
            <wp:extent cx="96520" cy="96520"/>
            <wp:effectExtent l="0" t="0" r="0" b="0"/>
            <wp:docPr id="1796258789" name="Immagine 1" descr="Modifica su Wikidata">
              <a:hlinkClick xmlns:a="http://schemas.openxmlformats.org/drawingml/2006/main" r:id="rId251" tooltip="&quot;Modifica su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difica su Wikidata">
                      <a:hlinkClick r:id="rId251" tooltip="&quot;Modifica su Wikidata&quot;"/>
                    </pic:cNvPr>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p>
    <w:p w14:paraId="5E649186" w14:textId="3AE6B65F" w:rsidR="00F45048" w:rsidRPr="008850EB" w:rsidRDefault="00000000" w:rsidP="00F45048">
      <w:pPr>
        <w:jc w:val="both"/>
        <w:rPr>
          <w:rFonts w:asciiTheme="minorHAnsi" w:hAnsiTheme="minorHAnsi" w:cstheme="minorHAnsi"/>
          <w:sz w:val="17"/>
          <w:szCs w:val="17"/>
        </w:rPr>
      </w:pPr>
      <w:hyperlink r:id="rId253" w:history="1">
        <w:r w:rsidR="00F45048" w:rsidRPr="008850EB">
          <w:rPr>
            <w:rStyle w:val="Collegamentoipertestuale"/>
            <w:rFonts w:asciiTheme="minorHAnsi" w:hAnsiTheme="minorHAnsi" w:cstheme="minorHAnsi"/>
            <w:sz w:val="17"/>
            <w:szCs w:val="17"/>
          </w:rPr>
          <w:t>https://it.wikipedia.org/wiki/La_Sicilia</w:t>
        </w:r>
      </w:hyperlink>
    </w:p>
    <w:p w14:paraId="01AFEB12" w14:textId="77777777" w:rsidR="00F45048" w:rsidRPr="00B60875" w:rsidRDefault="00F45048" w:rsidP="00D7387A">
      <w:pPr>
        <w:jc w:val="both"/>
        <w:rPr>
          <w:rFonts w:asciiTheme="minorHAnsi" w:hAnsiTheme="minorHAnsi" w:cstheme="minorHAnsi"/>
          <w:sz w:val="17"/>
          <w:szCs w:val="17"/>
        </w:rPr>
      </w:pPr>
    </w:p>
    <w:sectPr w:rsidR="00F45048" w:rsidRPr="00B60875" w:rsidSect="00E44549">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56DF2"/>
    <w:multiLevelType w:val="multilevel"/>
    <w:tmpl w:val="7B84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233EE2"/>
    <w:multiLevelType w:val="multilevel"/>
    <w:tmpl w:val="36107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3F68EF"/>
    <w:multiLevelType w:val="multilevel"/>
    <w:tmpl w:val="B6740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0D4711"/>
    <w:multiLevelType w:val="multilevel"/>
    <w:tmpl w:val="19DE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930F6F"/>
    <w:multiLevelType w:val="multilevel"/>
    <w:tmpl w:val="93EC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2558AF"/>
    <w:multiLevelType w:val="multilevel"/>
    <w:tmpl w:val="E018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8237973">
    <w:abstractNumId w:val="5"/>
  </w:num>
  <w:num w:numId="2" w16cid:durableId="398209263">
    <w:abstractNumId w:val="1"/>
  </w:num>
  <w:num w:numId="3" w16cid:durableId="4523454">
    <w:abstractNumId w:val="2"/>
  </w:num>
  <w:num w:numId="4" w16cid:durableId="1175728394">
    <w:abstractNumId w:val="2"/>
    <w:lvlOverride w:ilvl="0">
      <w:startOverride w:val="15"/>
    </w:lvlOverride>
  </w:num>
  <w:num w:numId="5" w16cid:durableId="390233836">
    <w:abstractNumId w:val="3"/>
  </w:num>
  <w:num w:numId="6" w16cid:durableId="316152620">
    <w:abstractNumId w:val="4"/>
  </w:num>
  <w:num w:numId="7" w16cid:durableId="1583106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22B8"/>
    <w:rsid w:val="00284253"/>
    <w:rsid w:val="002F5075"/>
    <w:rsid w:val="0031062F"/>
    <w:rsid w:val="00494FEF"/>
    <w:rsid w:val="00495083"/>
    <w:rsid w:val="004B22B8"/>
    <w:rsid w:val="00522BA0"/>
    <w:rsid w:val="007839A2"/>
    <w:rsid w:val="008850EB"/>
    <w:rsid w:val="00B60875"/>
    <w:rsid w:val="00C77EC4"/>
    <w:rsid w:val="00D7387A"/>
    <w:rsid w:val="00E44549"/>
    <w:rsid w:val="00E65D16"/>
    <w:rsid w:val="00E84EF4"/>
    <w:rsid w:val="00EA7B6D"/>
    <w:rsid w:val="00F45048"/>
    <w:rsid w:val="00FE4F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27046"/>
  <w15:chartTrackingRefBased/>
  <w15:docId w15:val="{014F9729-D446-45A0-AF88-8643480E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5075"/>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4B22B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4B22B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unhideWhenUsed/>
    <w:qFormat/>
    <w:rsid w:val="004B22B8"/>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unhideWhenUsed/>
    <w:qFormat/>
    <w:rsid w:val="004B22B8"/>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4B22B8"/>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4B22B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B22B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B22B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B22B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B22B8"/>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rsid w:val="004B22B8"/>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rsid w:val="004B22B8"/>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rsid w:val="004B22B8"/>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4B22B8"/>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4B22B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B22B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B22B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B22B8"/>
    <w:rPr>
      <w:rFonts w:eastAsiaTheme="majorEastAsia" w:cstheme="majorBidi"/>
      <w:color w:val="272727" w:themeColor="text1" w:themeTint="D8"/>
    </w:rPr>
  </w:style>
  <w:style w:type="paragraph" w:styleId="Titolo">
    <w:name w:val="Title"/>
    <w:basedOn w:val="Normale"/>
    <w:next w:val="Normale"/>
    <w:link w:val="TitoloCarattere"/>
    <w:uiPriority w:val="10"/>
    <w:qFormat/>
    <w:rsid w:val="004B22B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B22B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B22B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B22B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B22B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4B22B8"/>
    <w:rPr>
      <w:i/>
      <w:iCs/>
      <w:color w:val="404040" w:themeColor="text1" w:themeTint="BF"/>
    </w:rPr>
  </w:style>
  <w:style w:type="paragraph" w:styleId="Paragrafoelenco">
    <w:name w:val="List Paragraph"/>
    <w:basedOn w:val="Normale"/>
    <w:uiPriority w:val="34"/>
    <w:qFormat/>
    <w:rsid w:val="004B22B8"/>
    <w:pPr>
      <w:ind w:left="720"/>
      <w:contextualSpacing/>
    </w:pPr>
  </w:style>
  <w:style w:type="character" w:styleId="Enfasiintensa">
    <w:name w:val="Intense Emphasis"/>
    <w:basedOn w:val="Carpredefinitoparagrafo"/>
    <w:uiPriority w:val="21"/>
    <w:qFormat/>
    <w:rsid w:val="004B22B8"/>
    <w:rPr>
      <w:i/>
      <w:iCs/>
      <w:color w:val="365F91" w:themeColor="accent1" w:themeShade="BF"/>
    </w:rPr>
  </w:style>
  <w:style w:type="paragraph" w:styleId="Citazioneintensa">
    <w:name w:val="Intense Quote"/>
    <w:basedOn w:val="Normale"/>
    <w:next w:val="Normale"/>
    <w:link w:val="CitazioneintensaCarattere"/>
    <w:uiPriority w:val="30"/>
    <w:qFormat/>
    <w:rsid w:val="004B22B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4B22B8"/>
    <w:rPr>
      <w:i/>
      <w:iCs/>
      <w:color w:val="365F91" w:themeColor="accent1" w:themeShade="BF"/>
    </w:rPr>
  </w:style>
  <w:style w:type="character" w:styleId="Riferimentointenso">
    <w:name w:val="Intense Reference"/>
    <w:basedOn w:val="Carpredefinitoparagrafo"/>
    <w:uiPriority w:val="32"/>
    <w:qFormat/>
    <w:rsid w:val="004B22B8"/>
    <w:rPr>
      <w:b/>
      <w:bCs/>
      <w:smallCaps/>
      <w:color w:val="365F91" w:themeColor="accent1" w:themeShade="BF"/>
      <w:spacing w:val="5"/>
    </w:rPr>
  </w:style>
  <w:style w:type="paragraph" w:styleId="NormaleWeb">
    <w:name w:val="Normal (Web)"/>
    <w:basedOn w:val="Normale"/>
    <w:uiPriority w:val="99"/>
    <w:unhideWhenUsed/>
    <w:rsid w:val="002F5075"/>
    <w:pPr>
      <w:suppressAutoHyphens w:val="0"/>
      <w:spacing w:before="100" w:beforeAutospacing="1" w:after="100" w:afterAutospacing="1"/>
    </w:pPr>
    <w:rPr>
      <w:lang w:eastAsia="it-IT"/>
    </w:rPr>
  </w:style>
  <w:style w:type="paragraph" w:customStyle="1" w:styleId="Testonormale1">
    <w:name w:val="Testo normale1"/>
    <w:basedOn w:val="Normale"/>
    <w:uiPriority w:val="99"/>
    <w:rsid w:val="002F5075"/>
    <w:rPr>
      <w:rFonts w:ascii="Courier New" w:hAnsi="Courier New" w:cs="Courier New"/>
      <w:sz w:val="20"/>
      <w:szCs w:val="20"/>
    </w:rPr>
  </w:style>
  <w:style w:type="character" w:styleId="Collegamentoipertestuale">
    <w:name w:val="Hyperlink"/>
    <w:basedOn w:val="Carpredefinitoparagrafo"/>
    <w:uiPriority w:val="99"/>
    <w:unhideWhenUsed/>
    <w:rsid w:val="007839A2"/>
    <w:rPr>
      <w:color w:val="0000FF"/>
      <w:u w:val="single"/>
    </w:rPr>
  </w:style>
  <w:style w:type="character" w:styleId="Menzionenonrisolta">
    <w:name w:val="Unresolved Mention"/>
    <w:basedOn w:val="Carpredefinitoparagrafo"/>
    <w:uiPriority w:val="99"/>
    <w:semiHidden/>
    <w:unhideWhenUsed/>
    <w:rsid w:val="00F45048"/>
    <w:rPr>
      <w:color w:val="605E5C"/>
      <w:shd w:val="clear" w:color="auto" w:fill="E1DFDD"/>
    </w:rPr>
  </w:style>
  <w:style w:type="paragraph" w:customStyle="1" w:styleId="msonormal0">
    <w:name w:val="msonormal"/>
    <w:basedOn w:val="Normale"/>
    <w:rsid w:val="00F45048"/>
    <w:pPr>
      <w:suppressAutoHyphens w:val="0"/>
      <w:spacing w:before="100" w:beforeAutospacing="1" w:after="100" w:afterAutospacing="1"/>
    </w:pPr>
    <w:rPr>
      <w:lang w:eastAsia="it-IT"/>
    </w:rPr>
  </w:style>
  <w:style w:type="character" w:customStyle="1" w:styleId="mw-headline">
    <w:name w:val="mw-headline"/>
    <w:basedOn w:val="Carpredefinitoparagrafo"/>
    <w:rsid w:val="00F45048"/>
  </w:style>
  <w:style w:type="character" w:styleId="Collegamentovisitato">
    <w:name w:val="FollowedHyperlink"/>
    <w:basedOn w:val="Carpredefinitoparagrafo"/>
    <w:uiPriority w:val="99"/>
    <w:semiHidden/>
    <w:unhideWhenUsed/>
    <w:rsid w:val="00F45048"/>
    <w:rPr>
      <w:color w:val="800080"/>
      <w:u w:val="single"/>
    </w:rPr>
  </w:style>
  <w:style w:type="paragraph" w:customStyle="1" w:styleId="itwiki-template-citazione-footer">
    <w:name w:val="itwiki-template-citazione-footer"/>
    <w:basedOn w:val="Normale"/>
    <w:rsid w:val="00F45048"/>
    <w:pPr>
      <w:suppressAutoHyphens w:val="0"/>
      <w:spacing w:before="100" w:beforeAutospacing="1" w:after="100" w:afterAutospacing="1"/>
    </w:pPr>
    <w:rPr>
      <w:lang w:eastAsia="it-IT"/>
    </w:rPr>
  </w:style>
  <w:style w:type="character" w:customStyle="1" w:styleId="reference-text">
    <w:name w:val="reference-text"/>
    <w:basedOn w:val="Carpredefinitoparagrafo"/>
    <w:rsid w:val="00F45048"/>
  </w:style>
  <w:style w:type="character" w:styleId="CitazioneHTML">
    <w:name w:val="HTML Cite"/>
    <w:basedOn w:val="Carpredefinitoparagrafo"/>
    <w:uiPriority w:val="99"/>
    <w:semiHidden/>
    <w:unhideWhenUsed/>
    <w:rsid w:val="00F45048"/>
    <w:rPr>
      <w:i/>
      <w:iCs/>
    </w:rPr>
  </w:style>
  <w:style w:type="character" w:customStyle="1" w:styleId="chiarimento">
    <w:name w:val="chiarimento"/>
    <w:basedOn w:val="Carpredefinitoparagrafo"/>
    <w:rsid w:val="00F45048"/>
  </w:style>
  <w:style w:type="character" w:customStyle="1" w:styleId="plainlinks">
    <w:name w:val="plainlinks"/>
    <w:basedOn w:val="Carpredefinitoparagrafo"/>
    <w:rsid w:val="00F45048"/>
  </w:style>
  <w:style w:type="character" w:customStyle="1" w:styleId="mw-valign-text-top">
    <w:name w:val="mw-valign-text-top"/>
    <w:basedOn w:val="Carpredefinitoparagrafo"/>
    <w:rsid w:val="00F45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3498">
      <w:bodyDiv w:val="1"/>
      <w:marLeft w:val="0"/>
      <w:marRight w:val="0"/>
      <w:marTop w:val="0"/>
      <w:marBottom w:val="0"/>
      <w:divBdr>
        <w:top w:val="none" w:sz="0" w:space="0" w:color="auto"/>
        <w:left w:val="none" w:sz="0" w:space="0" w:color="auto"/>
        <w:bottom w:val="none" w:sz="0" w:space="0" w:color="auto"/>
        <w:right w:val="none" w:sz="0" w:space="0" w:color="auto"/>
      </w:divBdr>
    </w:div>
    <w:div w:id="1045561674">
      <w:bodyDiv w:val="1"/>
      <w:marLeft w:val="0"/>
      <w:marRight w:val="0"/>
      <w:marTop w:val="0"/>
      <w:marBottom w:val="0"/>
      <w:divBdr>
        <w:top w:val="none" w:sz="0" w:space="0" w:color="auto"/>
        <w:left w:val="none" w:sz="0" w:space="0" w:color="auto"/>
        <w:bottom w:val="none" w:sz="0" w:space="0" w:color="auto"/>
        <w:right w:val="none" w:sz="0" w:space="0" w:color="auto"/>
      </w:divBdr>
      <w:divsChild>
        <w:div w:id="1380662078">
          <w:marLeft w:val="0"/>
          <w:marRight w:val="0"/>
          <w:marTop w:val="0"/>
          <w:marBottom w:val="0"/>
          <w:divBdr>
            <w:top w:val="none" w:sz="0" w:space="0" w:color="auto"/>
            <w:left w:val="none" w:sz="0" w:space="0" w:color="auto"/>
            <w:bottom w:val="none" w:sz="0" w:space="0" w:color="auto"/>
            <w:right w:val="none" w:sz="0" w:space="0" w:color="auto"/>
          </w:divBdr>
          <w:divsChild>
            <w:div w:id="649286624">
              <w:marLeft w:val="0"/>
              <w:marRight w:val="0"/>
              <w:marTop w:val="0"/>
              <w:marBottom w:val="0"/>
              <w:divBdr>
                <w:top w:val="none" w:sz="0" w:space="0" w:color="auto"/>
                <w:left w:val="none" w:sz="0" w:space="0" w:color="auto"/>
                <w:bottom w:val="none" w:sz="0" w:space="0" w:color="auto"/>
                <w:right w:val="none" w:sz="0" w:space="0" w:color="auto"/>
              </w:divBdr>
            </w:div>
          </w:divsChild>
        </w:div>
        <w:div w:id="624627245">
          <w:marLeft w:val="0"/>
          <w:marRight w:val="0"/>
          <w:marTop w:val="0"/>
          <w:marBottom w:val="0"/>
          <w:divBdr>
            <w:top w:val="none" w:sz="0" w:space="0" w:color="auto"/>
            <w:left w:val="none" w:sz="0" w:space="0" w:color="auto"/>
            <w:bottom w:val="none" w:sz="0" w:space="0" w:color="auto"/>
            <w:right w:val="none" w:sz="0" w:space="0" w:color="auto"/>
          </w:divBdr>
          <w:divsChild>
            <w:div w:id="1678997079">
              <w:marLeft w:val="0"/>
              <w:marRight w:val="0"/>
              <w:marTop w:val="0"/>
              <w:marBottom w:val="0"/>
              <w:divBdr>
                <w:top w:val="none" w:sz="0" w:space="0" w:color="auto"/>
                <w:left w:val="none" w:sz="0" w:space="0" w:color="auto"/>
                <w:bottom w:val="none" w:sz="0" w:space="0" w:color="auto"/>
                <w:right w:val="none" w:sz="0" w:space="0" w:color="auto"/>
              </w:divBdr>
            </w:div>
          </w:divsChild>
        </w:div>
        <w:div w:id="487672347">
          <w:marLeft w:val="0"/>
          <w:marRight w:val="0"/>
          <w:marTop w:val="0"/>
          <w:marBottom w:val="0"/>
          <w:divBdr>
            <w:top w:val="none" w:sz="0" w:space="0" w:color="auto"/>
            <w:left w:val="none" w:sz="0" w:space="0" w:color="auto"/>
            <w:bottom w:val="none" w:sz="0" w:space="0" w:color="auto"/>
            <w:right w:val="none" w:sz="0" w:space="0" w:color="auto"/>
          </w:divBdr>
          <w:divsChild>
            <w:div w:id="1728994291">
              <w:marLeft w:val="0"/>
              <w:marRight w:val="0"/>
              <w:marTop w:val="0"/>
              <w:marBottom w:val="0"/>
              <w:divBdr>
                <w:top w:val="none" w:sz="0" w:space="0" w:color="auto"/>
                <w:left w:val="none" w:sz="0" w:space="0" w:color="auto"/>
                <w:bottom w:val="none" w:sz="0" w:space="0" w:color="auto"/>
                <w:right w:val="none" w:sz="0" w:space="0" w:color="auto"/>
              </w:divBdr>
            </w:div>
          </w:divsChild>
        </w:div>
        <w:div w:id="149758168">
          <w:marLeft w:val="0"/>
          <w:marRight w:val="0"/>
          <w:marTop w:val="0"/>
          <w:marBottom w:val="0"/>
          <w:divBdr>
            <w:top w:val="none" w:sz="0" w:space="0" w:color="auto"/>
            <w:left w:val="none" w:sz="0" w:space="0" w:color="auto"/>
            <w:bottom w:val="none" w:sz="0" w:space="0" w:color="auto"/>
            <w:right w:val="none" w:sz="0" w:space="0" w:color="auto"/>
          </w:divBdr>
          <w:divsChild>
            <w:div w:id="1905098">
              <w:marLeft w:val="0"/>
              <w:marRight w:val="0"/>
              <w:marTop w:val="0"/>
              <w:marBottom w:val="0"/>
              <w:divBdr>
                <w:top w:val="none" w:sz="0" w:space="0" w:color="auto"/>
                <w:left w:val="none" w:sz="0" w:space="0" w:color="auto"/>
                <w:bottom w:val="none" w:sz="0" w:space="0" w:color="auto"/>
                <w:right w:val="none" w:sz="0" w:space="0" w:color="auto"/>
              </w:divBdr>
            </w:div>
          </w:divsChild>
        </w:div>
        <w:div w:id="1880972511">
          <w:marLeft w:val="0"/>
          <w:marRight w:val="0"/>
          <w:marTop w:val="0"/>
          <w:marBottom w:val="0"/>
          <w:divBdr>
            <w:top w:val="none" w:sz="0" w:space="0" w:color="auto"/>
            <w:left w:val="none" w:sz="0" w:space="0" w:color="auto"/>
            <w:bottom w:val="none" w:sz="0" w:space="0" w:color="auto"/>
            <w:right w:val="none" w:sz="0" w:space="0" w:color="auto"/>
          </w:divBdr>
          <w:divsChild>
            <w:div w:id="548153073">
              <w:marLeft w:val="0"/>
              <w:marRight w:val="0"/>
              <w:marTop w:val="0"/>
              <w:marBottom w:val="0"/>
              <w:divBdr>
                <w:top w:val="none" w:sz="0" w:space="0" w:color="auto"/>
                <w:left w:val="none" w:sz="0" w:space="0" w:color="auto"/>
                <w:bottom w:val="none" w:sz="0" w:space="0" w:color="auto"/>
                <w:right w:val="none" w:sz="0" w:space="0" w:color="auto"/>
              </w:divBdr>
            </w:div>
          </w:divsChild>
        </w:div>
        <w:div w:id="883979025">
          <w:marLeft w:val="0"/>
          <w:marRight w:val="0"/>
          <w:marTop w:val="0"/>
          <w:marBottom w:val="0"/>
          <w:divBdr>
            <w:top w:val="none" w:sz="0" w:space="0" w:color="auto"/>
            <w:left w:val="none" w:sz="0" w:space="0" w:color="auto"/>
            <w:bottom w:val="none" w:sz="0" w:space="0" w:color="auto"/>
            <w:right w:val="none" w:sz="0" w:space="0" w:color="auto"/>
          </w:divBdr>
          <w:divsChild>
            <w:div w:id="2052338760">
              <w:marLeft w:val="0"/>
              <w:marRight w:val="0"/>
              <w:marTop w:val="0"/>
              <w:marBottom w:val="0"/>
              <w:divBdr>
                <w:top w:val="none" w:sz="0" w:space="0" w:color="auto"/>
                <w:left w:val="none" w:sz="0" w:space="0" w:color="auto"/>
                <w:bottom w:val="none" w:sz="0" w:space="0" w:color="auto"/>
                <w:right w:val="none" w:sz="0" w:space="0" w:color="auto"/>
              </w:divBdr>
            </w:div>
          </w:divsChild>
        </w:div>
        <w:div w:id="62678612">
          <w:marLeft w:val="0"/>
          <w:marRight w:val="0"/>
          <w:marTop w:val="0"/>
          <w:marBottom w:val="0"/>
          <w:divBdr>
            <w:top w:val="none" w:sz="0" w:space="0" w:color="auto"/>
            <w:left w:val="none" w:sz="0" w:space="0" w:color="auto"/>
            <w:bottom w:val="none" w:sz="0" w:space="0" w:color="auto"/>
            <w:right w:val="none" w:sz="0" w:space="0" w:color="auto"/>
          </w:divBdr>
          <w:divsChild>
            <w:div w:id="24045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t.wikipedia.org/wiki/Teletna" TargetMode="External"/><Relationship Id="rId21" Type="http://schemas.openxmlformats.org/officeDocument/2006/relationships/hyperlink" Target="https://it.wikipedia.org/wiki/Roma" TargetMode="External"/><Relationship Id="rId42" Type="http://schemas.openxmlformats.org/officeDocument/2006/relationships/hyperlink" Target="https://it.wikipedia.org/wiki/Domenico_Sanfilippo" TargetMode="External"/><Relationship Id="rId63" Type="http://schemas.openxmlformats.org/officeDocument/2006/relationships/hyperlink" Target="https://it.wikipedia.org/wiki/La_Stampa" TargetMode="External"/><Relationship Id="rId84" Type="http://schemas.openxmlformats.org/officeDocument/2006/relationships/hyperlink" Target="https://it.wikipedia.org/wiki/Castelvetrano" TargetMode="External"/><Relationship Id="rId138" Type="http://schemas.openxmlformats.org/officeDocument/2006/relationships/hyperlink" Target="https://it.wikipedia.org/wiki/1997" TargetMode="External"/><Relationship Id="rId159" Type="http://schemas.openxmlformats.org/officeDocument/2006/relationships/hyperlink" Target="https://it.wikipedia.org/wiki/Giuseppe_Fava" TargetMode="External"/><Relationship Id="rId170" Type="http://schemas.openxmlformats.org/officeDocument/2006/relationships/hyperlink" Target="https://it.wikipedia.org/w/index.php?title=Vincenzo_Santapaola&amp;action=edit&amp;redlink=1" TargetMode="External"/><Relationship Id="rId191" Type="http://schemas.openxmlformats.org/officeDocument/2006/relationships/hyperlink" Target="https://it.wikipedia.org/wiki/Ezio_Mauro" TargetMode="External"/><Relationship Id="rId205" Type="http://schemas.openxmlformats.org/officeDocument/2006/relationships/hyperlink" Target="https://it.wikipedia.org/wiki/La_Sicilia" TargetMode="External"/><Relationship Id="rId226" Type="http://schemas.openxmlformats.org/officeDocument/2006/relationships/hyperlink" Target="http://www.blitzquotidiano.it/media/vendite-giornali-marzo-2015-repubblica-prima-in-edicola-sole-24-ore-1-sul-digitale-2182577/" TargetMode="External"/><Relationship Id="rId247" Type="http://schemas.openxmlformats.org/officeDocument/2006/relationships/hyperlink" Target="https://it.wikipedia.org/wiki/Laterza_editore" TargetMode="External"/><Relationship Id="rId107" Type="http://schemas.openxmlformats.org/officeDocument/2006/relationships/hyperlink" Target="https://it.wikipedia.org/wiki/1966" TargetMode="External"/><Relationship Id="rId11" Type="http://schemas.openxmlformats.org/officeDocument/2006/relationships/hyperlink" Target="https://it.wikipedia.org/wiki/Domenico_Sanfilippo_Editore" TargetMode="External"/><Relationship Id="rId32" Type="http://schemas.openxmlformats.org/officeDocument/2006/relationships/hyperlink" Target="https://it.wikipedia.org/wiki/1944" TargetMode="External"/><Relationship Id="rId53" Type="http://schemas.openxmlformats.org/officeDocument/2006/relationships/hyperlink" Target="https://it.wikipedia.org/wiki/1957" TargetMode="External"/><Relationship Id="rId74" Type="http://schemas.openxmlformats.org/officeDocument/2006/relationships/hyperlink" Target="https://it.wikipedia.org/wiki/Claretta_Petacci" TargetMode="External"/><Relationship Id="rId128" Type="http://schemas.openxmlformats.org/officeDocument/2006/relationships/hyperlink" Target="https://it.wikipedia.org/wiki/Mafia" TargetMode="External"/><Relationship Id="rId149" Type="http://schemas.openxmlformats.org/officeDocument/2006/relationships/hyperlink" Target="https://it.wikipedia.org/wiki/2018" TargetMode="External"/><Relationship Id="rId5" Type="http://schemas.openxmlformats.org/officeDocument/2006/relationships/hyperlink" Target="https://it.wikipedia.org/wiki/File:La_sicilia_pagina_del_55.jpg" TargetMode="External"/><Relationship Id="rId95" Type="http://schemas.openxmlformats.org/officeDocument/2006/relationships/hyperlink" Target="https://it.wikipedia.org/wiki/Candido_Cannav%C3%B2" TargetMode="External"/><Relationship Id="rId160" Type="http://schemas.openxmlformats.org/officeDocument/2006/relationships/hyperlink" Target="https://it.wikipedia.org/wiki/Cosa_nostra" TargetMode="External"/><Relationship Id="rId181" Type="http://schemas.openxmlformats.org/officeDocument/2006/relationships/hyperlink" Target="https://it.wikipedia.org/wiki/La_Sicilia" TargetMode="External"/><Relationship Id="rId216" Type="http://schemas.openxmlformats.org/officeDocument/2006/relationships/hyperlink" Target="https://it.wikipedia.org/wiki/La_Sicilia" TargetMode="External"/><Relationship Id="rId237" Type="http://schemas.openxmlformats.org/officeDocument/2006/relationships/hyperlink" Target="https://it.wikipedia.org/wiki/La_Repubblica_(quotidiano)" TargetMode="External"/><Relationship Id="rId22" Type="http://schemas.openxmlformats.org/officeDocument/2006/relationships/hyperlink" Target="https://it.wikipedia.org/wiki/Liberalismo" TargetMode="External"/><Relationship Id="rId43" Type="http://schemas.openxmlformats.org/officeDocument/2006/relationships/hyperlink" Target="https://it.wikipedia.org/wiki/Universit%C3%A0_Federico_II" TargetMode="External"/><Relationship Id="rId64" Type="http://schemas.openxmlformats.org/officeDocument/2006/relationships/hyperlink" Target="https://it.wikipedia.org/wiki/Torino" TargetMode="External"/><Relationship Id="rId118" Type="http://schemas.openxmlformats.org/officeDocument/2006/relationships/hyperlink" Target="https://it.wikipedia.org/wiki/Emittente_televisiva" TargetMode="External"/><Relationship Id="rId139" Type="http://schemas.openxmlformats.org/officeDocument/2006/relationships/hyperlink" Target="https://it.wikipedia.org/wiki/2004" TargetMode="External"/><Relationship Id="rId85" Type="http://schemas.openxmlformats.org/officeDocument/2006/relationships/hyperlink" Target="https://it.wikipedia.org/wiki/1949" TargetMode="External"/><Relationship Id="rId150" Type="http://schemas.openxmlformats.org/officeDocument/2006/relationships/hyperlink" Target="https://it.wikipedia.org/wiki/Catania" TargetMode="External"/><Relationship Id="rId171" Type="http://schemas.openxmlformats.org/officeDocument/2006/relationships/hyperlink" Target="https://it.wikipedia.org/wiki/Benedetto_Santapaola" TargetMode="External"/><Relationship Id="rId192" Type="http://schemas.openxmlformats.org/officeDocument/2006/relationships/hyperlink" Target="https://it.wikipedia.org/wiki/1981" TargetMode="External"/><Relationship Id="rId206" Type="http://schemas.openxmlformats.org/officeDocument/2006/relationships/hyperlink" Target="https://it.wikipedia.org/wiki/Alfio_Russo" TargetMode="External"/><Relationship Id="rId227" Type="http://schemas.openxmlformats.org/officeDocument/2006/relationships/hyperlink" Target="https://it.wikipedia.org/wiki/La_Sicilia" TargetMode="External"/><Relationship Id="rId248" Type="http://schemas.openxmlformats.org/officeDocument/2006/relationships/hyperlink" Target="https://it.wikipedia.org/wiki/ISBN" TargetMode="External"/><Relationship Id="rId12" Type="http://schemas.openxmlformats.org/officeDocument/2006/relationships/hyperlink" Target="https://it.wikipedia.org/wiki/1945" TargetMode="External"/><Relationship Id="rId33" Type="http://schemas.openxmlformats.org/officeDocument/2006/relationships/hyperlink" Target="https://it.wikipedia.org/wiki/Atto_pubblico" TargetMode="External"/><Relationship Id="rId108" Type="http://schemas.openxmlformats.org/officeDocument/2006/relationships/hyperlink" Target="https://it.wikipedia.org/wiki/1967" TargetMode="External"/><Relationship Id="rId129" Type="http://schemas.openxmlformats.org/officeDocument/2006/relationships/hyperlink" Target="https://it.wikipedia.org/wiki/La_Sicilia" TargetMode="External"/><Relationship Id="rId54" Type="http://schemas.openxmlformats.org/officeDocument/2006/relationships/hyperlink" Target="https://it.wikipedia.org/wiki/La_Sicilia" TargetMode="External"/><Relationship Id="rId75" Type="http://schemas.openxmlformats.org/officeDocument/2006/relationships/hyperlink" Target="https://it.wikipedia.org/wiki/Separatismo_siciliano" TargetMode="External"/><Relationship Id="rId96" Type="http://schemas.openxmlformats.org/officeDocument/2006/relationships/hyperlink" Target="https://it.wikipedia.org/wiki/Gazzetta_dello_Sport" TargetMode="External"/><Relationship Id="rId140" Type="http://schemas.openxmlformats.org/officeDocument/2006/relationships/hyperlink" Target="https://it.wikipedia.org/wiki/2008" TargetMode="External"/><Relationship Id="rId161" Type="http://schemas.openxmlformats.org/officeDocument/2006/relationships/hyperlink" Target="https://it.wikipedia.org/wiki/1984" TargetMode="External"/><Relationship Id="rId182" Type="http://schemas.openxmlformats.org/officeDocument/2006/relationships/hyperlink" Target="https://it.wikipedia.org/wiki/La_Sicilia" TargetMode="External"/><Relationship Id="rId217" Type="http://schemas.openxmlformats.org/officeDocument/2006/relationships/hyperlink" Target="https://it.wikipedia.org/wiki/La_Sicilia" TargetMode="External"/><Relationship Id="rId6" Type="http://schemas.openxmlformats.org/officeDocument/2006/relationships/image" Target="media/image1.jpeg"/><Relationship Id="rId238" Type="http://schemas.openxmlformats.org/officeDocument/2006/relationships/hyperlink" Target="https://it.wikipedia.org/wiki/La_Sicilia" TargetMode="External"/><Relationship Id="rId23" Type="http://schemas.openxmlformats.org/officeDocument/2006/relationships/hyperlink" Target="https://it.wikipedia.org/wiki/Vittorio_Emanuele_Orlando" TargetMode="External"/><Relationship Id="rId119" Type="http://schemas.openxmlformats.org/officeDocument/2006/relationships/hyperlink" Target="https://it.wikipedia.org/wiki/Telecolor_(Sicilia)" TargetMode="External"/><Relationship Id="rId44" Type="http://schemas.openxmlformats.org/officeDocument/2006/relationships/hyperlink" Target="https://it.wikipedia.org/wiki/Napoli" TargetMode="External"/><Relationship Id="rId65" Type="http://schemas.openxmlformats.org/officeDocument/2006/relationships/hyperlink" Target="https://it.wikipedia.org/wiki/La_Nazione" TargetMode="External"/><Relationship Id="rId86" Type="http://schemas.openxmlformats.org/officeDocument/2006/relationships/hyperlink" Target="https://it.wikipedia.org/wiki/Via_Etnea" TargetMode="External"/><Relationship Id="rId130" Type="http://schemas.openxmlformats.org/officeDocument/2006/relationships/hyperlink" Target="https://it.wikipedia.org/wiki/1991" TargetMode="External"/><Relationship Id="rId151" Type="http://schemas.openxmlformats.org/officeDocument/2006/relationships/hyperlink" Target="https://it.wikipedia.org/wiki/Direzione_distrettuale_antimafia" TargetMode="External"/><Relationship Id="rId172" Type="http://schemas.openxmlformats.org/officeDocument/2006/relationships/hyperlink" Target="https://it.wikipedia.org/wiki/Articolo_41-bis" TargetMode="External"/><Relationship Id="rId193" Type="http://schemas.openxmlformats.org/officeDocument/2006/relationships/hyperlink" Target="https://it.wikipedia.org/wiki/La_Repubblica_(quotidiano)" TargetMode="External"/><Relationship Id="rId207" Type="http://schemas.openxmlformats.org/officeDocument/2006/relationships/hyperlink" Target="https://it.wikipedia.org/wiki/Antonio_Prestinenza" TargetMode="External"/><Relationship Id="rId228" Type="http://schemas.openxmlformats.org/officeDocument/2006/relationships/hyperlink" Target="http://palermo.repubblica.it/cronaca/2015/04/10/news/mafia_la_procura_deposita_richiesta_di_giudizio_per_l_editore_ciancio-111637901/" TargetMode="External"/><Relationship Id="rId249" Type="http://schemas.openxmlformats.org/officeDocument/2006/relationships/hyperlink" Target="https://it.wikipedia.org/wiki/Speciale:RicercaISBN/978-88-420-9049-6" TargetMode="External"/><Relationship Id="rId13" Type="http://schemas.openxmlformats.org/officeDocument/2006/relationships/hyperlink" Target="https://it.wikipedia.org/wiki/Messina" TargetMode="External"/><Relationship Id="rId109" Type="http://schemas.openxmlformats.org/officeDocument/2006/relationships/hyperlink" Target="https://it.wikipedia.org/wiki/La_Sicilia" TargetMode="External"/><Relationship Id="rId34" Type="http://schemas.openxmlformats.org/officeDocument/2006/relationships/hyperlink" Target="https://it.wikipedia.org/wiki/Societ%C3%A0_per_azioni" TargetMode="External"/><Relationship Id="rId55" Type="http://schemas.openxmlformats.org/officeDocument/2006/relationships/hyperlink" Target="https://it.wikipedia.org/wiki/1949" TargetMode="External"/><Relationship Id="rId76" Type="http://schemas.openxmlformats.org/officeDocument/2006/relationships/hyperlink" Target="https://it.wikipedia.org/wiki/Rina_Fort" TargetMode="External"/><Relationship Id="rId97" Type="http://schemas.openxmlformats.org/officeDocument/2006/relationships/hyperlink" Target="https://it.wikipedia.org/wiki/La_Sicilia" TargetMode="External"/><Relationship Id="rId120" Type="http://schemas.openxmlformats.org/officeDocument/2006/relationships/hyperlink" Target="https://it.wikipedia.org/wiki/1984" TargetMode="External"/><Relationship Id="rId141" Type="http://schemas.openxmlformats.org/officeDocument/2006/relationships/hyperlink" Target="https://it.wikipedia.org/wiki/Startup_(economia)" TargetMode="External"/><Relationship Id="rId7" Type="http://schemas.openxmlformats.org/officeDocument/2006/relationships/image" Target="media/image2.png"/><Relationship Id="rId162" Type="http://schemas.openxmlformats.org/officeDocument/2006/relationships/hyperlink" Target="https://it.wikipedia.org/wiki/Catania" TargetMode="External"/><Relationship Id="rId183" Type="http://schemas.openxmlformats.org/officeDocument/2006/relationships/hyperlink" Target="https://it.wikipedia.org/wiki/Catania" TargetMode="External"/><Relationship Id="rId218" Type="http://schemas.openxmlformats.org/officeDocument/2006/relationships/hyperlink" Target="https://it.wikipedia.org/wiki/La_Sicilia" TargetMode="External"/><Relationship Id="rId239" Type="http://schemas.openxmlformats.org/officeDocument/2006/relationships/hyperlink" Target="https://web.archive.org/web/20130116033601/http:/ctzen.it/2008/10/10/dimenticare-santapaola/" TargetMode="External"/><Relationship Id="rId250" Type="http://schemas.openxmlformats.org/officeDocument/2006/relationships/hyperlink" Target="https://www.lasicilia.it/" TargetMode="External"/><Relationship Id="rId24" Type="http://schemas.openxmlformats.org/officeDocument/2006/relationships/hyperlink" Target="https://it.wikipedia.org/wiki/Sicilia" TargetMode="External"/><Relationship Id="rId45" Type="http://schemas.openxmlformats.org/officeDocument/2006/relationships/hyperlink" Target="https://it.wikipedia.org/wiki/1920" TargetMode="External"/><Relationship Id="rId66" Type="http://schemas.openxmlformats.org/officeDocument/2006/relationships/hyperlink" Target="https://it.wikipedia.org/wiki/Firenze" TargetMode="External"/><Relationship Id="rId87" Type="http://schemas.openxmlformats.org/officeDocument/2006/relationships/hyperlink" Target="https://it.wikipedia.org/wiki/Il_Piccolo" TargetMode="External"/><Relationship Id="rId110" Type="http://schemas.openxmlformats.org/officeDocument/2006/relationships/hyperlink" Target="https://it.wikipedia.org/wiki/Pippo_Fava" TargetMode="External"/><Relationship Id="rId131" Type="http://schemas.openxmlformats.org/officeDocument/2006/relationships/hyperlink" Target="https://it.wikipedia.org/wiki/La_Sicilia" TargetMode="External"/><Relationship Id="rId152" Type="http://schemas.openxmlformats.org/officeDocument/2006/relationships/hyperlink" Target="https://it.wikipedia.org/wiki/La_Sicilia" TargetMode="External"/><Relationship Id="rId173" Type="http://schemas.openxmlformats.org/officeDocument/2006/relationships/hyperlink" Target="https://it.wikipedia.org/wiki/Antonio_Roccuzzo" TargetMode="External"/><Relationship Id="rId194" Type="http://schemas.openxmlformats.org/officeDocument/2006/relationships/hyperlink" Target="https://it.wikipedia.org/wiki/Guerra_di_Segrate" TargetMode="External"/><Relationship Id="rId208" Type="http://schemas.openxmlformats.org/officeDocument/2006/relationships/hyperlink" Target="https://it.wikipedia.org/wiki/Mario_Ciancio_Sanfilippo" TargetMode="External"/><Relationship Id="rId229" Type="http://schemas.openxmlformats.org/officeDocument/2006/relationships/hyperlink" Target="https://palermo.repubblica.it/cronaca/2018/09/24/news/catania_la_dda_sequestra_150_milioni_a_mario_ciancio-207221992/" TargetMode="External"/><Relationship Id="rId240" Type="http://schemas.openxmlformats.org/officeDocument/2006/relationships/hyperlink" Target="https://it.wikipedia.org/wiki/La_Sicilia" TargetMode="External"/><Relationship Id="rId14" Type="http://schemas.openxmlformats.org/officeDocument/2006/relationships/hyperlink" Target="https://it.wikipedia.org/wiki/Palermo" TargetMode="External"/><Relationship Id="rId35" Type="http://schemas.openxmlformats.org/officeDocument/2006/relationships/hyperlink" Target="https://it.wikipedia.org/wiki/La_Sicilia" TargetMode="External"/><Relationship Id="rId56" Type="http://schemas.openxmlformats.org/officeDocument/2006/relationships/hyperlink" Target="https://it.wikipedia.org/wiki/Rotativa" TargetMode="External"/><Relationship Id="rId77" Type="http://schemas.openxmlformats.org/officeDocument/2006/relationships/hyperlink" Target="https://it.wikipedia.org/wiki/1946" TargetMode="External"/><Relationship Id="rId100" Type="http://schemas.openxmlformats.org/officeDocument/2006/relationships/hyperlink" Target="https://it.wikipedia.org/wiki/1955" TargetMode="External"/><Relationship Id="rId8" Type="http://schemas.openxmlformats.org/officeDocument/2006/relationships/hyperlink" Target="https://it.wikipedia.org/wiki/Quotidiano" TargetMode="External"/><Relationship Id="rId98" Type="http://schemas.openxmlformats.org/officeDocument/2006/relationships/hyperlink" Target="https://it.wikipedia.org/wiki/Nino_Milazzo" TargetMode="External"/><Relationship Id="rId121" Type="http://schemas.openxmlformats.org/officeDocument/2006/relationships/hyperlink" Target="https://it.wikipedia.org/wiki/Fotocomposizione" TargetMode="External"/><Relationship Id="rId142" Type="http://schemas.openxmlformats.org/officeDocument/2006/relationships/hyperlink" Target="https://it.wikipedia.org/wiki/Accertamenti_Diffusione_Stampa" TargetMode="External"/><Relationship Id="rId163" Type="http://schemas.openxmlformats.org/officeDocument/2006/relationships/hyperlink" Target="https://it.wikipedia.org/wiki/Mafia" TargetMode="External"/><Relationship Id="rId184" Type="http://schemas.openxmlformats.org/officeDocument/2006/relationships/hyperlink" Target="https://it.wikipedia.org/wiki/La_Repubblica_(quotidiano)" TargetMode="External"/><Relationship Id="rId219" Type="http://schemas.openxmlformats.org/officeDocument/2006/relationships/hyperlink" Target="https://it.wikipedia.org/wiki/La_Sicilia" TargetMode="External"/><Relationship Id="rId230" Type="http://schemas.openxmlformats.org/officeDocument/2006/relationships/hyperlink" Target="http://www.rainews.it/dl/rainews/articoli/sequestro-150-milioni-ciancio-lascia-direzione-la-sicilia-6c94e379-c36b-4f02-a47a-833adaebf2c6.html?refresh_ce" TargetMode="External"/><Relationship Id="rId251" Type="http://schemas.openxmlformats.org/officeDocument/2006/relationships/hyperlink" Target="https://www.wikidata.org/wiki/Q1082015#P856" TargetMode="External"/><Relationship Id="rId25" Type="http://schemas.openxmlformats.org/officeDocument/2006/relationships/hyperlink" Target="https://it.wikipedia.org/wiki/Italia_meridionale" TargetMode="External"/><Relationship Id="rId46" Type="http://schemas.openxmlformats.org/officeDocument/2006/relationships/hyperlink" Target="https://it.wikipedia.org/wiki/Corriere_di_Catania" TargetMode="External"/><Relationship Id="rId67" Type="http://schemas.openxmlformats.org/officeDocument/2006/relationships/hyperlink" Target="https://it.wikipedia.org/wiki/Corriere_della_Sera" TargetMode="External"/><Relationship Id="rId88" Type="http://schemas.openxmlformats.org/officeDocument/2006/relationships/hyperlink" Target="https://it.wikipedia.org/wiki/Trieste" TargetMode="External"/><Relationship Id="rId111" Type="http://schemas.openxmlformats.org/officeDocument/2006/relationships/hyperlink" Target="https://it.wikipedia.org/wiki/Tiratura" TargetMode="External"/><Relationship Id="rId132" Type="http://schemas.openxmlformats.org/officeDocument/2006/relationships/hyperlink" Target="https://it.wikipedia.org/wiki/Maurizio_Costanzo" TargetMode="External"/><Relationship Id="rId153" Type="http://schemas.openxmlformats.org/officeDocument/2006/relationships/hyperlink" Target="https://it.wikipedia.org/wiki/La_Sicilia" TargetMode="External"/><Relationship Id="rId174" Type="http://schemas.openxmlformats.org/officeDocument/2006/relationships/hyperlink" Target="https://it.wikipedia.org/wiki/TG_LA7" TargetMode="External"/><Relationship Id="rId195" Type="http://schemas.openxmlformats.org/officeDocument/2006/relationships/hyperlink" Target="https://it.wikipedia.org/wiki/Silvio_Berlusconi" TargetMode="External"/><Relationship Id="rId209" Type="http://schemas.openxmlformats.org/officeDocument/2006/relationships/hyperlink" Target="https://it.wikipedia.org/wiki/Nino_Milazzo" TargetMode="External"/><Relationship Id="rId220" Type="http://schemas.openxmlformats.org/officeDocument/2006/relationships/hyperlink" Target="https://it.wikipedia.org/wiki/La_Sicilia" TargetMode="External"/><Relationship Id="rId241" Type="http://schemas.openxmlformats.org/officeDocument/2006/relationships/hyperlink" Target="https://it.wikipedia.org/wiki/La_Sicilia" TargetMode="External"/><Relationship Id="rId15" Type="http://schemas.openxmlformats.org/officeDocument/2006/relationships/hyperlink" Target="https://it.wikipedia.org/wiki/Siracusa" TargetMode="External"/><Relationship Id="rId36" Type="http://schemas.openxmlformats.org/officeDocument/2006/relationships/hyperlink" Target="https://it.wikipedia.org/wiki/Corriere_di_Sicilia" TargetMode="External"/><Relationship Id="rId57" Type="http://schemas.openxmlformats.org/officeDocument/2006/relationships/hyperlink" Target="https://it.wikipedia.org/wiki/1911" TargetMode="External"/><Relationship Id="rId78" Type="http://schemas.openxmlformats.org/officeDocument/2006/relationships/hyperlink" Target="https://it.wikipedia.org/wiki/Risorgimento_Liberale" TargetMode="External"/><Relationship Id="rId99" Type="http://schemas.openxmlformats.org/officeDocument/2006/relationships/hyperlink" Target="https://it.wikipedia.org/wiki/1954" TargetMode="External"/><Relationship Id="rId101" Type="http://schemas.openxmlformats.org/officeDocument/2006/relationships/hyperlink" Target="https://it.wikipedia.org/w/index.php?title=Record_(primato)&amp;action=edit&amp;redlink=1" TargetMode="External"/><Relationship Id="rId122" Type="http://schemas.openxmlformats.org/officeDocument/2006/relationships/hyperlink" Target="https://it.wikipedia.org/wiki/Francesco_Merlo" TargetMode="External"/><Relationship Id="rId143" Type="http://schemas.openxmlformats.org/officeDocument/2006/relationships/hyperlink" Target="https://it.wikipedia.org/wiki/2014" TargetMode="External"/><Relationship Id="rId164" Type="http://schemas.openxmlformats.org/officeDocument/2006/relationships/hyperlink" Target="https://it.wikipedia.org/wiki/Catania" TargetMode="External"/><Relationship Id="rId185" Type="http://schemas.openxmlformats.org/officeDocument/2006/relationships/hyperlink" Target="https://it.wikipedia.org/wiki/Palermo" TargetMode="External"/><Relationship Id="rId9" Type="http://schemas.openxmlformats.org/officeDocument/2006/relationships/hyperlink" Target="https://it.wikipedia.org/wiki/Sicilia_orientale" TargetMode="External"/><Relationship Id="rId210" Type="http://schemas.openxmlformats.org/officeDocument/2006/relationships/hyperlink" Target="https://it.wikipedia.org/wiki/Domenico_Tempio_(giornalista)" TargetMode="External"/><Relationship Id="rId26" Type="http://schemas.openxmlformats.org/officeDocument/2006/relationships/hyperlink" Target="https://it.wikipedia.org/wiki/Fascismo" TargetMode="External"/><Relationship Id="rId231" Type="http://schemas.openxmlformats.org/officeDocument/2006/relationships/hyperlink" Target="https://it.wikipedia.org/wiki/La_Sicilia" TargetMode="External"/><Relationship Id="rId252" Type="http://schemas.openxmlformats.org/officeDocument/2006/relationships/image" Target="media/image3.png"/><Relationship Id="rId47" Type="http://schemas.openxmlformats.org/officeDocument/2006/relationships/hyperlink" Target="https://it.wikipedia.org/wiki/La_Sicilia" TargetMode="External"/><Relationship Id="rId68" Type="http://schemas.openxmlformats.org/officeDocument/2006/relationships/hyperlink" Target="https://it.wikipedia.org/wiki/Benedetto_Croce" TargetMode="External"/><Relationship Id="rId89" Type="http://schemas.openxmlformats.org/officeDocument/2006/relationships/hyperlink" Target="https://it.wikipedia.org/wiki/Rino_Alessi" TargetMode="External"/><Relationship Id="rId112" Type="http://schemas.openxmlformats.org/officeDocument/2006/relationships/hyperlink" Target="https://it.wikipedia.org/wiki/Sequestro_Moro" TargetMode="External"/><Relationship Id="rId133" Type="http://schemas.openxmlformats.org/officeDocument/2006/relationships/hyperlink" Target="https://it.wikipedia.org/wiki/Michele_Santoro" TargetMode="External"/><Relationship Id="rId154" Type="http://schemas.openxmlformats.org/officeDocument/2006/relationships/hyperlink" Target="https://it.wikipedia.org/wiki/24_marzo" TargetMode="External"/><Relationship Id="rId175" Type="http://schemas.openxmlformats.org/officeDocument/2006/relationships/hyperlink" Target="https://it.wikipedia.org/wiki/Catania" TargetMode="External"/><Relationship Id="rId196" Type="http://schemas.openxmlformats.org/officeDocument/2006/relationships/hyperlink" Target="https://it.wikipedia.org/wiki/Arnoldo_Mondadori_Editore" TargetMode="External"/><Relationship Id="rId200" Type="http://schemas.openxmlformats.org/officeDocument/2006/relationships/hyperlink" Target="https://it.wikipedia.org/wiki/2009" TargetMode="External"/><Relationship Id="rId16" Type="http://schemas.openxmlformats.org/officeDocument/2006/relationships/hyperlink" Target="https://it.wikipedia.org/wiki/Caltanissetta" TargetMode="External"/><Relationship Id="rId221" Type="http://schemas.openxmlformats.org/officeDocument/2006/relationships/hyperlink" Target="https://it.wikipedia.org/wiki/La_Sicilia" TargetMode="External"/><Relationship Id="rId242" Type="http://schemas.openxmlformats.org/officeDocument/2006/relationships/hyperlink" Target="https://it.wikipedia.org/wiki/La_Sicilia" TargetMode="External"/><Relationship Id="rId37" Type="http://schemas.openxmlformats.org/officeDocument/2006/relationships/hyperlink" Target="https://it.wikipedia.org/wiki/La_Sicilia" TargetMode="External"/><Relationship Id="rId58" Type="http://schemas.openxmlformats.org/officeDocument/2006/relationships/hyperlink" Target="https://it.wikipedia.org/wiki/La_Sicilia" TargetMode="External"/><Relationship Id="rId79" Type="http://schemas.openxmlformats.org/officeDocument/2006/relationships/hyperlink" Target="https://it.wikipedia.org/wiki/1948" TargetMode="External"/><Relationship Id="rId102" Type="http://schemas.openxmlformats.org/officeDocument/2006/relationships/hyperlink" Target="https://it.wikipedia.org/wiki/Puccio_Corona" TargetMode="External"/><Relationship Id="rId123" Type="http://schemas.openxmlformats.org/officeDocument/2006/relationships/hyperlink" Target="https://it.wikipedia.org/wiki/Maria_Grazia_Cutuli" TargetMode="External"/><Relationship Id="rId144" Type="http://schemas.openxmlformats.org/officeDocument/2006/relationships/hyperlink" Target="https://it.wikipedia.org/wiki/2015" TargetMode="External"/><Relationship Id="rId90" Type="http://schemas.openxmlformats.org/officeDocument/2006/relationships/hyperlink" Target="https://it.wikipedia.org/wiki/EIAR" TargetMode="External"/><Relationship Id="rId165" Type="http://schemas.openxmlformats.org/officeDocument/2006/relationships/hyperlink" Target="https://it.wikipedia.org/wiki/1982" TargetMode="External"/><Relationship Id="rId186" Type="http://schemas.openxmlformats.org/officeDocument/2006/relationships/hyperlink" Target="https://it.wikipedia.org/wiki/1998" TargetMode="External"/><Relationship Id="rId211" Type="http://schemas.openxmlformats.org/officeDocument/2006/relationships/hyperlink" Target="https://it.wikipedia.org/wiki/Accertamenti_Diffusione_Stampa" TargetMode="External"/><Relationship Id="rId232" Type="http://schemas.openxmlformats.org/officeDocument/2006/relationships/hyperlink" Target="https://www.ansa.it/sicilia/notizie/2020/03/24/dissequestrati-beni-editore-ciancio_a023603e-c45e-4cdd-88e4-c0b849de22c7.html" TargetMode="External"/><Relationship Id="rId253" Type="http://schemas.openxmlformats.org/officeDocument/2006/relationships/hyperlink" Target="https://it.wikipedia.org/wiki/La_Sicilia" TargetMode="External"/><Relationship Id="rId27" Type="http://schemas.openxmlformats.org/officeDocument/2006/relationships/hyperlink" Target="https://it.wikipedia.org/wiki/Testata_giornalistica" TargetMode="External"/><Relationship Id="rId48" Type="http://schemas.openxmlformats.org/officeDocument/2006/relationships/hyperlink" Target="https://it.wikipedia.org/wiki/1928" TargetMode="External"/><Relationship Id="rId69" Type="http://schemas.openxmlformats.org/officeDocument/2006/relationships/hyperlink" Target="https://it.wikipedia.org/wiki/Luigi_Einaudi" TargetMode="External"/><Relationship Id="rId113" Type="http://schemas.openxmlformats.org/officeDocument/2006/relationships/hyperlink" Target="https://it.wikipedia.org/wiki/1976" TargetMode="External"/><Relationship Id="rId134" Type="http://schemas.openxmlformats.org/officeDocument/2006/relationships/hyperlink" Target="https://it.wikipedia.org/wiki/Internet" TargetMode="External"/><Relationship Id="rId80" Type="http://schemas.openxmlformats.org/officeDocument/2006/relationships/hyperlink" Target="https://it.wikipedia.org/wiki/Antonio_Prestinenza" TargetMode="External"/><Relationship Id="rId155" Type="http://schemas.openxmlformats.org/officeDocument/2006/relationships/hyperlink" Target="https://it.wikipedia.org/wiki/2020" TargetMode="External"/><Relationship Id="rId176" Type="http://schemas.openxmlformats.org/officeDocument/2006/relationships/hyperlink" Target="https://it.wikipedia.org/wiki/Reggio_Emilia" TargetMode="External"/><Relationship Id="rId197" Type="http://schemas.openxmlformats.org/officeDocument/2006/relationships/hyperlink" Target="https://it.wikipedia.org/wiki/L%27Espresso" TargetMode="External"/><Relationship Id="rId201" Type="http://schemas.openxmlformats.org/officeDocument/2006/relationships/hyperlink" Target="https://it.wikipedia.org/wiki/Catania" TargetMode="External"/><Relationship Id="rId222" Type="http://schemas.openxmlformats.org/officeDocument/2006/relationships/hyperlink" Target="https://it.wikipedia.org/wiki/La_Sicilia" TargetMode="External"/><Relationship Id="rId243" Type="http://schemas.openxmlformats.org/officeDocument/2006/relationships/hyperlink" Target="http://ctzen.it/2009/04/04/repubblica-a-catania-le-risposte-di-ezio-mauro/" TargetMode="External"/><Relationship Id="rId17" Type="http://schemas.openxmlformats.org/officeDocument/2006/relationships/hyperlink" Target="https://it.wikipedia.org/wiki/Agrigento" TargetMode="External"/><Relationship Id="rId38" Type="http://schemas.openxmlformats.org/officeDocument/2006/relationships/hyperlink" Target="https://it.wikipedia.org/wiki/Tipografia" TargetMode="External"/><Relationship Id="rId59" Type="http://schemas.openxmlformats.org/officeDocument/2006/relationships/hyperlink" Target="https://it.wikipedia.org/wiki/La_Sicilia" TargetMode="External"/><Relationship Id="rId103" Type="http://schemas.openxmlformats.org/officeDocument/2006/relationships/hyperlink" Target="https://it.wikipedia.org/wiki/Franco_Zuccal%C3%A0" TargetMode="External"/><Relationship Id="rId124" Type="http://schemas.openxmlformats.org/officeDocument/2006/relationships/hyperlink" Target="https://it.wikipedia.org/wiki/1987" TargetMode="External"/><Relationship Id="rId70" Type="http://schemas.openxmlformats.org/officeDocument/2006/relationships/hyperlink" Target="https://it.wikipedia.org/wiki/Luigi_Sturzo" TargetMode="External"/><Relationship Id="rId91" Type="http://schemas.openxmlformats.org/officeDocument/2006/relationships/hyperlink" Target="https://it.wikipedia.org/wiki/Rai" TargetMode="External"/><Relationship Id="rId145" Type="http://schemas.openxmlformats.org/officeDocument/2006/relationships/hyperlink" Target="https://it.wikipedia.org/wiki/La_Sicilia" TargetMode="External"/><Relationship Id="rId166" Type="http://schemas.openxmlformats.org/officeDocument/2006/relationships/hyperlink" Target="https://it.wikipedia.org/wiki/Strage_di_via_Carini" TargetMode="External"/><Relationship Id="rId187" Type="http://schemas.openxmlformats.org/officeDocument/2006/relationships/hyperlink" Target="https://it.wikipedia.org/wiki/La_Repubblica_(quotidiano)" TargetMode="External"/><Relationship Id="rId1" Type="http://schemas.openxmlformats.org/officeDocument/2006/relationships/numbering" Target="numbering.xml"/><Relationship Id="rId212" Type="http://schemas.openxmlformats.org/officeDocument/2006/relationships/hyperlink" Target="https://it.wikipedia.org/wiki/La_Sicilia" TargetMode="External"/><Relationship Id="rId233" Type="http://schemas.openxmlformats.org/officeDocument/2006/relationships/hyperlink" Target="https://it.wikipedia.org/wiki/La_Sicilia" TargetMode="External"/><Relationship Id="rId254" Type="http://schemas.openxmlformats.org/officeDocument/2006/relationships/fontTable" Target="fontTable.xml"/><Relationship Id="rId28" Type="http://schemas.openxmlformats.org/officeDocument/2006/relationships/hyperlink" Target="https://it.wikipedia.org/wiki/1901" TargetMode="External"/><Relationship Id="rId49" Type="http://schemas.openxmlformats.org/officeDocument/2006/relationships/hyperlink" Target="https://it.wikipedia.org/wiki/Rivista" TargetMode="External"/><Relationship Id="rId114" Type="http://schemas.openxmlformats.org/officeDocument/2006/relationships/hyperlink" Target="https://it.wikipedia.org/wiki/1979" TargetMode="External"/><Relationship Id="rId60" Type="http://schemas.openxmlformats.org/officeDocument/2006/relationships/hyperlink" Target="https://it.wikipedia.org/wiki/Alfio_Russo" TargetMode="External"/><Relationship Id="rId81" Type="http://schemas.openxmlformats.org/officeDocument/2006/relationships/hyperlink" Target="https://it.wikipedia.org/wiki/Edizione_straordinaria" TargetMode="External"/><Relationship Id="rId135" Type="http://schemas.openxmlformats.org/officeDocument/2006/relationships/hyperlink" Target="https://it.wikipedia.org/wiki/Il_Secolo_XIX" TargetMode="External"/><Relationship Id="rId156" Type="http://schemas.openxmlformats.org/officeDocument/2006/relationships/hyperlink" Target="https://it.wikipedia.org/wiki/Corte_d%27appello_di_Catania" TargetMode="External"/><Relationship Id="rId177" Type="http://schemas.openxmlformats.org/officeDocument/2006/relationships/hyperlink" Target="https://it.wikipedia.org/wiki/2008" TargetMode="External"/><Relationship Id="rId198" Type="http://schemas.openxmlformats.org/officeDocument/2006/relationships/hyperlink" Target="https://it.wikipedia.org/wiki/La_Sicilia" TargetMode="External"/><Relationship Id="rId202" Type="http://schemas.openxmlformats.org/officeDocument/2006/relationships/hyperlink" Target="https://it.wikipedia.org/wiki/2018" TargetMode="External"/><Relationship Id="rId223" Type="http://schemas.openxmlformats.org/officeDocument/2006/relationships/hyperlink" Target="https://it.wikipedia.org/wiki/Giovanni_Falcone" TargetMode="External"/><Relationship Id="rId244" Type="http://schemas.openxmlformats.org/officeDocument/2006/relationships/hyperlink" Target="https://it.wikipedia.org/wiki/Aiuto:Collegamenti_interrotti" TargetMode="External"/><Relationship Id="rId18" Type="http://schemas.openxmlformats.org/officeDocument/2006/relationships/hyperlink" Target="https://it.wikipedia.org/wiki/Ragusa" TargetMode="External"/><Relationship Id="rId39" Type="http://schemas.openxmlformats.org/officeDocument/2006/relationships/hyperlink" Target="https://it.wikipedia.org/wiki/Adrano" TargetMode="External"/><Relationship Id="rId50" Type="http://schemas.openxmlformats.org/officeDocument/2006/relationships/hyperlink" Target="https://it.wikipedia.org/wiki/Referendum" TargetMode="External"/><Relationship Id="rId104" Type="http://schemas.openxmlformats.org/officeDocument/2006/relationships/hyperlink" Target="https://it.wikipedia.org/wiki/1957" TargetMode="External"/><Relationship Id="rId125" Type="http://schemas.openxmlformats.org/officeDocument/2006/relationships/hyperlink" Target="https://it.wikipedia.org/wiki/1988" TargetMode="External"/><Relationship Id="rId146" Type="http://schemas.openxmlformats.org/officeDocument/2006/relationships/hyperlink" Target="https://it.wikipedia.org/wiki/Mario_Ciancio" TargetMode="External"/><Relationship Id="rId167" Type="http://schemas.openxmlformats.org/officeDocument/2006/relationships/hyperlink" Target="https://it.wikipedia.org/wiki/Nitto_Santapaola" TargetMode="External"/><Relationship Id="rId188" Type="http://schemas.openxmlformats.org/officeDocument/2006/relationships/hyperlink" Target="https://it.wikipedia.org/wiki/2009" TargetMode="External"/><Relationship Id="rId71" Type="http://schemas.openxmlformats.org/officeDocument/2006/relationships/hyperlink" Target="https://it.wikipedia.org/wiki/Epicarmo_Corbino" TargetMode="External"/><Relationship Id="rId92" Type="http://schemas.openxmlformats.org/officeDocument/2006/relationships/hyperlink" Target="https://it.wikipedia.org/wiki/Messina" TargetMode="External"/><Relationship Id="rId213" Type="http://schemas.openxmlformats.org/officeDocument/2006/relationships/hyperlink" Target="https://web.archive.org/web/20151226162954/http:/www.lasicilia.it/articolo/domenico-ciancio-condirettore-de-la-sicilia-una-sfida-bellissima" TargetMode="External"/><Relationship Id="rId234" Type="http://schemas.openxmlformats.org/officeDocument/2006/relationships/hyperlink" Target="https://it.wikipedia.org/wiki/La_Sicilia" TargetMode="External"/><Relationship Id="rId2" Type="http://schemas.openxmlformats.org/officeDocument/2006/relationships/styles" Target="styles.xml"/><Relationship Id="rId29" Type="http://schemas.openxmlformats.org/officeDocument/2006/relationships/hyperlink" Target="https://it.wikipedia.org/wiki/1923" TargetMode="External"/><Relationship Id="rId255" Type="http://schemas.openxmlformats.org/officeDocument/2006/relationships/theme" Target="theme/theme1.xml"/><Relationship Id="rId40" Type="http://schemas.openxmlformats.org/officeDocument/2006/relationships/hyperlink" Target="https://it.wikipedia.org/wiki/Stampa" TargetMode="External"/><Relationship Id="rId115" Type="http://schemas.openxmlformats.org/officeDocument/2006/relationships/hyperlink" Target="https://it.wikipedia.org/wiki/Pippo_Baudo" TargetMode="External"/><Relationship Id="rId136" Type="http://schemas.openxmlformats.org/officeDocument/2006/relationships/hyperlink" Target="https://it.wikipedia.org/wiki/Gazzetta_del_Mezzogiorno" TargetMode="External"/><Relationship Id="rId157" Type="http://schemas.openxmlformats.org/officeDocument/2006/relationships/hyperlink" Target="https://it.wikipedia.org/wiki/La_Sicilia" TargetMode="External"/><Relationship Id="rId178" Type="http://schemas.openxmlformats.org/officeDocument/2006/relationships/hyperlink" Target="https://it.wikipedia.org/wiki/Catania" TargetMode="External"/><Relationship Id="rId61" Type="http://schemas.openxmlformats.org/officeDocument/2006/relationships/hyperlink" Target="https://it.wikipedia.org/wiki/Epoca_(rivista)" TargetMode="External"/><Relationship Id="rId82" Type="http://schemas.openxmlformats.org/officeDocument/2006/relationships/hyperlink" Target="https://it.wikipedia.org/wiki/1950" TargetMode="External"/><Relationship Id="rId199" Type="http://schemas.openxmlformats.org/officeDocument/2006/relationships/hyperlink" Target="https://it.wikipedia.org/wiki/La_Sicilia" TargetMode="External"/><Relationship Id="rId203" Type="http://schemas.openxmlformats.org/officeDocument/2006/relationships/hyperlink" Target="https://it.wikipedia.org/wiki/Catania" TargetMode="External"/><Relationship Id="rId19" Type="http://schemas.openxmlformats.org/officeDocument/2006/relationships/hyperlink" Target="https://it.wikipedia.org/wiki/Trapani" TargetMode="External"/><Relationship Id="rId224" Type="http://schemas.openxmlformats.org/officeDocument/2006/relationships/hyperlink" Target="https://it.wikipedia.org/wiki/Paolo_Borsellino" TargetMode="External"/><Relationship Id="rId245" Type="http://schemas.openxmlformats.org/officeDocument/2006/relationships/hyperlink" Target="https://it.wikipedia.org/wiki/ISBN" TargetMode="External"/><Relationship Id="rId30" Type="http://schemas.openxmlformats.org/officeDocument/2006/relationships/hyperlink" Target="https://it.wikipedia.org/wiki/Principe" TargetMode="External"/><Relationship Id="rId105" Type="http://schemas.openxmlformats.org/officeDocument/2006/relationships/hyperlink" Target="https://it.wikipedia.org/wiki/Odorico_da_Pordenone" TargetMode="External"/><Relationship Id="rId126" Type="http://schemas.openxmlformats.org/officeDocument/2006/relationships/hyperlink" Target="https://it.wikipedia.org/wiki/1990" TargetMode="External"/><Relationship Id="rId147" Type="http://schemas.openxmlformats.org/officeDocument/2006/relationships/hyperlink" Target="https://it.wikipedia.org/wiki/2015" TargetMode="External"/><Relationship Id="rId168" Type="http://schemas.openxmlformats.org/officeDocument/2006/relationships/hyperlink" Target="https://it.wikipedia.org/wiki/La_Sicilia" TargetMode="External"/><Relationship Id="rId51" Type="http://schemas.openxmlformats.org/officeDocument/2006/relationships/hyperlink" Target="https://it.wikipedia.org/wiki/1946" TargetMode="External"/><Relationship Id="rId72" Type="http://schemas.openxmlformats.org/officeDocument/2006/relationships/hyperlink" Target="https://it.wikipedia.org/wiki/Vitaliano_Brancati" TargetMode="External"/><Relationship Id="rId93" Type="http://schemas.openxmlformats.org/officeDocument/2006/relationships/hyperlink" Target="https://it.wikipedia.org/wiki/Reggio_Calabria" TargetMode="External"/><Relationship Id="rId189" Type="http://schemas.openxmlformats.org/officeDocument/2006/relationships/hyperlink" Target="https://it.wikipedia.org/wiki/Universit%C3%A0_di_Perugia" TargetMode="External"/><Relationship Id="rId3" Type="http://schemas.openxmlformats.org/officeDocument/2006/relationships/settings" Target="settings.xml"/><Relationship Id="rId214" Type="http://schemas.openxmlformats.org/officeDocument/2006/relationships/hyperlink" Target="https://it.wikipedia.org/wiki/La_Sicilia" TargetMode="External"/><Relationship Id="rId235" Type="http://schemas.openxmlformats.org/officeDocument/2006/relationships/hyperlink" Target="https://it.wikipedia.org/wiki/La_Sicilia" TargetMode="External"/><Relationship Id="rId116" Type="http://schemas.openxmlformats.org/officeDocument/2006/relationships/hyperlink" Target="https://it.wikipedia.org/wiki/Antenna_Sicilia" TargetMode="External"/><Relationship Id="rId137" Type="http://schemas.openxmlformats.org/officeDocument/2006/relationships/hyperlink" Target="https://it.wikipedia.org/wiki/Il_Tempo" TargetMode="External"/><Relationship Id="rId158" Type="http://schemas.openxmlformats.org/officeDocument/2006/relationships/hyperlink" Target="https://it.wikipedia.org/wiki/Claudio_Fava" TargetMode="External"/><Relationship Id="rId20" Type="http://schemas.openxmlformats.org/officeDocument/2006/relationships/hyperlink" Target="https://it.wikipedia.org/wiki/Gela" TargetMode="External"/><Relationship Id="rId41" Type="http://schemas.openxmlformats.org/officeDocument/2006/relationships/hyperlink" Target="https://it.wikipedia.org/wiki/Linotype" TargetMode="External"/><Relationship Id="rId62" Type="http://schemas.openxmlformats.org/officeDocument/2006/relationships/hyperlink" Target="https://it.wikipedia.org/wiki/Il_Secolo_(quotidiano)" TargetMode="External"/><Relationship Id="rId83" Type="http://schemas.openxmlformats.org/officeDocument/2006/relationships/hyperlink" Target="https://it.wikipedia.org/wiki/Salvatore_Giuliano" TargetMode="External"/><Relationship Id="rId179" Type="http://schemas.openxmlformats.org/officeDocument/2006/relationships/hyperlink" Target="https://it.wikipedia.org/wiki/Articolo_41-bis" TargetMode="External"/><Relationship Id="rId190" Type="http://schemas.openxmlformats.org/officeDocument/2006/relationships/hyperlink" Target="https://it.wikipedia.org/wiki/La_Repubblica_(quotidiano)" TargetMode="External"/><Relationship Id="rId204" Type="http://schemas.openxmlformats.org/officeDocument/2006/relationships/hyperlink" Target="https://it.wikipedia.org/wiki/La_Sicilia" TargetMode="External"/><Relationship Id="rId225" Type="http://schemas.openxmlformats.org/officeDocument/2006/relationships/hyperlink" Target="https://it.wikipedia.org/wiki/Don_Pino_Puglisi" TargetMode="External"/><Relationship Id="rId246" Type="http://schemas.openxmlformats.org/officeDocument/2006/relationships/hyperlink" Target="https://it.wikipedia.org/wiki/Speciale:RicercaISBN/88-8241-203-2" TargetMode="External"/><Relationship Id="rId106" Type="http://schemas.openxmlformats.org/officeDocument/2006/relationships/hyperlink" Target="https://it.wikipedia.org/w/index.php?title=Giacomo_Leone_(architetto)&amp;action=edit&amp;redlink=1" TargetMode="External"/><Relationship Id="rId127" Type="http://schemas.openxmlformats.org/officeDocument/2006/relationships/hyperlink" Target="https://it.wikipedia.org/wiki/Licata" TargetMode="External"/><Relationship Id="rId10" Type="http://schemas.openxmlformats.org/officeDocument/2006/relationships/hyperlink" Target="https://it.wikipedia.org/wiki/Catania" TargetMode="External"/><Relationship Id="rId31" Type="http://schemas.openxmlformats.org/officeDocument/2006/relationships/hyperlink" Target="https://it.wikipedia.org/wiki/Giornale" TargetMode="External"/><Relationship Id="rId52" Type="http://schemas.openxmlformats.org/officeDocument/2006/relationships/hyperlink" Target="https://it.wikipedia.org/wiki/Organigramma" TargetMode="External"/><Relationship Id="rId73" Type="http://schemas.openxmlformats.org/officeDocument/2006/relationships/hyperlink" Target="https://it.wikipedia.org/wiki/Enrico_Mattei" TargetMode="External"/><Relationship Id="rId94" Type="http://schemas.openxmlformats.org/officeDocument/2006/relationships/hyperlink" Target="https://it.wikipedia.org/wiki/Enna" TargetMode="External"/><Relationship Id="rId148" Type="http://schemas.openxmlformats.org/officeDocument/2006/relationships/hyperlink" Target="https://it.wikipedia.org/wiki/La_Sicilia" TargetMode="External"/><Relationship Id="rId169" Type="http://schemas.openxmlformats.org/officeDocument/2006/relationships/hyperlink" Target="https://it.wikipedia.org/wiki/2008" TargetMode="External"/><Relationship Id="rId4" Type="http://schemas.openxmlformats.org/officeDocument/2006/relationships/webSettings" Target="webSettings.xml"/><Relationship Id="rId180" Type="http://schemas.openxmlformats.org/officeDocument/2006/relationships/hyperlink" Target="https://it.wikipedia.org/wiki/Articolo_41-bis" TargetMode="External"/><Relationship Id="rId215" Type="http://schemas.openxmlformats.org/officeDocument/2006/relationships/hyperlink" Target="https://it.wikipedia.org/wiki/La_Sicilia" TargetMode="External"/><Relationship Id="rId236" Type="http://schemas.openxmlformats.org/officeDocument/2006/relationships/hyperlink" Target="http://ricerca.repubblica.it/repubblica/archivio/repubblica/2008/10/10/al-41-bis-perche-mi-chiamo-santapaola.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Pages>
  <Words>8016</Words>
  <Characters>45695</Characters>
  <Application>Microsoft Office Word</Application>
  <DocSecurity>0</DocSecurity>
  <Lines>380</Lines>
  <Paragraphs>107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2024-05-23T08:39:00Z</dcterms:created>
  <dcterms:modified xsi:type="dcterms:W3CDTF">2024-05-23T16:24:00Z</dcterms:modified>
</cp:coreProperties>
</file>