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C4606" w14:textId="777223F2" w:rsidR="003D3DC3" w:rsidRDefault="003D3DC3" w:rsidP="003D3DC3">
      <w:pPr>
        <w:jc w:val="both"/>
        <w:rPr>
          <w:rFonts w:asciiTheme="minorHAnsi" w:hAnsiTheme="minorHAnsi" w:cstheme="minorHAnsi"/>
          <w:bCs/>
          <w:i/>
          <w:sz w:val="16"/>
          <w:szCs w:val="16"/>
        </w:rPr>
      </w:pPr>
      <w:bookmarkStart w:id="0" w:name="_Hlk166647551"/>
      <w:r>
        <w:rPr>
          <w:rFonts w:asciiTheme="minorHAnsi" w:hAnsiTheme="minorHAnsi" w:cstheme="minorHAnsi"/>
          <w:b/>
          <w:bCs/>
          <w:color w:val="C00000"/>
          <w:sz w:val="44"/>
          <w:szCs w:val="44"/>
        </w:rPr>
        <w:t>R600</w:t>
      </w:r>
      <w:r w:rsidRPr="00D97BAB">
        <w:rPr>
          <w:rFonts w:asciiTheme="minorHAnsi" w:hAnsiTheme="minorHAnsi" w:cstheme="minorHAnsi"/>
          <w:b/>
          <w:bCs/>
          <w:sz w:val="44"/>
          <w:szCs w:val="44"/>
        </w:rPr>
        <w:t xml:space="preserve"> </w:t>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Pr>
          <w:rFonts w:asciiTheme="minorHAnsi" w:hAnsiTheme="minorHAnsi" w:cstheme="minorHAnsi"/>
          <w:b/>
          <w:bCs/>
          <w:sz w:val="44"/>
          <w:szCs w:val="44"/>
        </w:rPr>
        <w:tab/>
      </w:r>
      <w:r w:rsidRPr="00D97BAB">
        <w:rPr>
          <w:rFonts w:asciiTheme="minorHAnsi" w:hAnsiTheme="minorHAnsi" w:cstheme="minorHAnsi"/>
          <w:bCs/>
          <w:i/>
          <w:sz w:val="16"/>
          <w:szCs w:val="16"/>
        </w:rPr>
        <w:t>Scheda creata</w:t>
      </w:r>
      <w:r>
        <w:rPr>
          <w:rFonts w:asciiTheme="minorHAnsi" w:hAnsiTheme="minorHAnsi" w:cstheme="minorHAnsi"/>
          <w:bCs/>
          <w:i/>
          <w:sz w:val="16"/>
          <w:szCs w:val="16"/>
        </w:rPr>
        <w:t xml:space="preserve"> il 1</w:t>
      </w:r>
      <w:r>
        <w:rPr>
          <w:rFonts w:asciiTheme="minorHAnsi" w:hAnsiTheme="minorHAnsi" w:cstheme="minorHAnsi"/>
          <w:bCs/>
          <w:i/>
          <w:sz w:val="16"/>
          <w:szCs w:val="16"/>
        </w:rPr>
        <w:t>5</w:t>
      </w:r>
      <w:r>
        <w:rPr>
          <w:rFonts w:asciiTheme="minorHAnsi" w:hAnsiTheme="minorHAnsi" w:cstheme="minorHAnsi"/>
          <w:bCs/>
          <w:i/>
          <w:sz w:val="16"/>
          <w:szCs w:val="16"/>
        </w:rPr>
        <w:t xml:space="preserve"> maggio 2024</w:t>
      </w:r>
    </w:p>
    <w:p w14:paraId="5369B11D" w14:textId="1AD2339A" w:rsidR="00680426" w:rsidRDefault="009F707B" w:rsidP="00680426">
      <w:pPr>
        <w:pStyle w:val="NormaleWeb"/>
        <w:spacing w:before="0" w:beforeAutospacing="0" w:after="0" w:afterAutospacing="0"/>
        <w:rPr>
          <w:noProof/>
          <w14:ligatures w14:val="standardContextual"/>
        </w:rPr>
      </w:pPr>
      <w:r>
        <w:rPr>
          <w:noProof/>
        </w:rPr>
        <w:drawing>
          <wp:inline distT="0" distB="0" distL="0" distR="0" wp14:anchorId="42EC1F72" wp14:editId="404A34A1">
            <wp:extent cx="2527200" cy="2160000"/>
            <wp:effectExtent l="0" t="0" r="6985" b="0"/>
            <wp:docPr id="227324308" name="Immagine 2" descr="Avvenimenti. Settimanale dell'Altritalia. Anno VIII. N. 15 e 16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venimenti. Settimanale dell'Altritalia. Anno VIII. N. 15 e 16 - coperti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7200" cy="2160000"/>
                    </a:xfrm>
                    <a:prstGeom prst="rect">
                      <a:avLst/>
                    </a:prstGeom>
                    <a:noFill/>
                    <a:ln>
                      <a:noFill/>
                    </a:ln>
                  </pic:spPr>
                </pic:pic>
              </a:graphicData>
            </a:graphic>
          </wp:inline>
        </w:drawing>
      </w:r>
      <w:r w:rsidR="00680426" w:rsidRPr="00680426">
        <w:drawing>
          <wp:inline distT="0" distB="0" distL="0" distR="0" wp14:anchorId="57353AF8" wp14:editId="79D1DC87">
            <wp:extent cx="1638000" cy="2160000"/>
            <wp:effectExtent l="0" t="0" r="635" b="0"/>
            <wp:docPr id="1619895674" name="Immagine 1" descr="Immagine che contiene testo, poster, Viso umano,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95674" name="Immagine 1" descr="Immagine che contiene testo, poster, Viso umano, donna&#10;&#10;Descrizione generata automaticamente"/>
                    <pic:cNvPicPr/>
                  </pic:nvPicPr>
                  <pic:blipFill>
                    <a:blip r:embed="rId6"/>
                    <a:stretch>
                      <a:fillRect/>
                    </a:stretch>
                  </pic:blipFill>
                  <pic:spPr>
                    <a:xfrm>
                      <a:off x="0" y="0"/>
                      <a:ext cx="1638000" cy="2160000"/>
                    </a:xfrm>
                    <a:prstGeom prst="rect">
                      <a:avLst/>
                    </a:prstGeom>
                  </pic:spPr>
                </pic:pic>
              </a:graphicData>
            </a:graphic>
          </wp:inline>
        </w:drawing>
      </w:r>
      <w:r w:rsidR="00680426" w:rsidRPr="00680426">
        <w:drawing>
          <wp:inline distT="0" distB="0" distL="0" distR="0" wp14:anchorId="6F9ADF3B" wp14:editId="6E6553BC">
            <wp:extent cx="1494000" cy="2160000"/>
            <wp:effectExtent l="0" t="0" r="0" b="0"/>
            <wp:docPr id="635782981" name="Immagine 1" descr="Immagine che contiene testo, poster, libr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82981" name="Immagine 1" descr="Immagine che contiene testo, poster, libro, grafica&#10;&#10;Descrizione generata automaticamente"/>
                    <pic:cNvPicPr/>
                  </pic:nvPicPr>
                  <pic:blipFill>
                    <a:blip r:embed="rId7"/>
                    <a:stretch>
                      <a:fillRect/>
                    </a:stretch>
                  </pic:blipFill>
                  <pic:spPr>
                    <a:xfrm>
                      <a:off x="0" y="0"/>
                      <a:ext cx="1494000" cy="2160000"/>
                    </a:xfrm>
                    <a:prstGeom prst="rect">
                      <a:avLst/>
                    </a:prstGeom>
                  </pic:spPr>
                </pic:pic>
              </a:graphicData>
            </a:graphic>
          </wp:inline>
        </w:drawing>
      </w:r>
    </w:p>
    <w:p w14:paraId="1F374F97" w14:textId="3B23470E" w:rsidR="003D3DC3" w:rsidRPr="00D97BAB" w:rsidRDefault="003D3DC3" w:rsidP="003D3DC3">
      <w:pPr>
        <w:pStyle w:val="NormaleWeb"/>
        <w:spacing w:before="0" w:beforeAutospacing="0" w:after="0" w:afterAutospacing="0"/>
        <w:jc w:val="both"/>
        <w:rPr>
          <w:rFonts w:asciiTheme="minorHAnsi" w:hAnsiTheme="minorHAnsi" w:cstheme="minorHAnsi"/>
          <w:b/>
          <w:bCs/>
          <w:sz w:val="44"/>
          <w:szCs w:val="44"/>
        </w:rPr>
      </w:pPr>
      <w:r w:rsidRPr="00250082">
        <w:rPr>
          <w:rFonts w:asciiTheme="minorHAnsi" w:hAnsiTheme="minorHAnsi" w:cstheme="minorHAnsi"/>
          <w:b/>
          <w:bCs/>
          <w:color w:val="C00000"/>
          <w:sz w:val="44"/>
          <w:szCs w:val="44"/>
        </w:rPr>
        <w:t xml:space="preserve">Descrizione </w:t>
      </w:r>
      <w:r>
        <w:rPr>
          <w:rFonts w:asciiTheme="minorHAnsi" w:hAnsiTheme="minorHAnsi" w:cstheme="minorHAnsi"/>
          <w:b/>
          <w:bCs/>
          <w:color w:val="C00000"/>
          <w:sz w:val="44"/>
          <w:szCs w:val="44"/>
        </w:rPr>
        <w:t>storico-</w:t>
      </w:r>
      <w:r w:rsidRPr="00250082">
        <w:rPr>
          <w:rFonts w:asciiTheme="minorHAnsi" w:hAnsiTheme="minorHAnsi" w:cstheme="minorHAnsi"/>
          <w:b/>
          <w:bCs/>
          <w:color w:val="C00000"/>
          <w:sz w:val="44"/>
          <w:szCs w:val="44"/>
        </w:rPr>
        <w:t>bibliografica</w:t>
      </w:r>
    </w:p>
    <w:bookmarkEnd w:id="0"/>
    <w:p w14:paraId="4083CB8B" w14:textId="77777777" w:rsidR="003D3DC3" w:rsidRPr="003D3DC3" w:rsidRDefault="003D3DC3" w:rsidP="003D3DC3">
      <w:pPr>
        <w:jc w:val="both"/>
      </w:pPr>
      <w:r w:rsidRPr="003D3DC3">
        <w:rPr>
          <w:rFonts w:ascii="Calibri" w:hAnsi="Calibri" w:cs="Calibri"/>
          <w:b/>
          <w:bCs/>
        </w:rPr>
        <w:t>*</w:t>
      </w:r>
      <w:proofErr w:type="gramStart"/>
      <w:r w:rsidRPr="003D3DC3">
        <w:rPr>
          <w:rFonts w:ascii="Calibri" w:hAnsi="Calibri" w:cs="Calibri"/>
          <w:b/>
          <w:bCs/>
          <w:color w:val="000000"/>
        </w:rPr>
        <w:t xml:space="preserve">Avvenimenti </w:t>
      </w:r>
      <w:r w:rsidRPr="003D3DC3">
        <w:rPr>
          <w:rFonts w:ascii="Calibri" w:hAnsi="Calibri" w:cs="Calibri"/>
          <w:color w:val="000000"/>
        </w:rPr>
        <w:t>:</w:t>
      </w:r>
      <w:proofErr w:type="gramEnd"/>
      <w:r w:rsidRPr="003D3DC3">
        <w:rPr>
          <w:rFonts w:ascii="Calibri" w:hAnsi="Calibri" w:cs="Calibri"/>
          <w:color w:val="000000"/>
        </w:rPr>
        <w:t xml:space="preserve"> settimanale dell'Altritalia. - Anno 1, n. 0 (5/12 novembre </w:t>
      </w:r>
      <w:proofErr w:type="gramStart"/>
      <w:r w:rsidRPr="003D3DC3">
        <w:rPr>
          <w:rFonts w:ascii="Calibri" w:hAnsi="Calibri" w:cs="Calibri"/>
          <w:color w:val="000000"/>
        </w:rPr>
        <w:t>1988)-</w:t>
      </w:r>
      <w:proofErr w:type="gramEnd"/>
      <w:r w:rsidRPr="003D3DC3">
        <w:rPr>
          <w:rFonts w:ascii="Calibri" w:hAnsi="Calibri" w:cs="Calibri"/>
          <w:color w:val="000000"/>
        </w:rPr>
        <w:t xml:space="preserve">n. 169 (15 luglio 2000); nuova serie, anno 14, n. 0/1 (30 novembre 2001)-anno 19, n. 5 (10/16 febbraio 2006). - </w:t>
      </w:r>
      <w:proofErr w:type="gramStart"/>
      <w:r w:rsidRPr="003D3DC3">
        <w:rPr>
          <w:rFonts w:ascii="Calibri" w:hAnsi="Calibri" w:cs="Calibri"/>
          <w:color w:val="000000"/>
        </w:rPr>
        <w:t>Roma :</w:t>
      </w:r>
      <w:proofErr w:type="gramEnd"/>
      <w:r w:rsidRPr="003D3DC3">
        <w:rPr>
          <w:rFonts w:ascii="Calibri" w:hAnsi="Calibri" w:cs="Calibri"/>
          <w:color w:val="000000"/>
        </w:rPr>
        <w:t xml:space="preserve"> Libera informazione, 1989-2006. – 18 </w:t>
      </w:r>
      <w:proofErr w:type="gramStart"/>
      <w:r w:rsidRPr="003D3DC3">
        <w:rPr>
          <w:rFonts w:ascii="Calibri" w:hAnsi="Calibri" w:cs="Calibri"/>
          <w:color w:val="000000"/>
        </w:rPr>
        <w:t>volumi :</w:t>
      </w:r>
      <w:proofErr w:type="gramEnd"/>
      <w:r w:rsidRPr="003D3DC3">
        <w:rPr>
          <w:rFonts w:ascii="Calibri" w:hAnsi="Calibri" w:cs="Calibri"/>
          <w:color w:val="000000"/>
        </w:rPr>
        <w:t xml:space="preserve"> ill. ; 29 cm. - Il sottotitolo varia. - Dalla n. s., editore: Altritalia. - Indice 1989-1994, allegato al n. 2 (1995). - ISSN 1594-123X. – CFI0114905</w:t>
      </w:r>
    </w:p>
    <w:p w14:paraId="1B24677E" w14:textId="77777777" w:rsidR="003D3DC3" w:rsidRPr="003D3DC3" w:rsidRDefault="003D3DC3" w:rsidP="003D3DC3">
      <w:pPr>
        <w:jc w:val="both"/>
      </w:pPr>
      <w:r w:rsidRPr="003D3DC3">
        <w:rPr>
          <w:rFonts w:ascii="Calibri" w:hAnsi="Calibri" w:cs="Calibri"/>
          <w:color w:val="000000"/>
        </w:rPr>
        <w:t xml:space="preserve">Autore: L'*altritalia &lt;Faenza&gt; </w:t>
      </w:r>
    </w:p>
    <w:p w14:paraId="4DA413F0" w14:textId="77777777" w:rsidR="003D3DC3" w:rsidRDefault="003D3DC3" w:rsidP="003D3DC3">
      <w:pPr>
        <w:jc w:val="both"/>
        <w:rPr>
          <w:rFonts w:ascii="Calibri" w:hAnsi="Calibri" w:cs="Calibri"/>
          <w:b/>
        </w:rPr>
      </w:pPr>
    </w:p>
    <w:p w14:paraId="51CD8D20" w14:textId="707DE460" w:rsidR="003D3DC3" w:rsidRPr="003D3DC3" w:rsidRDefault="003D3DC3" w:rsidP="003D3DC3">
      <w:pPr>
        <w:jc w:val="both"/>
      </w:pPr>
      <w:r w:rsidRPr="003D3DC3">
        <w:rPr>
          <w:rFonts w:ascii="Calibri" w:hAnsi="Calibri" w:cs="Calibri"/>
          <w:b/>
        </w:rPr>
        <w:t>*</w:t>
      </w:r>
      <w:proofErr w:type="gramStart"/>
      <w:r w:rsidRPr="003D3DC3">
        <w:rPr>
          <w:rFonts w:ascii="Calibri" w:hAnsi="Calibri" w:cs="Calibri"/>
          <w:b/>
        </w:rPr>
        <w:t>Left</w:t>
      </w:r>
      <w:r w:rsidRPr="003D3DC3">
        <w:rPr>
          <w:rFonts w:ascii="Calibri" w:hAnsi="Calibri" w:cs="Calibri"/>
        </w:rPr>
        <w:t xml:space="preserve"> :</w:t>
      </w:r>
      <w:proofErr w:type="gramEnd"/>
      <w:r w:rsidRPr="003D3DC3">
        <w:rPr>
          <w:rFonts w:ascii="Calibri" w:hAnsi="Calibri" w:cs="Calibri"/>
        </w:rPr>
        <w:t xml:space="preserve"> settimanale dell'altritalia. – Nuova serie, anno 19, n. 6 (17/23 febbraio </w:t>
      </w:r>
      <w:proofErr w:type="gramStart"/>
      <w:r w:rsidRPr="003D3DC3">
        <w:rPr>
          <w:rFonts w:ascii="Calibri" w:hAnsi="Calibri" w:cs="Calibri"/>
        </w:rPr>
        <w:t>2006)-</w:t>
      </w:r>
      <w:proofErr w:type="gramEnd"/>
      <w:r w:rsidRPr="003D3DC3">
        <w:rPr>
          <w:rFonts w:ascii="Calibri" w:hAnsi="Calibri" w:cs="Calibri"/>
        </w:rPr>
        <w:t xml:space="preserve">    . - </w:t>
      </w:r>
      <w:proofErr w:type="gramStart"/>
      <w:r w:rsidRPr="003D3DC3">
        <w:rPr>
          <w:rFonts w:ascii="Calibri" w:hAnsi="Calibri" w:cs="Calibri"/>
        </w:rPr>
        <w:t>Roma :</w:t>
      </w:r>
      <w:proofErr w:type="gramEnd"/>
      <w:r w:rsidRPr="003D3DC3">
        <w:rPr>
          <w:rFonts w:ascii="Calibri" w:hAnsi="Calibri" w:cs="Calibri"/>
        </w:rPr>
        <w:t xml:space="preserve"> Editrice dell'altritalia, [2006]-   . - </w:t>
      </w:r>
      <w:proofErr w:type="gramStart"/>
      <w:r w:rsidRPr="003D3DC3">
        <w:rPr>
          <w:rFonts w:ascii="Calibri" w:hAnsi="Calibri" w:cs="Calibri"/>
        </w:rPr>
        <w:t>volumi :</w:t>
      </w:r>
      <w:proofErr w:type="gramEnd"/>
      <w:r w:rsidRPr="003D3DC3">
        <w:rPr>
          <w:rFonts w:ascii="Calibri" w:hAnsi="Calibri" w:cs="Calibri"/>
        </w:rPr>
        <w:t xml:space="preserve"> ill. ; 27 cm. </w:t>
      </w:r>
      <w:r w:rsidR="009F707B">
        <w:rPr>
          <w:rFonts w:ascii="Calibri" w:hAnsi="Calibri" w:cs="Calibri"/>
        </w:rPr>
        <w:t xml:space="preserve">((Il sottotitolo varia: un pensiero nuovo a sinistra. </w:t>
      </w:r>
      <w:proofErr w:type="gramStart"/>
      <w:r w:rsidRPr="003D3DC3">
        <w:rPr>
          <w:rFonts w:ascii="Calibri" w:hAnsi="Calibri" w:cs="Calibri"/>
        </w:rPr>
        <w:t>-</w:t>
      </w:r>
      <w:proofErr w:type="gramEnd"/>
      <w:r w:rsidRPr="003D3DC3">
        <w:rPr>
          <w:rFonts w:ascii="Calibri" w:hAnsi="Calibri" w:cs="Calibri"/>
        </w:rPr>
        <w:t xml:space="preserve"> BNI 2006-508S. - TO01478489</w:t>
      </w:r>
    </w:p>
    <w:p w14:paraId="55ABF2FE" w14:textId="77777777" w:rsidR="003D3DC3" w:rsidRPr="003D3DC3" w:rsidRDefault="003D3DC3" w:rsidP="003D3DC3">
      <w:pPr>
        <w:jc w:val="both"/>
      </w:pPr>
      <w:r w:rsidRPr="003D3DC3">
        <w:rPr>
          <w:rFonts w:ascii="Calibri" w:hAnsi="Calibri" w:cs="Calibri"/>
          <w:color w:val="000000"/>
        </w:rPr>
        <w:t>Variante del titolo: *</w:t>
      </w:r>
      <w:r w:rsidRPr="003D3DC3">
        <w:rPr>
          <w:rFonts w:ascii="Calibri" w:hAnsi="Calibri" w:cs="Calibri"/>
        </w:rPr>
        <w:t>Left avvenimenti</w:t>
      </w:r>
    </w:p>
    <w:p w14:paraId="7DBE2C53" w14:textId="77777777" w:rsidR="003D3DC3" w:rsidRDefault="003D3DC3" w:rsidP="003D3DC3">
      <w:pPr>
        <w:jc w:val="both"/>
        <w:rPr>
          <w:rFonts w:ascii="Calibri" w:hAnsi="Calibri" w:cs="Calibri"/>
        </w:rPr>
      </w:pPr>
    </w:p>
    <w:p w14:paraId="41F5A184" w14:textId="631D204C" w:rsidR="009F707B" w:rsidRPr="005C6448" w:rsidRDefault="009F707B" w:rsidP="009F707B">
      <w:pPr>
        <w:jc w:val="both"/>
        <w:rPr>
          <w:rFonts w:asciiTheme="minorHAnsi" w:hAnsiTheme="minorHAnsi" w:cstheme="minorHAnsi"/>
        </w:rPr>
      </w:pPr>
      <w:r>
        <w:rPr>
          <w:rFonts w:asciiTheme="minorHAnsi" w:hAnsiTheme="minorHAnsi" w:cstheme="minorHAnsi"/>
        </w:rPr>
        <w:t xml:space="preserve">Soggetto: Sinistra – Italia – </w:t>
      </w:r>
      <w:r>
        <w:rPr>
          <w:rFonts w:asciiTheme="minorHAnsi" w:hAnsiTheme="minorHAnsi" w:cstheme="minorHAnsi"/>
        </w:rPr>
        <w:t>Periodici</w:t>
      </w:r>
    </w:p>
    <w:p w14:paraId="4018637C" w14:textId="2A9DAB37" w:rsidR="003D3DC3" w:rsidRDefault="003D3DC3" w:rsidP="003D3DC3">
      <w:pPr>
        <w:jc w:val="both"/>
        <w:rPr>
          <w:rFonts w:ascii="Calibri" w:hAnsi="Calibri" w:cs="Calibri"/>
        </w:rPr>
      </w:pPr>
      <w:r w:rsidRPr="003D3DC3">
        <w:rPr>
          <w:rFonts w:ascii="Calibri" w:hAnsi="Calibri" w:cs="Calibri"/>
        </w:rPr>
        <w:t>Classe: D055.1</w:t>
      </w:r>
    </w:p>
    <w:p w14:paraId="734F76C0" w14:textId="77777777" w:rsidR="000F3758" w:rsidRDefault="000F3758" w:rsidP="003D3DC3">
      <w:pPr>
        <w:jc w:val="both"/>
        <w:rPr>
          <w:rFonts w:ascii="Calibri" w:hAnsi="Calibri" w:cs="Calibri"/>
        </w:rPr>
      </w:pPr>
    </w:p>
    <w:p w14:paraId="698DDFDA" w14:textId="6B1693D0" w:rsidR="000F3758" w:rsidRPr="000F3758" w:rsidRDefault="000F3758" w:rsidP="003D3DC3">
      <w:pPr>
        <w:jc w:val="both"/>
        <w:rPr>
          <w:rFonts w:ascii="Calibri" w:hAnsi="Calibri" w:cs="Calibri"/>
          <w:b/>
          <w:bCs/>
          <w:color w:val="C00000"/>
          <w:sz w:val="44"/>
          <w:szCs w:val="44"/>
        </w:rPr>
      </w:pPr>
      <w:bookmarkStart w:id="1" w:name="_Hlk166650620"/>
      <w:r w:rsidRPr="000F3758">
        <w:rPr>
          <w:rFonts w:ascii="Calibri" w:hAnsi="Calibri" w:cs="Calibri"/>
          <w:b/>
          <w:bCs/>
          <w:color w:val="C00000"/>
          <w:sz w:val="44"/>
          <w:szCs w:val="44"/>
        </w:rPr>
        <w:t>Informazioni storico-bibliografiche</w:t>
      </w:r>
    </w:p>
    <w:bookmarkEnd w:id="1"/>
    <w:p w14:paraId="25B394B5" w14:textId="747DE378" w:rsidR="000F3758" w:rsidRPr="000F3758" w:rsidRDefault="000F3758" w:rsidP="00680426">
      <w:pPr>
        <w:suppressAutoHyphens w:val="0"/>
        <w:jc w:val="both"/>
        <w:rPr>
          <w:rFonts w:asciiTheme="minorHAnsi" w:hAnsiTheme="minorHAnsi" w:cstheme="minorHAnsi"/>
          <w:lang w:eastAsia="it-IT"/>
        </w:rPr>
      </w:pPr>
      <w:r w:rsidRPr="000F3758">
        <w:rPr>
          <w:rFonts w:asciiTheme="minorHAnsi" w:hAnsiTheme="minorHAnsi" w:cstheme="minorHAnsi"/>
          <w:b/>
          <w:bCs/>
          <w:i/>
          <w:iCs/>
          <w:lang w:eastAsia="it-IT"/>
        </w:rPr>
        <w:t>Avvenimenti</w:t>
      </w:r>
      <w:r w:rsidRPr="000F3758">
        <w:rPr>
          <w:rFonts w:asciiTheme="minorHAnsi" w:hAnsiTheme="minorHAnsi" w:cstheme="minorHAnsi"/>
          <w:lang w:eastAsia="it-IT"/>
        </w:rPr>
        <w:t xml:space="preserve"> è stato un settimanale italiano fondato nel </w:t>
      </w:r>
      <w:hyperlink r:id="rId8" w:tooltip="1989" w:history="1">
        <w:r w:rsidRPr="000F3758">
          <w:rPr>
            <w:rFonts w:asciiTheme="minorHAnsi" w:hAnsiTheme="minorHAnsi" w:cstheme="minorHAnsi"/>
            <w:lang w:eastAsia="it-IT"/>
          </w:rPr>
          <w:t>1989</w:t>
        </w:r>
      </w:hyperlink>
      <w:r w:rsidRPr="000F3758">
        <w:rPr>
          <w:rFonts w:asciiTheme="minorHAnsi" w:hAnsiTheme="minorHAnsi" w:cstheme="minorHAnsi"/>
          <w:lang w:eastAsia="it-IT"/>
        </w:rPr>
        <w:t xml:space="preserve">. La testata era sottotitolata </w:t>
      </w:r>
      <w:r w:rsidRPr="000F3758">
        <w:rPr>
          <w:rFonts w:asciiTheme="minorHAnsi" w:hAnsiTheme="minorHAnsi" w:cstheme="minorHAnsi"/>
          <w:i/>
          <w:iCs/>
          <w:lang w:eastAsia="it-IT"/>
        </w:rPr>
        <w:t>settimanale dell'Altritalia</w:t>
      </w:r>
      <w:r w:rsidRPr="000F3758">
        <w:rPr>
          <w:rFonts w:asciiTheme="minorHAnsi" w:hAnsiTheme="minorHAnsi" w:cstheme="minorHAnsi"/>
          <w:lang w:eastAsia="it-IT"/>
        </w:rPr>
        <w:t xml:space="preserve">. È stata in Italia anche la prima rivista </w:t>
      </w:r>
      <w:hyperlink r:id="rId9" w:tooltip="Settimanale" w:history="1">
        <w:r w:rsidRPr="000F3758">
          <w:rPr>
            <w:rFonts w:asciiTheme="minorHAnsi" w:hAnsiTheme="minorHAnsi" w:cstheme="minorHAnsi"/>
            <w:lang w:eastAsia="it-IT"/>
          </w:rPr>
          <w:t>settimanale</w:t>
        </w:r>
      </w:hyperlink>
      <w:r w:rsidRPr="000F3758">
        <w:rPr>
          <w:rFonts w:asciiTheme="minorHAnsi" w:hAnsiTheme="minorHAnsi" w:cstheme="minorHAnsi"/>
          <w:lang w:eastAsia="it-IT"/>
        </w:rPr>
        <w:t xml:space="preserve"> pubblicata in </w:t>
      </w:r>
      <w:hyperlink r:id="rId10" w:tooltip="Floppy" w:history="1">
        <w:r w:rsidRPr="000F3758">
          <w:rPr>
            <w:rFonts w:asciiTheme="minorHAnsi" w:hAnsiTheme="minorHAnsi" w:cstheme="minorHAnsi"/>
            <w:lang w:eastAsia="it-IT"/>
          </w:rPr>
          <w:t>floppy</w:t>
        </w:r>
      </w:hyperlink>
      <w:r w:rsidRPr="000F3758">
        <w:rPr>
          <w:rFonts w:asciiTheme="minorHAnsi" w:hAnsiTheme="minorHAnsi" w:cstheme="minorHAnsi"/>
          <w:lang w:eastAsia="it-IT"/>
        </w:rPr>
        <w:t xml:space="preserve"> per i </w:t>
      </w:r>
      <w:hyperlink r:id="rId11" w:tooltip="Non vedenti" w:history="1">
        <w:r w:rsidRPr="000F3758">
          <w:rPr>
            <w:rFonts w:asciiTheme="minorHAnsi" w:hAnsiTheme="minorHAnsi" w:cstheme="minorHAnsi"/>
            <w:lang w:eastAsia="it-IT"/>
          </w:rPr>
          <w:t>non vedenti</w:t>
        </w:r>
      </w:hyperlink>
      <w:r w:rsidRPr="000F3758">
        <w:rPr>
          <w:rFonts w:asciiTheme="minorHAnsi" w:hAnsiTheme="minorHAnsi" w:cstheme="minorHAnsi"/>
          <w:lang w:eastAsia="it-IT"/>
        </w:rPr>
        <w:t xml:space="preserve">. Il primo numero è uscito nel febbraio 1989. Fu fondata col preciso scopo di garantire indipendenza dell'informazione e difesa dalle "lottizzazioni" attraverso il possesso delle azioni da parte degli stessi lettori (l'"azionariato popolare"). </w:t>
      </w:r>
    </w:p>
    <w:p w14:paraId="755C9FC5" w14:textId="77777777" w:rsidR="000F3758" w:rsidRPr="000F3758" w:rsidRDefault="000F3758" w:rsidP="00680426">
      <w:pPr>
        <w:suppressAutoHyphens w:val="0"/>
        <w:jc w:val="both"/>
        <w:rPr>
          <w:rFonts w:asciiTheme="minorHAnsi" w:hAnsiTheme="minorHAnsi" w:cstheme="minorHAnsi"/>
          <w:lang w:eastAsia="it-IT"/>
        </w:rPr>
      </w:pPr>
      <w:r w:rsidRPr="000F3758">
        <w:rPr>
          <w:rFonts w:asciiTheme="minorHAnsi" w:hAnsiTheme="minorHAnsi" w:cstheme="minorHAnsi"/>
          <w:lang w:eastAsia="it-IT"/>
        </w:rPr>
        <w:t xml:space="preserve">Il </w:t>
      </w:r>
      <w:hyperlink r:id="rId12" w:tooltip="Gruppo editoriale" w:history="1">
        <w:r w:rsidRPr="000F3758">
          <w:rPr>
            <w:rFonts w:asciiTheme="minorHAnsi" w:hAnsiTheme="minorHAnsi" w:cstheme="minorHAnsi"/>
            <w:lang w:eastAsia="it-IT"/>
          </w:rPr>
          <w:t>gruppo editoriale</w:t>
        </w:r>
      </w:hyperlink>
      <w:r w:rsidRPr="000F3758">
        <w:rPr>
          <w:rFonts w:asciiTheme="minorHAnsi" w:hAnsiTheme="minorHAnsi" w:cstheme="minorHAnsi"/>
          <w:lang w:eastAsia="it-IT"/>
        </w:rPr>
        <w:t xml:space="preserve"> era composto da </w:t>
      </w:r>
      <w:hyperlink r:id="rId13" w:tooltip="Diego Novelli" w:history="1">
        <w:r w:rsidRPr="000F3758">
          <w:rPr>
            <w:rFonts w:asciiTheme="minorHAnsi" w:hAnsiTheme="minorHAnsi" w:cstheme="minorHAnsi"/>
            <w:lang w:eastAsia="it-IT"/>
          </w:rPr>
          <w:t>Diego Novelli</w:t>
        </w:r>
      </w:hyperlink>
      <w:r w:rsidRPr="000F3758">
        <w:rPr>
          <w:rFonts w:asciiTheme="minorHAnsi" w:hAnsiTheme="minorHAnsi" w:cstheme="minorHAnsi"/>
          <w:lang w:eastAsia="it-IT"/>
        </w:rPr>
        <w:t xml:space="preserve">, </w:t>
      </w:r>
      <w:hyperlink r:id="rId14" w:tooltip="Claudio Fracassi" w:history="1">
        <w:r w:rsidRPr="000F3758">
          <w:rPr>
            <w:rFonts w:asciiTheme="minorHAnsi" w:hAnsiTheme="minorHAnsi" w:cstheme="minorHAnsi"/>
            <w:lang w:eastAsia="it-IT"/>
          </w:rPr>
          <w:t>Claudio Fracassi</w:t>
        </w:r>
      </w:hyperlink>
      <w:r w:rsidRPr="000F3758">
        <w:rPr>
          <w:rFonts w:asciiTheme="minorHAnsi" w:hAnsiTheme="minorHAnsi" w:cstheme="minorHAnsi"/>
          <w:lang w:eastAsia="it-IT"/>
        </w:rPr>
        <w:t xml:space="preserve">, Annibale Paloscia, </w:t>
      </w:r>
      <w:hyperlink r:id="rId15" w:tooltip="Riccardo Orioles" w:history="1">
        <w:r w:rsidRPr="000F3758">
          <w:rPr>
            <w:rFonts w:asciiTheme="minorHAnsi" w:hAnsiTheme="minorHAnsi" w:cstheme="minorHAnsi"/>
            <w:lang w:eastAsia="it-IT"/>
          </w:rPr>
          <w:t>Riccardo Orioles</w:t>
        </w:r>
      </w:hyperlink>
      <w:r w:rsidRPr="000F3758">
        <w:rPr>
          <w:rFonts w:asciiTheme="minorHAnsi" w:hAnsiTheme="minorHAnsi" w:cstheme="minorHAnsi"/>
          <w:lang w:eastAsia="it-IT"/>
        </w:rPr>
        <w:t xml:space="preserve">, </w:t>
      </w:r>
      <w:hyperlink r:id="rId16" w:tooltip="Piero Pratesi" w:history="1">
        <w:r w:rsidRPr="000F3758">
          <w:rPr>
            <w:rFonts w:asciiTheme="minorHAnsi" w:hAnsiTheme="minorHAnsi" w:cstheme="minorHAnsi"/>
            <w:lang w:eastAsia="it-IT"/>
          </w:rPr>
          <w:t>Piero Pratesi</w:t>
        </w:r>
      </w:hyperlink>
      <w:r w:rsidRPr="000F3758">
        <w:rPr>
          <w:rFonts w:asciiTheme="minorHAnsi" w:hAnsiTheme="minorHAnsi" w:cstheme="minorHAnsi"/>
          <w:lang w:eastAsia="it-IT"/>
        </w:rPr>
        <w:t xml:space="preserve">, </w:t>
      </w:r>
      <w:hyperlink r:id="rId17" w:tooltip="Michele Gambino" w:history="1">
        <w:r w:rsidRPr="000F3758">
          <w:rPr>
            <w:rFonts w:asciiTheme="minorHAnsi" w:hAnsiTheme="minorHAnsi" w:cstheme="minorHAnsi"/>
            <w:lang w:eastAsia="it-IT"/>
          </w:rPr>
          <w:t>Michele Gambino</w:t>
        </w:r>
      </w:hyperlink>
      <w:r w:rsidRPr="000F3758">
        <w:rPr>
          <w:rFonts w:asciiTheme="minorHAnsi" w:hAnsiTheme="minorHAnsi" w:cstheme="minorHAnsi"/>
          <w:lang w:eastAsia="it-IT"/>
        </w:rPr>
        <w:t xml:space="preserve">. Poi si aggiunsero redattori come Silverio Novelli, Gianandrea Turi, Tiziana Ricci, Francesca Ferrucci, Bianca Madeccia, Marco D'Auria, Franco Fracassi, Giulia Salvagni, Paolo Petrucci, Antonio Roccuzzo e </w:t>
      </w:r>
      <w:hyperlink r:id="rId18" w:tooltip="Claudio Fabretti" w:history="1">
        <w:r w:rsidRPr="000F3758">
          <w:rPr>
            <w:rFonts w:asciiTheme="minorHAnsi" w:hAnsiTheme="minorHAnsi" w:cstheme="minorHAnsi"/>
            <w:lang w:eastAsia="it-IT"/>
          </w:rPr>
          <w:t>Claudio Fabretti</w:t>
        </w:r>
      </w:hyperlink>
      <w:r w:rsidRPr="000F3758">
        <w:rPr>
          <w:rFonts w:asciiTheme="minorHAnsi" w:hAnsiTheme="minorHAnsi" w:cstheme="minorHAnsi"/>
          <w:lang w:eastAsia="it-IT"/>
        </w:rPr>
        <w:t xml:space="preserve">. Tra i fondatori della rivista c'erano padre </w:t>
      </w:r>
      <w:hyperlink r:id="rId19" w:tooltip="Ernesto Balducci" w:history="1">
        <w:r w:rsidRPr="000F3758">
          <w:rPr>
            <w:rFonts w:asciiTheme="minorHAnsi" w:hAnsiTheme="minorHAnsi" w:cstheme="minorHAnsi"/>
            <w:lang w:eastAsia="it-IT"/>
          </w:rPr>
          <w:t>Ernesto Balducci</w:t>
        </w:r>
      </w:hyperlink>
      <w:r w:rsidRPr="000F3758">
        <w:rPr>
          <w:rFonts w:asciiTheme="minorHAnsi" w:hAnsiTheme="minorHAnsi" w:cstheme="minorHAnsi"/>
          <w:lang w:eastAsia="it-IT"/>
        </w:rPr>
        <w:t xml:space="preserve">, </w:t>
      </w:r>
      <w:hyperlink r:id="rId20" w:tooltip="Lidia Menapace" w:history="1">
        <w:r w:rsidRPr="000F3758">
          <w:rPr>
            <w:rFonts w:asciiTheme="minorHAnsi" w:hAnsiTheme="minorHAnsi" w:cstheme="minorHAnsi"/>
            <w:lang w:eastAsia="it-IT"/>
          </w:rPr>
          <w:t>Lidia Menapace</w:t>
        </w:r>
      </w:hyperlink>
      <w:r w:rsidRPr="000F3758">
        <w:rPr>
          <w:rFonts w:asciiTheme="minorHAnsi" w:hAnsiTheme="minorHAnsi" w:cstheme="minorHAnsi"/>
          <w:lang w:eastAsia="it-IT"/>
        </w:rPr>
        <w:t xml:space="preserve">, </w:t>
      </w:r>
      <w:hyperlink r:id="rId21" w:tooltip="Elena Gianini Belotti" w:history="1">
        <w:r w:rsidRPr="000F3758">
          <w:rPr>
            <w:rFonts w:asciiTheme="minorHAnsi" w:hAnsiTheme="minorHAnsi" w:cstheme="minorHAnsi"/>
            <w:lang w:eastAsia="it-IT"/>
          </w:rPr>
          <w:t>Elena Gianini Belotti</w:t>
        </w:r>
      </w:hyperlink>
      <w:r w:rsidRPr="000F3758">
        <w:rPr>
          <w:rFonts w:asciiTheme="minorHAnsi" w:hAnsiTheme="minorHAnsi" w:cstheme="minorHAnsi"/>
          <w:lang w:eastAsia="it-IT"/>
        </w:rPr>
        <w:t xml:space="preserve">, </w:t>
      </w:r>
      <w:hyperlink r:id="rId22" w:tooltip="Callisto Cosulich" w:history="1">
        <w:r w:rsidRPr="000F3758">
          <w:rPr>
            <w:rFonts w:asciiTheme="minorHAnsi" w:hAnsiTheme="minorHAnsi" w:cstheme="minorHAnsi"/>
            <w:lang w:eastAsia="it-IT"/>
          </w:rPr>
          <w:t>Callisto Cosulich</w:t>
        </w:r>
      </w:hyperlink>
      <w:r w:rsidRPr="000F3758">
        <w:rPr>
          <w:rFonts w:asciiTheme="minorHAnsi" w:hAnsiTheme="minorHAnsi" w:cstheme="minorHAnsi"/>
          <w:lang w:eastAsia="it-IT"/>
        </w:rPr>
        <w:t xml:space="preserve">, </w:t>
      </w:r>
      <w:hyperlink r:id="rId23" w:tooltip="Ugo Pirro" w:history="1">
        <w:r w:rsidRPr="000F3758">
          <w:rPr>
            <w:rFonts w:asciiTheme="minorHAnsi" w:hAnsiTheme="minorHAnsi" w:cstheme="minorHAnsi"/>
            <w:lang w:eastAsia="it-IT"/>
          </w:rPr>
          <w:t>Ugo Pirro</w:t>
        </w:r>
      </w:hyperlink>
      <w:r w:rsidRPr="000F3758">
        <w:rPr>
          <w:rFonts w:asciiTheme="minorHAnsi" w:hAnsiTheme="minorHAnsi" w:cstheme="minorHAnsi"/>
          <w:lang w:eastAsia="it-IT"/>
        </w:rPr>
        <w:t xml:space="preserve">. Direttore responsabile fu Claudio Fracassi, già direttore di </w:t>
      </w:r>
      <w:hyperlink r:id="rId24" w:tooltip="Paese Sera" w:history="1">
        <w:r w:rsidRPr="000F3758">
          <w:rPr>
            <w:rFonts w:asciiTheme="minorHAnsi" w:hAnsiTheme="minorHAnsi" w:cstheme="minorHAnsi"/>
            <w:i/>
            <w:iCs/>
            <w:lang w:eastAsia="it-IT"/>
          </w:rPr>
          <w:t>Paese Sera</w:t>
        </w:r>
      </w:hyperlink>
      <w:r w:rsidRPr="000F3758">
        <w:rPr>
          <w:rFonts w:asciiTheme="minorHAnsi" w:hAnsiTheme="minorHAnsi" w:cstheme="minorHAnsi"/>
          <w:lang w:eastAsia="it-IT"/>
        </w:rPr>
        <w:t xml:space="preserve">. Il progetto grafico della rivista era stato affidato a </w:t>
      </w:r>
      <w:hyperlink r:id="rId25" w:tooltip="Piergiorgio Maoloni" w:history="1">
        <w:r w:rsidRPr="000F3758">
          <w:rPr>
            <w:rFonts w:asciiTheme="minorHAnsi" w:hAnsiTheme="minorHAnsi" w:cstheme="minorHAnsi"/>
            <w:lang w:eastAsia="it-IT"/>
          </w:rPr>
          <w:t>Piergiorgio Maoloni</w:t>
        </w:r>
      </w:hyperlink>
      <w:r w:rsidRPr="000F3758">
        <w:rPr>
          <w:rFonts w:asciiTheme="minorHAnsi" w:hAnsiTheme="minorHAnsi" w:cstheme="minorHAnsi"/>
          <w:lang w:eastAsia="it-IT"/>
        </w:rPr>
        <w:t xml:space="preserve">, nelle sue pagine hanno trovato tanto spazio illustrazioni e </w:t>
      </w:r>
      <w:hyperlink r:id="rId26" w:tooltip="Infografica" w:history="1">
        <w:r w:rsidRPr="000F3758">
          <w:rPr>
            <w:rFonts w:asciiTheme="minorHAnsi" w:hAnsiTheme="minorHAnsi" w:cstheme="minorHAnsi"/>
            <w:lang w:eastAsia="it-IT"/>
          </w:rPr>
          <w:t>infografica</w:t>
        </w:r>
      </w:hyperlink>
      <w:r w:rsidRPr="000F3758">
        <w:rPr>
          <w:rFonts w:asciiTheme="minorHAnsi" w:hAnsiTheme="minorHAnsi" w:cstheme="minorHAnsi"/>
          <w:lang w:eastAsia="it-IT"/>
        </w:rPr>
        <w:t xml:space="preserve">. </w:t>
      </w:r>
    </w:p>
    <w:p w14:paraId="7D6A355C" w14:textId="77777777" w:rsidR="000F3758" w:rsidRPr="000F3758" w:rsidRDefault="000F3758" w:rsidP="00680426">
      <w:pPr>
        <w:suppressAutoHyphens w:val="0"/>
        <w:jc w:val="both"/>
        <w:rPr>
          <w:rFonts w:asciiTheme="minorHAnsi" w:hAnsiTheme="minorHAnsi" w:cstheme="minorHAnsi"/>
          <w:lang w:eastAsia="it-IT"/>
        </w:rPr>
      </w:pPr>
      <w:r w:rsidRPr="000F3758">
        <w:rPr>
          <w:rFonts w:asciiTheme="minorHAnsi" w:hAnsiTheme="minorHAnsi" w:cstheme="minorHAnsi"/>
          <w:lang w:eastAsia="it-IT"/>
        </w:rPr>
        <w:t xml:space="preserve">Come vi scrisse Novelli in un editoriale, l'idea iniziale era indirizzata verso la scelta del titolo </w:t>
      </w:r>
      <w:r w:rsidRPr="000F3758">
        <w:rPr>
          <w:rFonts w:asciiTheme="minorHAnsi" w:hAnsiTheme="minorHAnsi" w:cstheme="minorHAnsi"/>
          <w:i/>
          <w:iCs/>
          <w:lang w:eastAsia="it-IT"/>
        </w:rPr>
        <w:t>No</w:t>
      </w:r>
      <w:r w:rsidRPr="000F3758">
        <w:rPr>
          <w:rFonts w:asciiTheme="minorHAnsi" w:hAnsiTheme="minorHAnsi" w:cstheme="minorHAnsi"/>
          <w:lang w:eastAsia="it-IT"/>
        </w:rPr>
        <w:t xml:space="preserve">, per sottolineare l'inequivocabile posizione di dissenso su quanto accadeva nell'Italia della fine degli </w:t>
      </w:r>
      <w:hyperlink r:id="rId27" w:tooltip="Anni 1980" w:history="1">
        <w:r w:rsidRPr="000F3758">
          <w:rPr>
            <w:rFonts w:asciiTheme="minorHAnsi" w:hAnsiTheme="minorHAnsi" w:cstheme="minorHAnsi"/>
            <w:lang w:eastAsia="it-IT"/>
          </w:rPr>
          <w:t xml:space="preserve">anni </w:t>
        </w:r>
        <w:proofErr w:type="gramStart"/>
        <w:r w:rsidRPr="000F3758">
          <w:rPr>
            <w:rFonts w:asciiTheme="minorHAnsi" w:hAnsiTheme="minorHAnsi" w:cstheme="minorHAnsi"/>
            <w:lang w:eastAsia="it-IT"/>
          </w:rPr>
          <w:t>ottanta</w:t>
        </w:r>
        <w:proofErr w:type="gramEnd"/>
      </w:hyperlink>
      <w:r w:rsidRPr="000F3758">
        <w:rPr>
          <w:rFonts w:asciiTheme="minorHAnsi" w:hAnsiTheme="minorHAnsi" w:cstheme="minorHAnsi"/>
          <w:lang w:eastAsia="it-IT"/>
        </w:rPr>
        <w:t xml:space="preserve">. </w:t>
      </w:r>
    </w:p>
    <w:p w14:paraId="58BEFEF1" w14:textId="79BA518F" w:rsidR="000F3758" w:rsidRPr="000F3758" w:rsidRDefault="000F3758" w:rsidP="00680426">
      <w:pPr>
        <w:suppressAutoHyphens w:val="0"/>
        <w:jc w:val="both"/>
        <w:rPr>
          <w:rFonts w:asciiTheme="minorHAnsi" w:hAnsiTheme="minorHAnsi" w:cstheme="minorHAnsi"/>
          <w:lang w:eastAsia="it-IT"/>
        </w:rPr>
      </w:pPr>
      <w:r w:rsidRPr="000F3758">
        <w:rPr>
          <w:rFonts w:asciiTheme="minorHAnsi" w:hAnsiTheme="minorHAnsi" w:cstheme="minorHAnsi"/>
          <w:lang w:eastAsia="it-IT"/>
        </w:rPr>
        <w:lastRenderedPageBreak/>
        <w:t xml:space="preserve">La rivista costituì una </w:t>
      </w:r>
      <w:hyperlink r:id="rId28" w:tooltip="Società per azioni" w:history="1">
        <w:r w:rsidRPr="000F3758">
          <w:rPr>
            <w:rFonts w:asciiTheme="minorHAnsi" w:hAnsiTheme="minorHAnsi" w:cstheme="minorHAnsi"/>
            <w:lang w:eastAsia="it-IT"/>
          </w:rPr>
          <w:t>società per azioni</w:t>
        </w:r>
      </w:hyperlink>
      <w:r w:rsidRPr="000F3758">
        <w:rPr>
          <w:rFonts w:asciiTheme="minorHAnsi" w:hAnsiTheme="minorHAnsi" w:cstheme="minorHAnsi"/>
          <w:lang w:eastAsia="it-IT"/>
        </w:rPr>
        <w:t xml:space="preserve"> (Società per Azioni Libera Informazione Editrice) per garantire la propria indipendenza e promosse la costituzione di oltre 400 circoli (L'Altritalia) per la diffusione locale. I circoli organizzavano sul territorio italiano numerose serate informative sui temi affrontati dalla rivista e segnalavano notizie alla redazione centrale. La rete rappresentava dunque un forte legame tra la rivista e i suoi lettori, che divenivano a tutti gli effetti produttori di </w:t>
      </w:r>
      <w:hyperlink r:id="rId29" w:tooltip="Controinformazione" w:history="1">
        <w:r w:rsidRPr="000F3758">
          <w:rPr>
            <w:rFonts w:asciiTheme="minorHAnsi" w:hAnsiTheme="minorHAnsi" w:cstheme="minorHAnsi"/>
            <w:lang w:eastAsia="it-IT"/>
          </w:rPr>
          <w:t>controinformazione</w:t>
        </w:r>
      </w:hyperlink>
      <w:r w:rsidRPr="000F3758">
        <w:rPr>
          <w:rFonts w:asciiTheme="minorHAnsi" w:hAnsiTheme="minorHAnsi" w:cstheme="minorHAnsi"/>
          <w:lang w:eastAsia="it-IT"/>
        </w:rPr>
        <w:t xml:space="preserve">. </w:t>
      </w:r>
    </w:p>
    <w:p w14:paraId="32474AE1" w14:textId="77777777" w:rsidR="000F3758" w:rsidRPr="000F3758" w:rsidRDefault="000F3758" w:rsidP="00680426">
      <w:pPr>
        <w:suppressAutoHyphens w:val="0"/>
        <w:jc w:val="both"/>
        <w:rPr>
          <w:rFonts w:asciiTheme="minorHAnsi" w:hAnsiTheme="minorHAnsi" w:cstheme="minorHAnsi"/>
          <w:lang w:eastAsia="it-IT"/>
        </w:rPr>
      </w:pPr>
      <w:r w:rsidRPr="000F3758">
        <w:rPr>
          <w:rFonts w:asciiTheme="minorHAnsi" w:hAnsiTheme="minorHAnsi" w:cstheme="minorHAnsi"/>
          <w:lang w:eastAsia="it-IT"/>
        </w:rPr>
        <w:t xml:space="preserve">La struttura del settimanale consisteva in editoriali e inchieste di attualità, sul mondo e sulla società, sulla cultura. Vanno citati gli inserti culturali e le serate di </w:t>
      </w:r>
      <w:r w:rsidRPr="000F3758">
        <w:rPr>
          <w:rFonts w:asciiTheme="minorHAnsi" w:hAnsiTheme="minorHAnsi" w:cstheme="minorHAnsi"/>
          <w:i/>
          <w:iCs/>
          <w:lang w:eastAsia="it-IT"/>
        </w:rPr>
        <w:t>Avvenimenti</w:t>
      </w:r>
      <w:r w:rsidRPr="000F3758">
        <w:rPr>
          <w:rFonts w:asciiTheme="minorHAnsi" w:hAnsiTheme="minorHAnsi" w:cstheme="minorHAnsi"/>
          <w:lang w:eastAsia="it-IT"/>
        </w:rPr>
        <w:t xml:space="preserve">, iniziativa attraverso la quale, presentando un tagliando al botteghino del teatro, si poteva avere il relativo biglietto gratuito. </w:t>
      </w:r>
    </w:p>
    <w:p w14:paraId="74105FB8" w14:textId="7BD7CDD0" w:rsidR="000F3758" w:rsidRPr="000F3758" w:rsidRDefault="000F3758" w:rsidP="00680426">
      <w:pPr>
        <w:suppressAutoHyphens w:val="0"/>
        <w:jc w:val="both"/>
        <w:rPr>
          <w:rFonts w:asciiTheme="minorHAnsi" w:hAnsiTheme="minorHAnsi" w:cstheme="minorHAnsi"/>
          <w:lang w:eastAsia="it-IT"/>
        </w:rPr>
      </w:pPr>
      <w:r w:rsidRPr="000F3758">
        <w:rPr>
          <w:rFonts w:asciiTheme="minorHAnsi" w:hAnsiTheme="minorHAnsi" w:cstheme="minorHAnsi"/>
          <w:lang w:eastAsia="it-IT"/>
        </w:rPr>
        <w:t xml:space="preserve">Fra gli </w:t>
      </w:r>
      <w:hyperlink r:id="rId30" w:tooltip="Editorialista" w:history="1">
        <w:r w:rsidRPr="000F3758">
          <w:rPr>
            <w:rFonts w:asciiTheme="minorHAnsi" w:hAnsiTheme="minorHAnsi" w:cstheme="minorHAnsi"/>
            <w:lang w:eastAsia="it-IT"/>
          </w:rPr>
          <w:t>editorialisti</w:t>
        </w:r>
      </w:hyperlink>
      <w:r w:rsidRPr="000F3758">
        <w:rPr>
          <w:rFonts w:asciiTheme="minorHAnsi" w:hAnsiTheme="minorHAnsi" w:cstheme="minorHAnsi"/>
          <w:lang w:eastAsia="it-IT"/>
        </w:rPr>
        <w:t xml:space="preserve"> celebri il vescovo </w:t>
      </w:r>
      <w:hyperlink r:id="rId31" w:tooltip="Luigi Bettazzi" w:history="1">
        <w:r w:rsidRPr="000F3758">
          <w:rPr>
            <w:rFonts w:asciiTheme="minorHAnsi" w:hAnsiTheme="minorHAnsi" w:cstheme="minorHAnsi"/>
            <w:lang w:eastAsia="it-IT"/>
          </w:rPr>
          <w:t>Luigi Bettazzi</w:t>
        </w:r>
      </w:hyperlink>
      <w:r w:rsidRPr="000F3758">
        <w:rPr>
          <w:rFonts w:asciiTheme="minorHAnsi" w:hAnsiTheme="minorHAnsi" w:cstheme="minorHAnsi"/>
          <w:lang w:eastAsia="it-IT"/>
        </w:rPr>
        <w:t xml:space="preserve">, </w:t>
      </w:r>
      <w:hyperlink r:id="rId32" w:tooltip="Dario Fo" w:history="1">
        <w:r w:rsidRPr="000F3758">
          <w:rPr>
            <w:rFonts w:asciiTheme="minorHAnsi" w:hAnsiTheme="minorHAnsi" w:cstheme="minorHAnsi"/>
            <w:lang w:eastAsia="it-IT"/>
          </w:rPr>
          <w:t>Dario Fo</w:t>
        </w:r>
      </w:hyperlink>
      <w:r w:rsidRPr="000F3758">
        <w:rPr>
          <w:rFonts w:asciiTheme="minorHAnsi" w:hAnsiTheme="minorHAnsi" w:cstheme="minorHAnsi"/>
          <w:lang w:eastAsia="it-IT"/>
        </w:rPr>
        <w:t xml:space="preserve">, </w:t>
      </w:r>
      <w:hyperlink r:id="rId33" w:tooltip="Lucio Manisco" w:history="1">
        <w:r w:rsidRPr="000F3758">
          <w:rPr>
            <w:rFonts w:asciiTheme="minorHAnsi" w:hAnsiTheme="minorHAnsi" w:cstheme="minorHAnsi"/>
            <w:lang w:eastAsia="it-IT"/>
          </w:rPr>
          <w:t>Lucio Manisco</w:t>
        </w:r>
      </w:hyperlink>
      <w:r w:rsidRPr="000F3758">
        <w:rPr>
          <w:rFonts w:asciiTheme="minorHAnsi" w:hAnsiTheme="minorHAnsi" w:cstheme="minorHAnsi"/>
          <w:lang w:eastAsia="it-IT"/>
        </w:rPr>
        <w:t xml:space="preserve">, </w:t>
      </w:r>
      <w:hyperlink r:id="rId34" w:tooltip="Adriana Zarri" w:history="1">
        <w:r w:rsidRPr="000F3758">
          <w:rPr>
            <w:rFonts w:asciiTheme="minorHAnsi" w:hAnsiTheme="minorHAnsi" w:cstheme="minorHAnsi"/>
            <w:lang w:eastAsia="it-IT"/>
          </w:rPr>
          <w:t>Adriana Zarri</w:t>
        </w:r>
      </w:hyperlink>
      <w:r w:rsidRPr="000F3758">
        <w:rPr>
          <w:rFonts w:asciiTheme="minorHAnsi" w:hAnsiTheme="minorHAnsi" w:cstheme="minorHAnsi"/>
          <w:lang w:eastAsia="it-IT"/>
        </w:rPr>
        <w:t xml:space="preserve">. Hanno collaborato nelle sue pagine </w:t>
      </w:r>
      <w:hyperlink r:id="rId35" w:tooltip="Guido Boursier (la pagina non esiste)" w:history="1">
        <w:r w:rsidRPr="000F3758">
          <w:rPr>
            <w:rFonts w:asciiTheme="minorHAnsi" w:hAnsiTheme="minorHAnsi" w:cstheme="minorHAnsi"/>
            <w:lang w:eastAsia="it-IT"/>
          </w:rPr>
          <w:t>Guido Boursier</w:t>
        </w:r>
      </w:hyperlink>
      <w:r w:rsidRPr="000F3758">
        <w:rPr>
          <w:rFonts w:asciiTheme="minorHAnsi" w:hAnsiTheme="minorHAnsi" w:cstheme="minorHAnsi"/>
          <w:lang w:eastAsia="it-IT"/>
        </w:rPr>
        <w:t xml:space="preserve">, </w:t>
      </w:r>
      <w:hyperlink r:id="rId36" w:tooltip="Fabio Giovannini" w:history="1">
        <w:r w:rsidRPr="000F3758">
          <w:rPr>
            <w:rFonts w:asciiTheme="minorHAnsi" w:hAnsiTheme="minorHAnsi" w:cstheme="minorHAnsi"/>
            <w:lang w:eastAsia="it-IT"/>
          </w:rPr>
          <w:t>Fabio Giovannini</w:t>
        </w:r>
      </w:hyperlink>
      <w:r w:rsidRPr="000F3758">
        <w:rPr>
          <w:rFonts w:asciiTheme="minorHAnsi" w:hAnsiTheme="minorHAnsi" w:cstheme="minorHAnsi"/>
          <w:lang w:eastAsia="it-IT"/>
        </w:rPr>
        <w:t xml:space="preserve">, </w:t>
      </w:r>
      <w:hyperlink r:id="rId37" w:tooltip="Valerio Calzolaio" w:history="1">
        <w:r w:rsidRPr="000F3758">
          <w:rPr>
            <w:rFonts w:asciiTheme="minorHAnsi" w:hAnsiTheme="minorHAnsi" w:cstheme="minorHAnsi"/>
            <w:lang w:eastAsia="it-IT"/>
          </w:rPr>
          <w:t>Valerio Calzolaio</w:t>
        </w:r>
      </w:hyperlink>
      <w:r w:rsidRPr="000F3758">
        <w:rPr>
          <w:rFonts w:asciiTheme="minorHAnsi" w:hAnsiTheme="minorHAnsi" w:cstheme="minorHAnsi"/>
          <w:lang w:eastAsia="it-IT"/>
        </w:rPr>
        <w:t xml:space="preserve">, </w:t>
      </w:r>
      <w:hyperlink r:id="rId38" w:tooltip="Dino Frisullo" w:history="1">
        <w:r w:rsidRPr="000F3758">
          <w:rPr>
            <w:rFonts w:asciiTheme="minorHAnsi" w:hAnsiTheme="minorHAnsi" w:cstheme="minorHAnsi"/>
            <w:lang w:eastAsia="it-IT"/>
          </w:rPr>
          <w:t>Dino Frisullo</w:t>
        </w:r>
      </w:hyperlink>
      <w:r w:rsidRPr="000F3758">
        <w:rPr>
          <w:rFonts w:asciiTheme="minorHAnsi" w:hAnsiTheme="minorHAnsi" w:cstheme="minorHAnsi"/>
          <w:lang w:eastAsia="it-IT"/>
        </w:rPr>
        <w:t xml:space="preserve">, </w:t>
      </w:r>
      <w:hyperlink r:id="rId39" w:tooltip="Tano D'Amico" w:history="1">
        <w:r w:rsidRPr="000F3758">
          <w:rPr>
            <w:rFonts w:asciiTheme="minorHAnsi" w:hAnsiTheme="minorHAnsi" w:cstheme="minorHAnsi"/>
            <w:lang w:eastAsia="it-IT"/>
          </w:rPr>
          <w:t>Tano D'Amico</w:t>
        </w:r>
      </w:hyperlink>
      <w:r w:rsidRPr="000F3758">
        <w:rPr>
          <w:rFonts w:asciiTheme="minorHAnsi" w:hAnsiTheme="minorHAnsi" w:cstheme="minorHAnsi"/>
          <w:lang w:eastAsia="it-IT"/>
        </w:rPr>
        <w:t xml:space="preserve">, </w:t>
      </w:r>
      <w:hyperlink r:id="rId40" w:tooltip="Monica Di Sisto (la pagina non esiste)" w:history="1">
        <w:r w:rsidRPr="000F3758">
          <w:rPr>
            <w:rFonts w:asciiTheme="minorHAnsi" w:hAnsiTheme="minorHAnsi" w:cstheme="minorHAnsi"/>
            <w:lang w:eastAsia="it-IT"/>
          </w:rPr>
          <w:t>Monica Di Sisto</w:t>
        </w:r>
      </w:hyperlink>
      <w:r w:rsidRPr="000F3758">
        <w:rPr>
          <w:rFonts w:asciiTheme="minorHAnsi" w:hAnsiTheme="minorHAnsi" w:cstheme="minorHAnsi"/>
          <w:lang w:eastAsia="it-IT"/>
        </w:rPr>
        <w:t xml:space="preserve">, con gli illustratori Pedro Scassa, Marco Gramigna, Alberto Ruggeri, Dariush Radpour, Gianni Allegra, </w:t>
      </w:r>
      <w:hyperlink r:id="rId41" w:tooltip="Gigi Piras" w:history="1">
        <w:r w:rsidRPr="000F3758">
          <w:rPr>
            <w:rFonts w:asciiTheme="minorHAnsi" w:hAnsiTheme="minorHAnsi" w:cstheme="minorHAnsi"/>
            <w:lang w:eastAsia="it-IT"/>
          </w:rPr>
          <w:t>Gigi Piras</w:t>
        </w:r>
      </w:hyperlink>
      <w:r w:rsidRPr="000F3758">
        <w:rPr>
          <w:rFonts w:asciiTheme="minorHAnsi" w:hAnsiTheme="minorHAnsi" w:cstheme="minorHAnsi"/>
          <w:lang w:eastAsia="it-IT"/>
        </w:rPr>
        <w:t xml:space="preserve">. </w:t>
      </w:r>
    </w:p>
    <w:p w14:paraId="333508B6" w14:textId="77777777" w:rsidR="000F3758" w:rsidRPr="000F3758" w:rsidRDefault="000F3758" w:rsidP="00680426">
      <w:pPr>
        <w:suppressAutoHyphens w:val="0"/>
        <w:jc w:val="both"/>
        <w:rPr>
          <w:rFonts w:asciiTheme="minorHAnsi" w:hAnsiTheme="minorHAnsi" w:cstheme="minorHAnsi"/>
          <w:lang w:eastAsia="it-IT"/>
        </w:rPr>
      </w:pPr>
      <w:bookmarkStart w:id="2" w:name="_Hlk166650573"/>
      <w:r w:rsidRPr="000F3758">
        <w:rPr>
          <w:rFonts w:asciiTheme="minorHAnsi" w:hAnsiTheme="minorHAnsi" w:cstheme="minorHAnsi"/>
          <w:lang w:eastAsia="it-IT"/>
        </w:rPr>
        <w:t xml:space="preserve">Con il nome </w:t>
      </w:r>
      <w:bookmarkStart w:id="3" w:name="_Hlk166650546"/>
      <w:r w:rsidRPr="000F3758">
        <w:rPr>
          <w:rFonts w:asciiTheme="minorHAnsi" w:hAnsiTheme="minorHAnsi" w:cstheme="minorHAnsi"/>
          <w:i/>
          <w:iCs/>
          <w:lang w:eastAsia="it-IT"/>
        </w:rPr>
        <w:t>Avvenimenti-Ultime Notizie</w:t>
      </w:r>
      <w:bookmarkEnd w:id="3"/>
      <w:r w:rsidRPr="000F3758">
        <w:rPr>
          <w:rFonts w:asciiTheme="minorHAnsi" w:hAnsiTheme="minorHAnsi" w:cstheme="minorHAnsi"/>
          <w:lang w:eastAsia="it-IT"/>
        </w:rPr>
        <w:t xml:space="preserve">, dal 1998, la testata è uscita anche con un'edizione quotidiana nelle province di Roma (tra i redattori Sebastiano Gulisano, Paola Pentimella Testa, Gianfranco Faillaci, Franco Fracassi, caporedattore centrale Michele Gambino), Modena e Reggio Emilia. Questa edizione ha dato molto spazio alle pagine locali che sono state curate da tre redazioni distinte nelle tre città. </w:t>
      </w:r>
    </w:p>
    <w:bookmarkEnd w:id="2"/>
    <w:p w14:paraId="7411F22F" w14:textId="15394C38" w:rsidR="000F3758" w:rsidRPr="00680426" w:rsidRDefault="000F3758" w:rsidP="00680426">
      <w:pPr>
        <w:suppressAutoHyphens w:val="0"/>
        <w:jc w:val="both"/>
        <w:rPr>
          <w:rFonts w:asciiTheme="minorHAnsi" w:hAnsiTheme="minorHAnsi" w:cstheme="minorHAnsi"/>
        </w:rPr>
      </w:pPr>
      <w:r w:rsidRPr="000F3758">
        <w:rPr>
          <w:rFonts w:asciiTheme="minorHAnsi" w:hAnsiTheme="minorHAnsi" w:cstheme="minorHAnsi"/>
          <w:lang w:eastAsia="it-IT"/>
        </w:rPr>
        <w:t xml:space="preserve">Dopo alcuni anni di successo editoriale in cui la rivista era giunta a vendere fino a 55 000 copie alla settimana, il giornale ha attraversato una crisi che lo ha portato a cessare le pubblicazioni nel </w:t>
      </w:r>
      <w:hyperlink r:id="rId42" w:tooltip="2000" w:history="1">
        <w:r w:rsidRPr="000F3758">
          <w:rPr>
            <w:rFonts w:asciiTheme="minorHAnsi" w:hAnsiTheme="minorHAnsi" w:cstheme="minorHAnsi"/>
            <w:lang w:eastAsia="it-IT"/>
          </w:rPr>
          <w:t>2000</w:t>
        </w:r>
      </w:hyperlink>
      <w:r w:rsidRPr="000F3758">
        <w:rPr>
          <w:rFonts w:asciiTheme="minorHAnsi" w:hAnsiTheme="minorHAnsi" w:cstheme="minorHAnsi"/>
          <w:lang w:eastAsia="it-IT"/>
        </w:rPr>
        <w:t xml:space="preserve">. In seguito a un'operazione editoriale, dal </w:t>
      </w:r>
      <w:hyperlink r:id="rId43" w:tooltip="2002" w:history="1">
        <w:r w:rsidRPr="000F3758">
          <w:rPr>
            <w:rFonts w:asciiTheme="minorHAnsi" w:hAnsiTheme="minorHAnsi" w:cstheme="minorHAnsi"/>
            <w:lang w:eastAsia="it-IT"/>
          </w:rPr>
          <w:t>2002</w:t>
        </w:r>
      </w:hyperlink>
      <w:r w:rsidRPr="000F3758">
        <w:rPr>
          <w:rFonts w:asciiTheme="minorHAnsi" w:hAnsiTheme="minorHAnsi" w:cstheme="minorHAnsi"/>
          <w:lang w:eastAsia="it-IT"/>
        </w:rPr>
        <w:t xml:space="preserve"> la rivista è tornata in edicola col nome originale, diretta da </w:t>
      </w:r>
      <w:hyperlink r:id="rId44" w:tooltip="Adalberto Minucci" w:history="1">
        <w:r w:rsidRPr="000F3758">
          <w:rPr>
            <w:rFonts w:asciiTheme="minorHAnsi" w:hAnsiTheme="minorHAnsi" w:cstheme="minorHAnsi"/>
            <w:lang w:eastAsia="it-IT"/>
          </w:rPr>
          <w:t>Adalberto Minucci</w:t>
        </w:r>
      </w:hyperlink>
      <w:r w:rsidRPr="000F3758">
        <w:rPr>
          <w:rFonts w:asciiTheme="minorHAnsi" w:hAnsiTheme="minorHAnsi" w:cstheme="minorHAnsi"/>
          <w:lang w:eastAsia="it-IT"/>
        </w:rPr>
        <w:t xml:space="preserve"> e </w:t>
      </w:r>
      <w:hyperlink r:id="rId45" w:tooltip="Giulietto Chiesa" w:history="1">
        <w:r w:rsidRPr="000F3758">
          <w:rPr>
            <w:rFonts w:asciiTheme="minorHAnsi" w:hAnsiTheme="minorHAnsi" w:cstheme="minorHAnsi"/>
            <w:lang w:eastAsia="it-IT"/>
          </w:rPr>
          <w:t>Giulietto Chiesa</w:t>
        </w:r>
      </w:hyperlink>
      <w:r w:rsidRPr="000F3758">
        <w:rPr>
          <w:rFonts w:asciiTheme="minorHAnsi" w:hAnsiTheme="minorHAnsi" w:cstheme="minorHAnsi"/>
          <w:lang w:eastAsia="it-IT"/>
        </w:rPr>
        <w:t xml:space="preserve">, con in redazione </w:t>
      </w:r>
      <w:hyperlink r:id="rId46" w:tooltip="Marco Romani (la pagina non esiste)" w:history="1">
        <w:r w:rsidRPr="000F3758">
          <w:rPr>
            <w:rFonts w:asciiTheme="minorHAnsi" w:hAnsiTheme="minorHAnsi" w:cstheme="minorHAnsi"/>
            <w:lang w:eastAsia="it-IT"/>
          </w:rPr>
          <w:t>Marco Romani</w:t>
        </w:r>
      </w:hyperlink>
      <w:r w:rsidRPr="000F3758">
        <w:rPr>
          <w:rFonts w:asciiTheme="minorHAnsi" w:hAnsiTheme="minorHAnsi" w:cstheme="minorHAnsi"/>
          <w:lang w:eastAsia="it-IT"/>
        </w:rPr>
        <w:t xml:space="preserve">, </w:t>
      </w:r>
      <w:hyperlink r:id="rId47" w:tooltip="Paola Pentimella Testa (la pagina non esiste)" w:history="1">
        <w:r w:rsidRPr="000F3758">
          <w:rPr>
            <w:rFonts w:asciiTheme="minorHAnsi" w:hAnsiTheme="minorHAnsi" w:cstheme="minorHAnsi"/>
            <w:lang w:eastAsia="it-IT"/>
          </w:rPr>
          <w:t>Paola Pentimella Testa</w:t>
        </w:r>
      </w:hyperlink>
      <w:r w:rsidRPr="000F3758">
        <w:rPr>
          <w:rFonts w:asciiTheme="minorHAnsi" w:hAnsiTheme="minorHAnsi" w:cstheme="minorHAnsi"/>
          <w:lang w:eastAsia="it-IT"/>
        </w:rPr>
        <w:t xml:space="preserve"> (già redattrice di Avvenimenti-Ultime Notizie), </w:t>
      </w:r>
      <w:hyperlink r:id="rId48" w:tooltip="Daniela Preziosi (la pagina non esiste)" w:history="1">
        <w:r w:rsidRPr="000F3758">
          <w:rPr>
            <w:rFonts w:asciiTheme="minorHAnsi" w:hAnsiTheme="minorHAnsi" w:cstheme="minorHAnsi"/>
            <w:lang w:eastAsia="it-IT"/>
          </w:rPr>
          <w:t>Daniela Preziosi</w:t>
        </w:r>
      </w:hyperlink>
      <w:r w:rsidRPr="000F3758">
        <w:rPr>
          <w:rFonts w:asciiTheme="minorHAnsi" w:hAnsiTheme="minorHAnsi" w:cstheme="minorHAnsi"/>
          <w:lang w:eastAsia="it-IT"/>
        </w:rPr>
        <w:t xml:space="preserve"> e </w:t>
      </w:r>
      <w:hyperlink r:id="rId49" w:tooltip="Sebastiano Gulisano (la pagina non esiste)" w:history="1">
        <w:r w:rsidRPr="000F3758">
          <w:rPr>
            <w:rFonts w:asciiTheme="minorHAnsi" w:hAnsiTheme="minorHAnsi" w:cstheme="minorHAnsi"/>
            <w:lang w:eastAsia="it-IT"/>
          </w:rPr>
          <w:t>Sebastiano Gulisano</w:t>
        </w:r>
      </w:hyperlink>
      <w:r w:rsidRPr="000F3758">
        <w:rPr>
          <w:rFonts w:asciiTheme="minorHAnsi" w:hAnsiTheme="minorHAnsi" w:cstheme="minorHAnsi"/>
          <w:lang w:eastAsia="it-IT"/>
        </w:rPr>
        <w:t xml:space="preserve"> (già redattore di Avvenimenti-Ultime Notizie). Nel </w:t>
      </w:r>
      <w:hyperlink r:id="rId50" w:tooltip="2006" w:history="1">
        <w:r w:rsidRPr="000F3758">
          <w:rPr>
            <w:rFonts w:asciiTheme="minorHAnsi" w:hAnsiTheme="minorHAnsi" w:cstheme="minorHAnsi"/>
            <w:lang w:eastAsia="it-IT"/>
          </w:rPr>
          <w:t>2006</w:t>
        </w:r>
      </w:hyperlink>
      <w:r w:rsidRPr="000F3758">
        <w:rPr>
          <w:rFonts w:asciiTheme="minorHAnsi" w:hAnsiTheme="minorHAnsi" w:cstheme="minorHAnsi"/>
          <w:lang w:eastAsia="it-IT"/>
        </w:rPr>
        <w:t xml:space="preserve"> si è trasformata nell'attuale </w:t>
      </w:r>
      <w:hyperlink r:id="rId51" w:tooltip="Left" w:history="1">
        <w:r w:rsidRPr="000F3758">
          <w:rPr>
            <w:rFonts w:asciiTheme="minorHAnsi" w:hAnsiTheme="minorHAnsi" w:cstheme="minorHAnsi"/>
            <w:i/>
            <w:iCs/>
            <w:lang w:eastAsia="it-IT"/>
          </w:rPr>
          <w:t>Left</w:t>
        </w:r>
      </w:hyperlink>
      <w:r w:rsidRPr="000F3758">
        <w:rPr>
          <w:rFonts w:asciiTheme="minorHAnsi" w:hAnsiTheme="minorHAnsi" w:cstheme="minorHAnsi"/>
          <w:lang w:eastAsia="it-IT"/>
        </w:rPr>
        <w:t xml:space="preserve">. Appena due numeri dopo, i direttori Minucci e Chiesa sono allontanati dalla nuova proprietà. Saranno sostituiti da Alberto Ferrigolo e Andrea Purgatori. Nel 2007 lasciano il settimanale Daniela Preziosi e il caporedattore Marco Romani. Paola Pentimella Testa rimane redattrice del settimanale fino a gennaio 2008. </w:t>
      </w:r>
      <w:hyperlink r:id="rId52" w:history="1">
        <w:r w:rsidRPr="00680426">
          <w:rPr>
            <w:rStyle w:val="Collegamentoipertestuale"/>
            <w:rFonts w:asciiTheme="minorHAnsi" w:hAnsiTheme="minorHAnsi" w:cstheme="minorHAnsi"/>
          </w:rPr>
          <w:t>https://it.wikipedia.org/wiki/Avvenimenti</w:t>
        </w:r>
      </w:hyperlink>
      <w:r w:rsidRPr="00680426">
        <w:rPr>
          <w:rFonts w:asciiTheme="minorHAnsi" w:hAnsiTheme="minorHAnsi" w:cstheme="minorHAnsi"/>
        </w:rPr>
        <w:t xml:space="preserve">. </w:t>
      </w:r>
    </w:p>
    <w:p w14:paraId="7BA6092D" w14:textId="77777777" w:rsidR="0031062F" w:rsidRPr="00680426" w:rsidRDefault="0031062F" w:rsidP="00680426">
      <w:pPr>
        <w:jc w:val="both"/>
        <w:rPr>
          <w:rFonts w:asciiTheme="minorHAnsi" w:hAnsiTheme="minorHAnsi" w:cstheme="minorHAnsi"/>
        </w:rPr>
      </w:pPr>
    </w:p>
    <w:p w14:paraId="5BF2311D" w14:textId="77777777" w:rsidR="00680426" w:rsidRPr="00680426" w:rsidRDefault="00680426" w:rsidP="00680426">
      <w:pPr>
        <w:pStyle w:val="Titolo1"/>
        <w:spacing w:before="0" w:after="0"/>
        <w:jc w:val="both"/>
        <w:rPr>
          <w:rFonts w:asciiTheme="minorHAnsi" w:hAnsiTheme="minorHAnsi" w:cstheme="minorHAnsi"/>
          <w:b/>
          <w:bCs/>
          <w:sz w:val="24"/>
          <w:szCs w:val="24"/>
          <w:lang w:eastAsia="it-IT"/>
        </w:rPr>
      </w:pPr>
      <w:r w:rsidRPr="00680426">
        <w:rPr>
          <w:rFonts w:asciiTheme="minorHAnsi" w:hAnsiTheme="minorHAnsi" w:cstheme="minorHAnsi"/>
          <w:b/>
          <w:bCs/>
          <w:sz w:val="24"/>
          <w:szCs w:val="24"/>
        </w:rPr>
        <w:t>Rivista Left</w:t>
      </w:r>
    </w:p>
    <w:p w14:paraId="397083C1"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Fonts w:asciiTheme="minorHAnsi" w:hAnsiTheme="minorHAnsi" w:cstheme="minorHAnsi"/>
        </w:rPr>
        <w:t>Left, l’unico giornale di sinistra, recita il nostro slogan, perché siamo un settimanale progressista, con uno sguardo internazionale, laico, antirazzista, attento ai diritti sociali, ai diritti umani, all’inclusione. Ci occupiamo molto di politica, cultura, arte ma anche di ricerca scientifica e bioetica, mentre il grande progresso delle scienze biomediche apre nuovi orizzonti. La lotta alla violenza sulle donne e sui migranti, sono due questioni, centrali, ineludibili, nel nuovo millennio. Centrale è il pieno riconoscimento dell’identità femminile.</w:t>
      </w:r>
      <w:r w:rsidRPr="00680426">
        <w:rPr>
          <w:rFonts w:asciiTheme="minorHAnsi" w:hAnsiTheme="minorHAnsi" w:cstheme="minorHAnsi"/>
        </w:rPr>
        <w:t xml:space="preserve"> </w:t>
      </w:r>
      <w:r w:rsidRPr="00680426">
        <w:rPr>
          <w:rFonts w:asciiTheme="minorHAnsi" w:hAnsiTheme="minorHAnsi" w:cstheme="minorHAnsi"/>
        </w:rPr>
        <w:t>Nell’era delle fake news, dei troll e degli haters, dell’infoteinment e della propaganda tv proponiamo approfondimenti, pensiero critico, giornalismo di qualità basato su una puntuale verifica delle fonti e sulla collaborazione con i maggiori esperti nei vari settori che trattiamo, sul settim</w:t>
      </w:r>
      <w:r w:rsidRPr="00680426">
        <w:rPr>
          <w:rFonts w:asciiTheme="minorHAnsi" w:hAnsiTheme="minorHAnsi" w:cstheme="minorHAnsi"/>
        </w:rPr>
        <w:t>a</w:t>
      </w:r>
      <w:r w:rsidRPr="00680426">
        <w:rPr>
          <w:rFonts w:asciiTheme="minorHAnsi" w:hAnsiTheme="minorHAnsi" w:cstheme="minorHAnsi"/>
        </w:rPr>
        <w:t>nale cartaceo che esce ogni venerdì e sul sito www.left.it.</w:t>
      </w:r>
      <w:r w:rsidRPr="00680426">
        <w:rPr>
          <w:rFonts w:asciiTheme="minorHAnsi" w:hAnsiTheme="minorHAnsi" w:cstheme="minorHAnsi"/>
        </w:rPr>
        <w:t xml:space="preserve"> </w:t>
      </w:r>
    </w:p>
    <w:p w14:paraId="012CAA4A"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Fonts w:asciiTheme="minorHAnsi" w:hAnsiTheme="minorHAnsi" w:cstheme="minorHAnsi"/>
        </w:rPr>
        <w:t>Left è un settimanale politico e culturale di stampo progressista, con uno sguardo internazionale, laico, antirazzista, attento ai diritti sociali, ai diritti umani, al dialogo interculturale e alla ricerca scientifica. La lotta alla violenza sulle donne e sui migranti, sono due questioni, centrali, ineludibili, nel nuovo millennio. Centrale è il pieno riconoscimento dell’identità femminile. Su questi e altri temi, nell’era delle fake news e dell’infotainmentproponiamo approfondimenti, pensiero critico, giornalismo di qualità basato su una puntuale verifica delle fonti e sulla collaborazione con i maggiori esperti. Left esce ogni venerdì in edicola</w:t>
      </w:r>
    </w:p>
    <w:p w14:paraId="298D8A6A"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lastRenderedPageBreak/>
        <w:t>Direttore Responsabile:</w:t>
      </w:r>
      <w:r w:rsidRPr="00680426">
        <w:rPr>
          <w:rFonts w:asciiTheme="minorHAnsi" w:hAnsiTheme="minorHAnsi" w:cstheme="minorHAnsi"/>
        </w:rPr>
        <w:t xml:space="preserve"> Simona Maggiorelli</w:t>
      </w:r>
    </w:p>
    <w:p w14:paraId="3603BA75"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Indirizzo redazione:</w:t>
      </w:r>
      <w:r w:rsidRPr="00680426">
        <w:rPr>
          <w:rFonts w:asciiTheme="minorHAnsi" w:hAnsiTheme="minorHAnsi" w:cstheme="minorHAnsi"/>
        </w:rPr>
        <w:t xml:space="preserve"> via Ludovico di Savoia 2/B 00185 Roma</w:t>
      </w:r>
    </w:p>
    <w:p w14:paraId="4814F774"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Tel</w:t>
      </w:r>
      <w:r w:rsidRPr="00680426">
        <w:rPr>
          <w:rFonts w:asciiTheme="minorHAnsi" w:hAnsiTheme="minorHAnsi" w:cstheme="minorHAnsi"/>
        </w:rPr>
        <w:t xml:space="preserve"> 06-91501239</w:t>
      </w:r>
    </w:p>
    <w:p w14:paraId="6765F04F"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Tel. Redazione</w:t>
      </w:r>
      <w:r w:rsidRPr="00680426">
        <w:rPr>
          <w:rFonts w:asciiTheme="minorHAnsi" w:hAnsiTheme="minorHAnsi" w:cstheme="minorHAnsi"/>
        </w:rPr>
        <w:t xml:space="preserve"> 06- 91501239</w:t>
      </w:r>
    </w:p>
    <w:p w14:paraId="4CC0F85D" w14:textId="6DB6F0A9"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E-mail:</w:t>
      </w:r>
      <w:r w:rsidRPr="00680426">
        <w:rPr>
          <w:rFonts w:asciiTheme="minorHAnsi" w:hAnsiTheme="minorHAnsi" w:cstheme="minorHAnsi"/>
        </w:rPr>
        <w:t xml:space="preserve"> </w:t>
      </w:r>
      <w:hyperlink r:id="rId53" w:history="1">
        <w:r w:rsidRPr="00680426">
          <w:rPr>
            <w:rStyle w:val="Collegamentoipertestuale"/>
            <w:rFonts w:asciiTheme="minorHAnsi" w:eastAsiaTheme="majorEastAsia" w:hAnsiTheme="minorHAnsi" w:cstheme="minorHAnsi"/>
          </w:rPr>
          <w:t>simona.maggiorelli@left.it</w:t>
        </w:r>
      </w:hyperlink>
    </w:p>
    <w:p w14:paraId="2204F6AE"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E-mail:</w:t>
      </w:r>
      <w:r w:rsidRPr="00680426">
        <w:rPr>
          <w:rFonts w:asciiTheme="minorHAnsi" w:hAnsiTheme="minorHAnsi" w:cstheme="minorHAnsi"/>
        </w:rPr>
        <w:t xml:space="preserve"> </w:t>
      </w:r>
      <w:hyperlink r:id="rId54" w:history="1">
        <w:r w:rsidRPr="00680426">
          <w:rPr>
            <w:rStyle w:val="Collegamentoipertestuale"/>
            <w:rFonts w:asciiTheme="minorHAnsi" w:eastAsiaTheme="majorEastAsia" w:hAnsiTheme="minorHAnsi" w:cstheme="minorHAnsi"/>
          </w:rPr>
          <w:t>redazione@left.it</w:t>
        </w:r>
      </w:hyperlink>
    </w:p>
    <w:p w14:paraId="33784475"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Sito:</w:t>
      </w:r>
      <w:r w:rsidRPr="00680426">
        <w:rPr>
          <w:rFonts w:asciiTheme="minorHAnsi" w:hAnsiTheme="minorHAnsi" w:cstheme="minorHAnsi"/>
        </w:rPr>
        <w:t xml:space="preserve"> </w:t>
      </w:r>
      <w:hyperlink r:id="rId55" w:history="1">
        <w:r w:rsidRPr="00680426">
          <w:rPr>
            <w:rStyle w:val="Collegamentoipertestuale"/>
            <w:rFonts w:asciiTheme="minorHAnsi" w:eastAsiaTheme="majorEastAsia" w:hAnsiTheme="minorHAnsi" w:cstheme="minorHAnsi"/>
          </w:rPr>
          <w:t>www.left.it</w:t>
        </w:r>
      </w:hyperlink>
    </w:p>
    <w:p w14:paraId="27E70EC7"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r w:rsidRPr="00680426">
        <w:rPr>
          <w:rStyle w:val="Enfasigrassetto"/>
          <w:rFonts w:asciiTheme="minorHAnsi" w:eastAsiaTheme="majorEastAsia" w:hAnsiTheme="minorHAnsi" w:cstheme="minorHAnsi"/>
        </w:rPr>
        <w:t>Blog:</w:t>
      </w:r>
      <w:r w:rsidRPr="00680426">
        <w:rPr>
          <w:rFonts w:asciiTheme="minorHAnsi" w:hAnsiTheme="minorHAnsi" w:cstheme="minorHAnsi"/>
        </w:rPr>
        <w:t xml:space="preserve"> www.simonamaggiorelli.com</w:t>
      </w:r>
    </w:p>
    <w:p w14:paraId="662EACB3" w14:textId="77777777" w:rsidR="00680426" w:rsidRPr="00680426" w:rsidRDefault="00680426" w:rsidP="00680426">
      <w:pPr>
        <w:pStyle w:val="NormaleWeb"/>
        <w:spacing w:before="0" w:beforeAutospacing="0" w:after="0" w:afterAutospacing="0"/>
        <w:jc w:val="both"/>
        <w:rPr>
          <w:rFonts w:asciiTheme="minorHAnsi" w:hAnsiTheme="minorHAnsi" w:cstheme="minorHAnsi"/>
        </w:rPr>
      </w:pPr>
      <w:proofErr w:type="gramStart"/>
      <w:r w:rsidRPr="00680426">
        <w:rPr>
          <w:rStyle w:val="Enfasigrassetto"/>
          <w:rFonts w:asciiTheme="minorHAnsi" w:eastAsiaTheme="majorEastAsia" w:hAnsiTheme="minorHAnsi" w:cstheme="minorHAnsi"/>
        </w:rPr>
        <w:t>Periodicità:</w:t>
      </w:r>
      <w:r w:rsidRPr="00680426">
        <w:rPr>
          <w:rFonts w:asciiTheme="minorHAnsi" w:hAnsiTheme="minorHAnsi" w:cstheme="minorHAnsi"/>
        </w:rPr>
        <w:t>  settimanale</w:t>
      </w:r>
      <w:proofErr w:type="gramEnd"/>
    </w:p>
    <w:p w14:paraId="0C6C53EE" w14:textId="7B52FAE8" w:rsidR="00680426" w:rsidRPr="00680426" w:rsidRDefault="00680426" w:rsidP="00680426">
      <w:pPr>
        <w:pStyle w:val="NormaleWeb"/>
        <w:spacing w:before="0" w:beforeAutospacing="0" w:after="0" w:afterAutospacing="0"/>
        <w:jc w:val="both"/>
        <w:rPr>
          <w:rFonts w:asciiTheme="minorHAnsi" w:hAnsiTheme="minorHAnsi" w:cstheme="minorHAnsi"/>
        </w:rPr>
      </w:pPr>
      <w:hyperlink r:id="rId56" w:history="1">
        <w:r w:rsidRPr="00680426">
          <w:rPr>
            <w:rStyle w:val="Collegamentoipertestuale"/>
            <w:rFonts w:asciiTheme="minorHAnsi" w:hAnsiTheme="minorHAnsi" w:cstheme="minorHAnsi"/>
          </w:rPr>
          <w:t>https://www.cric-rivisteculturali.it/prodotto/rivista-left/</w:t>
        </w:r>
      </w:hyperlink>
      <w:r w:rsidRPr="00680426">
        <w:rPr>
          <w:rFonts w:asciiTheme="minorHAnsi" w:hAnsiTheme="minorHAnsi" w:cstheme="minorHAnsi"/>
        </w:rPr>
        <w:t xml:space="preserve">. </w:t>
      </w:r>
    </w:p>
    <w:p w14:paraId="652ACF60" w14:textId="77777777" w:rsidR="00680426" w:rsidRPr="00680426" w:rsidRDefault="00680426" w:rsidP="00680426">
      <w:pPr>
        <w:suppressAutoHyphens w:val="0"/>
        <w:jc w:val="both"/>
        <w:outlineLvl w:val="0"/>
        <w:rPr>
          <w:rFonts w:asciiTheme="minorHAnsi" w:hAnsiTheme="minorHAnsi" w:cstheme="minorHAnsi"/>
          <w:b/>
          <w:bCs/>
          <w:kern w:val="36"/>
          <w:lang w:eastAsia="it-IT"/>
        </w:rPr>
      </w:pPr>
    </w:p>
    <w:p w14:paraId="27DC5021" w14:textId="79EBC67E" w:rsidR="009F707B" w:rsidRPr="009F707B" w:rsidRDefault="009F707B" w:rsidP="00680426">
      <w:pPr>
        <w:suppressAutoHyphens w:val="0"/>
        <w:jc w:val="both"/>
        <w:outlineLvl w:val="0"/>
        <w:rPr>
          <w:rFonts w:asciiTheme="minorHAnsi" w:hAnsiTheme="minorHAnsi" w:cstheme="minorHAnsi"/>
          <w:b/>
          <w:bCs/>
          <w:kern w:val="36"/>
          <w:lang w:eastAsia="it-IT"/>
        </w:rPr>
      </w:pPr>
      <w:r w:rsidRPr="009F707B">
        <w:rPr>
          <w:rFonts w:asciiTheme="minorHAnsi" w:hAnsiTheme="minorHAnsi" w:cstheme="minorHAnsi"/>
          <w:b/>
          <w:bCs/>
          <w:kern w:val="36"/>
          <w:lang w:eastAsia="it-IT"/>
        </w:rPr>
        <w:t>La redazione di Left Avvenimenti proclama lo stato di agitazione Solidarietà dell’Assostampa Romana</w:t>
      </w:r>
    </w:p>
    <w:p w14:paraId="2BAD50A1" w14:textId="2097985D" w:rsidR="009F707B" w:rsidRPr="00680426" w:rsidRDefault="009F707B" w:rsidP="00680426">
      <w:pPr>
        <w:suppressAutoHyphens w:val="0"/>
        <w:jc w:val="both"/>
        <w:rPr>
          <w:rFonts w:asciiTheme="minorHAnsi" w:hAnsiTheme="minorHAnsi" w:cstheme="minorHAnsi"/>
          <w:lang w:eastAsia="it-IT"/>
        </w:rPr>
      </w:pPr>
      <w:r w:rsidRPr="009F707B">
        <w:rPr>
          <w:rFonts w:asciiTheme="minorHAnsi" w:hAnsiTheme="minorHAnsi" w:cstheme="minorHAnsi"/>
          <w:lang w:eastAsia="it-IT"/>
        </w:rPr>
        <w:t xml:space="preserve">La redazione di Left Avvenimenti dichiara lo stato di agitazione </w:t>
      </w:r>
      <w:proofErr w:type="gramStart"/>
      <w:r w:rsidRPr="009F707B">
        <w:rPr>
          <w:rFonts w:asciiTheme="minorHAnsi" w:hAnsiTheme="minorHAnsi" w:cstheme="minorHAnsi"/>
          <w:lang w:eastAsia="it-IT"/>
        </w:rPr>
        <w:t>e</w:t>
      </w:r>
      <w:proofErr w:type="gramEnd"/>
      <w:r w:rsidRPr="009F707B">
        <w:rPr>
          <w:rFonts w:asciiTheme="minorHAnsi" w:hAnsiTheme="minorHAnsi" w:cstheme="minorHAnsi"/>
          <w:lang w:eastAsia="it-IT"/>
        </w:rPr>
        <w:t xml:space="preserve"> esprime una forte preoccupazione per la revoca del direttore Adalberto Minucci e del condirettore Giulietto Chiesa da parte del Cda della Editrice dell'Altritalia.</w:t>
      </w:r>
      <w:r w:rsidR="00680426">
        <w:rPr>
          <w:rFonts w:asciiTheme="minorHAnsi" w:hAnsiTheme="minorHAnsi" w:cstheme="minorHAnsi"/>
          <w:lang w:eastAsia="it-IT"/>
        </w:rPr>
        <w:t xml:space="preserve"> </w:t>
      </w:r>
      <w:r w:rsidR="00680426" w:rsidRPr="00680426">
        <w:rPr>
          <w:rFonts w:asciiTheme="minorHAnsi" w:hAnsiTheme="minorHAnsi" w:cstheme="minorHAnsi"/>
          <w:lang w:eastAsia="it-IT"/>
        </w:rPr>
        <w:t>La red</w:t>
      </w:r>
      <w:r w:rsidRPr="009F707B">
        <w:rPr>
          <w:rFonts w:asciiTheme="minorHAnsi" w:hAnsiTheme="minorHAnsi" w:cstheme="minorHAnsi"/>
          <w:lang w:eastAsia="it-IT"/>
        </w:rPr>
        <w:t xml:space="preserve">azione di Left Avvenimenti dichiara lo stato di agitazione e esprime una forte preoccupazione per la revoca del direttore Adalberto Minucci e del condirettore Giulietto Chiesa da parte del Cda della Editrice dell'Altritalia. I nostri direttori sono stati finora, oltreché la colonna portante della qualità giornalistica, i garanti dell'autonomia della testata, del rispetto delle regole contrattuali e dell'applicazione del piano editoriale discusso e approvato a dicembre. La redazione giudica la revoca di questi due direttori una grave perdita, tanto più nella fase di avvio della nuova rivista, e tanto più che essa avviene a causa del non riconoscimento dei poteri del direttore stabiliti dal contratto nazionale. La redazione chiede all'Editrice e al nuovo direttore di ribadire il rispetto delle regole e la scelta di fare di Left, esattamente come diceva l'editoriale del primo numero della nuova serie, un settimanale che ha scelto come valore fondamentale «l'informazione libera e onesta». L'assemblea di redazione Roma, il 27 febbraio 2006 “L’informazione ha regole precise, se saltano è a rischio l’autonomia stessa dei giornali”: il segretario dell’Associazione Stampa Romana, Silvia Garambois, ha espresso la solidarietà del sindacato a tutta la redazione di Left Avvenimenti, che ha deciso lo stato di agitazione immediato alla notizia della revoca dei direttori Adalberto Minucci e Giulietto Chiesa. L’Associazione Stampa Romana condivide la forte preoccupazione dei colleghi di Left Avvenimenti, testata storica nel panorama editoriale italiano, per la completa inosservanza delle regole del giornalismo, da parte del nuovo Cda della Editrice Altritalia: se saltano i capisaldi, l’abc del nostro mestiere, a partire dal rispetto dei poteri e delle prerogative dei direttori, è difficile parlare ancora di libertà e autonomia dell’informazione. Rinnovando la solidarietà a Minucci e Chiesa, l’Associazione Stampa Romana si dichiara fin d’ora al fianco dei colleghi della redazione in tutte le iniziative che intenderanno intraprendere per riportare nel loro giornale corrette relazioni, rispettose dei diritti dell’informazione. Roma, 28 febbraio 2006 </w:t>
      </w:r>
      <w:hyperlink r:id="rId57" w:history="1">
        <w:r w:rsidR="00680426" w:rsidRPr="00680426">
          <w:rPr>
            <w:rStyle w:val="Collegamentoipertestuale"/>
            <w:rFonts w:asciiTheme="minorHAnsi" w:hAnsiTheme="minorHAnsi" w:cstheme="minorHAnsi"/>
            <w:lang w:eastAsia="it-IT"/>
          </w:rPr>
          <w:t>https://www.fnsi.it/la-redazione-di-left-avvenimenti-proclama-lo-stato-di-agitazione-nsolidarieta-dellassostampa-romana</w:t>
        </w:r>
      </w:hyperlink>
    </w:p>
    <w:p w14:paraId="155761CA" w14:textId="77777777" w:rsidR="00680426" w:rsidRPr="00680426" w:rsidRDefault="00680426" w:rsidP="00680426">
      <w:pPr>
        <w:jc w:val="both"/>
        <w:rPr>
          <w:rFonts w:asciiTheme="minorHAnsi" w:hAnsiTheme="minorHAnsi" w:cstheme="minorHAnsi"/>
          <w:b/>
          <w:bCs/>
        </w:rPr>
      </w:pPr>
    </w:p>
    <w:p w14:paraId="4229A4FE" w14:textId="7C9904BB" w:rsidR="009F707B" w:rsidRPr="00680426" w:rsidRDefault="009F707B" w:rsidP="00680426">
      <w:pPr>
        <w:rPr>
          <w:rFonts w:asciiTheme="minorHAnsi" w:hAnsiTheme="minorHAnsi" w:cstheme="minorHAnsi"/>
        </w:rPr>
      </w:pPr>
      <w:r w:rsidRPr="00680426">
        <w:rPr>
          <w:rFonts w:asciiTheme="minorHAnsi" w:hAnsiTheme="minorHAnsi" w:cstheme="minorHAnsi"/>
          <w:b/>
          <w:bCs/>
        </w:rPr>
        <w:t>Left | Un pensiero nuovo a sinistra</w:t>
      </w:r>
      <w:r w:rsidRPr="00680426">
        <w:rPr>
          <w:rFonts w:asciiTheme="minorHAnsi" w:hAnsiTheme="minorHAnsi" w:cstheme="minorHAnsi"/>
          <w:b/>
          <w:bCs/>
        </w:rPr>
        <w:br/>
      </w:r>
      <w:r w:rsidRPr="00680426">
        <w:rPr>
          <w:rFonts w:asciiTheme="minorHAnsi" w:hAnsiTheme="minorHAnsi" w:cstheme="minorHAnsi"/>
        </w:rPr>
        <w:t>In edicola ogni primo venerdì del mese 15€</w:t>
      </w:r>
      <w:r w:rsidRPr="00680426">
        <w:rPr>
          <w:rFonts w:asciiTheme="minorHAnsi" w:hAnsiTheme="minorHAnsi" w:cstheme="minorHAnsi"/>
        </w:rPr>
        <w:br/>
        <w:t>EditorialeNovanta srl Via Ludovico di Savoia, 2b, 00185 Roma | P.IVA 12865661008</w:t>
      </w:r>
      <w:r w:rsidRPr="00680426">
        <w:rPr>
          <w:rFonts w:asciiTheme="minorHAnsi" w:hAnsiTheme="minorHAnsi" w:cstheme="minorHAnsi"/>
        </w:rPr>
        <w:br/>
        <w:t>Amministratore unico: Matteo Fago</w:t>
      </w:r>
      <w:r w:rsidRPr="00680426">
        <w:rPr>
          <w:rFonts w:asciiTheme="minorHAnsi" w:hAnsiTheme="minorHAnsi" w:cstheme="minorHAnsi"/>
        </w:rPr>
        <w:br/>
        <w:t>Registrazione Tribunale di Roma: 151/2015 del 24.07.2015 | Iscrizione ROC: n. 25400 del 12.03.2015</w:t>
      </w:r>
      <w:r w:rsidRPr="00680426">
        <w:rPr>
          <w:rFonts w:asciiTheme="minorHAnsi" w:hAnsiTheme="minorHAnsi" w:cstheme="minorHAnsi"/>
        </w:rPr>
        <w:br/>
        <w:t xml:space="preserve">tel. </w:t>
      </w:r>
      <w:hyperlink r:id="rId58" w:history="1">
        <w:r w:rsidRPr="00680426">
          <w:rPr>
            <w:rStyle w:val="Collegamentoipertestuale"/>
            <w:rFonts w:asciiTheme="minorHAnsi" w:eastAsiaTheme="majorEastAsia" w:hAnsiTheme="minorHAnsi" w:cstheme="minorHAnsi"/>
          </w:rPr>
          <w:t>800 969 831</w:t>
        </w:r>
      </w:hyperlink>
      <w:r w:rsidRPr="00680426">
        <w:rPr>
          <w:rFonts w:asciiTheme="minorHAnsi" w:hAnsiTheme="minorHAnsi" w:cstheme="minorHAnsi"/>
        </w:rPr>
        <w:t xml:space="preserve"> | e-mail: segreteria@left.it </w:t>
      </w:r>
      <w:r w:rsidRPr="00680426">
        <w:rPr>
          <w:rFonts w:asciiTheme="minorHAnsi" w:hAnsiTheme="minorHAnsi" w:cstheme="minorHAnsi"/>
        </w:rPr>
        <w:br/>
        <w:t>Abbonamenti e acquisti digitali: abbonamenti@left.it</w:t>
      </w:r>
      <w:r w:rsidRPr="00680426">
        <w:rPr>
          <w:rFonts w:asciiTheme="minorHAnsi" w:hAnsiTheme="minorHAnsi" w:cstheme="minorHAnsi"/>
        </w:rPr>
        <w:t xml:space="preserve"> </w:t>
      </w:r>
      <w:hyperlink r:id="rId59" w:history="1">
        <w:r w:rsidRPr="00680426">
          <w:rPr>
            <w:rStyle w:val="Collegamentoipertestuale"/>
            <w:rFonts w:asciiTheme="minorHAnsi" w:hAnsiTheme="minorHAnsi" w:cstheme="minorHAnsi"/>
          </w:rPr>
          <w:t>https://left.it/category/rivista/</w:t>
        </w:r>
      </w:hyperlink>
      <w:r w:rsidRPr="00680426">
        <w:rPr>
          <w:rFonts w:asciiTheme="minorHAnsi" w:hAnsiTheme="minorHAnsi" w:cstheme="minorHAnsi"/>
        </w:rPr>
        <w:t xml:space="preserve">. </w:t>
      </w:r>
    </w:p>
    <w:sectPr w:rsidR="009F707B" w:rsidRPr="0068042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87065"/>
    <w:multiLevelType w:val="multilevel"/>
    <w:tmpl w:val="64DC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1629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A424C"/>
    <w:rsid w:val="000F3758"/>
    <w:rsid w:val="0031062F"/>
    <w:rsid w:val="003D3DC3"/>
    <w:rsid w:val="00680426"/>
    <w:rsid w:val="008F261D"/>
    <w:rsid w:val="009F707B"/>
    <w:rsid w:val="00BA424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39A2C"/>
  <w15:chartTrackingRefBased/>
  <w15:docId w15:val="{34899149-2342-4428-93F6-7E9578E3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D3DC3"/>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BA424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A424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A424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A424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A424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A424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A424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A424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A424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A424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A424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A424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A424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A424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A424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A424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A424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A424C"/>
    <w:rPr>
      <w:rFonts w:eastAsiaTheme="majorEastAsia" w:cstheme="majorBidi"/>
      <w:color w:val="272727" w:themeColor="text1" w:themeTint="D8"/>
    </w:rPr>
  </w:style>
  <w:style w:type="paragraph" w:styleId="Titolo">
    <w:name w:val="Title"/>
    <w:basedOn w:val="Normale"/>
    <w:next w:val="Normale"/>
    <w:link w:val="TitoloCarattere"/>
    <w:uiPriority w:val="10"/>
    <w:qFormat/>
    <w:rsid w:val="00BA424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A424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A424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A424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A424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A424C"/>
    <w:rPr>
      <w:i/>
      <w:iCs/>
      <w:color w:val="404040" w:themeColor="text1" w:themeTint="BF"/>
    </w:rPr>
  </w:style>
  <w:style w:type="paragraph" w:styleId="Paragrafoelenco">
    <w:name w:val="List Paragraph"/>
    <w:basedOn w:val="Normale"/>
    <w:uiPriority w:val="34"/>
    <w:qFormat/>
    <w:rsid w:val="00BA424C"/>
    <w:pPr>
      <w:ind w:left="720"/>
      <w:contextualSpacing/>
    </w:pPr>
  </w:style>
  <w:style w:type="character" w:styleId="Enfasiintensa">
    <w:name w:val="Intense Emphasis"/>
    <w:basedOn w:val="Carpredefinitoparagrafo"/>
    <w:uiPriority w:val="21"/>
    <w:qFormat/>
    <w:rsid w:val="00BA424C"/>
    <w:rPr>
      <w:i/>
      <w:iCs/>
      <w:color w:val="365F91" w:themeColor="accent1" w:themeShade="BF"/>
    </w:rPr>
  </w:style>
  <w:style w:type="paragraph" w:styleId="Citazioneintensa">
    <w:name w:val="Intense Quote"/>
    <w:basedOn w:val="Normale"/>
    <w:next w:val="Normale"/>
    <w:link w:val="CitazioneintensaCarattere"/>
    <w:uiPriority w:val="30"/>
    <w:qFormat/>
    <w:rsid w:val="00BA42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A424C"/>
    <w:rPr>
      <w:i/>
      <w:iCs/>
      <w:color w:val="365F91" w:themeColor="accent1" w:themeShade="BF"/>
    </w:rPr>
  </w:style>
  <w:style w:type="character" w:styleId="Riferimentointenso">
    <w:name w:val="Intense Reference"/>
    <w:basedOn w:val="Carpredefinitoparagrafo"/>
    <w:uiPriority w:val="32"/>
    <w:qFormat/>
    <w:rsid w:val="00BA424C"/>
    <w:rPr>
      <w:b/>
      <w:bCs/>
      <w:smallCaps/>
      <w:color w:val="365F91" w:themeColor="accent1" w:themeShade="BF"/>
      <w:spacing w:val="5"/>
    </w:rPr>
  </w:style>
  <w:style w:type="character" w:customStyle="1" w:styleId="font-2">
    <w:name w:val="font-2"/>
    <w:basedOn w:val="Carpredefinitoparagrafo"/>
    <w:rsid w:val="003D3DC3"/>
  </w:style>
  <w:style w:type="paragraph" w:styleId="NormaleWeb">
    <w:name w:val="Normal (Web)"/>
    <w:basedOn w:val="Normale"/>
    <w:uiPriority w:val="99"/>
    <w:unhideWhenUsed/>
    <w:rsid w:val="003D3DC3"/>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0F3758"/>
    <w:rPr>
      <w:color w:val="0000FF"/>
      <w:u w:val="single"/>
    </w:rPr>
  </w:style>
  <w:style w:type="character" w:styleId="Menzionenonrisolta">
    <w:name w:val="Unresolved Mention"/>
    <w:basedOn w:val="Carpredefinitoparagrafo"/>
    <w:uiPriority w:val="99"/>
    <w:semiHidden/>
    <w:unhideWhenUsed/>
    <w:rsid w:val="000F3758"/>
    <w:rPr>
      <w:color w:val="605E5C"/>
      <w:shd w:val="clear" w:color="auto" w:fill="E1DFDD"/>
    </w:rPr>
  </w:style>
  <w:style w:type="character" w:styleId="Enfasigrassetto">
    <w:name w:val="Strong"/>
    <w:basedOn w:val="Carpredefinitoparagrafo"/>
    <w:uiPriority w:val="22"/>
    <w:qFormat/>
    <w:rsid w:val="006804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71266">
      <w:bodyDiv w:val="1"/>
      <w:marLeft w:val="0"/>
      <w:marRight w:val="0"/>
      <w:marTop w:val="0"/>
      <w:marBottom w:val="0"/>
      <w:divBdr>
        <w:top w:val="none" w:sz="0" w:space="0" w:color="auto"/>
        <w:left w:val="none" w:sz="0" w:space="0" w:color="auto"/>
        <w:bottom w:val="none" w:sz="0" w:space="0" w:color="auto"/>
        <w:right w:val="none" w:sz="0" w:space="0" w:color="auto"/>
      </w:divBdr>
      <w:divsChild>
        <w:div w:id="213588801">
          <w:marLeft w:val="0"/>
          <w:marRight w:val="0"/>
          <w:marTop w:val="0"/>
          <w:marBottom w:val="0"/>
          <w:divBdr>
            <w:top w:val="none" w:sz="0" w:space="0" w:color="auto"/>
            <w:left w:val="none" w:sz="0" w:space="0" w:color="auto"/>
            <w:bottom w:val="none" w:sz="0" w:space="0" w:color="auto"/>
            <w:right w:val="none" w:sz="0" w:space="0" w:color="auto"/>
          </w:divBdr>
          <w:divsChild>
            <w:div w:id="11367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9843">
      <w:bodyDiv w:val="1"/>
      <w:marLeft w:val="0"/>
      <w:marRight w:val="0"/>
      <w:marTop w:val="0"/>
      <w:marBottom w:val="0"/>
      <w:divBdr>
        <w:top w:val="none" w:sz="0" w:space="0" w:color="auto"/>
        <w:left w:val="none" w:sz="0" w:space="0" w:color="auto"/>
        <w:bottom w:val="none" w:sz="0" w:space="0" w:color="auto"/>
        <w:right w:val="none" w:sz="0" w:space="0" w:color="auto"/>
      </w:divBdr>
      <w:divsChild>
        <w:div w:id="616445132">
          <w:marLeft w:val="0"/>
          <w:marRight w:val="0"/>
          <w:marTop w:val="0"/>
          <w:marBottom w:val="0"/>
          <w:divBdr>
            <w:top w:val="none" w:sz="0" w:space="0" w:color="auto"/>
            <w:left w:val="none" w:sz="0" w:space="0" w:color="auto"/>
            <w:bottom w:val="none" w:sz="0" w:space="0" w:color="auto"/>
            <w:right w:val="none" w:sz="0" w:space="0" w:color="auto"/>
          </w:divBdr>
          <w:divsChild>
            <w:div w:id="1928227038">
              <w:marLeft w:val="0"/>
              <w:marRight w:val="0"/>
              <w:marTop w:val="0"/>
              <w:marBottom w:val="0"/>
              <w:divBdr>
                <w:top w:val="none" w:sz="0" w:space="0" w:color="auto"/>
                <w:left w:val="none" w:sz="0" w:space="0" w:color="auto"/>
                <w:bottom w:val="none" w:sz="0" w:space="0" w:color="auto"/>
                <w:right w:val="none" w:sz="0" w:space="0" w:color="auto"/>
              </w:divBdr>
              <w:divsChild>
                <w:div w:id="1344624299">
                  <w:marLeft w:val="0"/>
                  <w:marRight w:val="0"/>
                  <w:marTop w:val="0"/>
                  <w:marBottom w:val="0"/>
                  <w:divBdr>
                    <w:top w:val="none" w:sz="0" w:space="0" w:color="auto"/>
                    <w:left w:val="none" w:sz="0" w:space="0" w:color="auto"/>
                    <w:bottom w:val="none" w:sz="0" w:space="0" w:color="auto"/>
                    <w:right w:val="none" w:sz="0" w:space="0" w:color="auto"/>
                  </w:divBdr>
                  <w:divsChild>
                    <w:div w:id="20282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21237">
      <w:bodyDiv w:val="1"/>
      <w:marLeft w:val="0"/>
      <w:marRight w:val="0"/>
      <w:marTop w:val="0"/>
      <w:marBottom w:val="0"/>
      <w:divBdr>
        <w:top w:val="none" w:sz="0" w:space="0" w:color="auto"/>
        <w:left w:val="none" w:sz="0" w:space="0" w:color="auto"/>
        <w:bottom w:val="none" w:sz="0" w:space="0" w:color="auto"/>
        <w:right w:val="none" w:sz="0" w:space="0" w:color="auto"/>
      </w:divBdr>
    </w:div>
    <w:div w:id="1828814283">
      <w:bodyDiv w:val="1"/>
      <w:marLeft w:val="0"/>
      <w:marRight w:val="0"/>
      <w:marTop w:val="0"/>
      <w:marBottom w:val="0"/>
      <w:divBdr>
        <w:top w:val="none" w:sz="0" w:space="0" w:color="auto"/>
        <w:left w:val="none" w:sz="0" w:space="0" w:color="auto"/>
        <w:bottom w:val="none" w:sz="0" w:space="0" w:color="auto"/>
        <w:right w:val="none" w:sz="0" w:space="0" w:color="auto"/>
      </w:divBdr>
      <w:divsChild>
        <w:div w:id="1662611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Diego_Novelli" TargetMode="External"/><Relationship Id="rId18" Type="http://schemas.openxmlformats.org/officeDocument/2006/relationships/hyperlink" Target="https://it.wikipedia.org/wiki/Claudio_Fabretti" TargetMode="External"/><Relationship Id="rId26" Type="http://schemas.openxmlformats.org/officeDocument/2006/relationships/hyperlink" Target="https://it.wikipedia.org/wiki/Infografica" TargetMode="External"/><Relationship Id="rId39" Type="http://schemas.openxmlformats.org/officeDocument/2006/relationships/hyperlink" Target="https://it.wikipedia.org/wiki/Tano_D%27Amico" TargetMode="External"/><Relationship Id="rId21" Type="http://schemas.openxmlformats.org/officeDocument/2006/relationships/hyperlink" Target="https://it.wikipedia.org/wiki/Elena_Gianini_Belotti" TargetMode="External"/><Relationship Id="rId34" Type="http://schemas.openxmlformats.org/officeDocument/2006/relationships/hyperlink" Target="https://it.wikipedia.org/wiki/Adriana_Zarri" TargetMode="External"/><Relationship Id="rId42" Type="http://schemas.openxmlformats.org/officeDocument/2006/relationships/hyperlink" Target="https://it.wikipedia.org/wiki/2000" TargetMode="External"/><Relationship Id="rId47" Type="http://schemas.openxmlformats.org/officeDocument/2006/relationships/hyperlink" Target="https://it.wikipedia.org/w/index.php?title=Paola_Pentimella_Testa&amp;action=edit&amp;redlink=1" TargetMode="External"/><Relationship Id="rId50" Type="http://schemas.openxmlformats.org/officeDocument/2006/relationships/hyperlink" Target="https://it.wikipedia.org/wiki/2006" TargetMode="External"/><Relationship Id="rId55" Type="http://schemas.openxmlformats.org/officeDocument/2006/relationships/hyperlink" Target="http://www.left.it"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t.wikipedia.org/wiki/Piero_Pratesi" TargetMode="External"/><Relationship Id="rId29" Type="http://schemas.openxmlformats.org/officeDocument/2006/relationships/hyperlink" Target="https://it.wikipedia.org/wiki/Controinformazione" TargetMode="External"/><Relationship Id="rId11" Type="http://schemas.openxmlformats.org/officeDocument/2006/relationships/hyperlink" Target="https://it.wikipedia.org/wiki/Non_vedenti" TargetMode="External"/><Relationship Id="rId24" Type="http://schemas.openxmlformats.org/officeDocument/2006/relationships/hyperlink" Target="https://it.wikipedia.org/wiki/Paese_Sera" TargetMode="External"/><Relationship Id="rId32" Type="http://schemas.openxmlformats.org/officeDocument/2006/relationships/hyperlink" Target="https://it.wikipedia.org/wiki/Dario_Fo" TargetMode="External"/><Relationship Id="rId37" Type="http://schemas.openxmlformats.org/officeDocument/2006/relationships/hyperlink" Target="https://it.wikipedia.org/wiki/Valerio_Calzolaio" TargetMode="External"/><Relationship Id="rId40" Type="http://schemas.openxmlformats.org/officeDocument/2006/relationships/hyperlink" Target="https://it.wikipedia.org/w/index.php?title=Monica_Di_Sisto&amp;action=edit&amp;redlink=1" TargetMode="External"/><Relationship Id="rId45" Type="http://schemas.openxmlformats.org/officeDocument/2006/relationships/hyperlink" Target="https://it.wikipedia.org/wiki/Giulietto_Chiesa" TargetMode="External"/><Relationship Id="rId53" Type="http://schemas.openxmlformats.org/officeDocument/2006/relationships/hyperlink" Target="mailto:simona.maggiorelli@left.it" TargetMode="External"/><Relationship Id="rId58" Type="http://schemas.openxmlformats.org/officeDocument/2006/relationships/hyperlink" Target="tel:800969831"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s://it.wikipedia.org/wiki/Ernesto_Balducci" TargetMode="External"/><Relationship Id="rId14" Type="http://schemas.openxmlformats.org/officeDocument/2006/relationships/hyperlink" Target="https://it.wikipedia.org/wiki/Claudio_Fracassi" TargetMode="External"/><Relationship Id="rId22" Type="http://schemas.openxmlformats.org/officeDocument/2006/relationships/hyperlink" Target="https://it.wikipedia.org/wiki/Callisto_Cosulich" TargetMode="External"/><Relationship Id="rId27" Type="http://schemas.openxmlformats.org/officeDocument/2006/relationships/hyperlink" Target="https://it.wikipedia.org/wiki/Anni_1980" TargetMode="External"/><Relationship Id="rId30" Type="http://schemas.openxmlformats.org/officeDocument/2006/relationships/hyperlink" Target="https://it.wikipedia.org/wiki/Editorialista" TargetMode="External"/><Relationship Id="rId35" Type="http://schemas.openxmlformats.org/officeDocument/2006/relationships/hyperlink" Target="https://it.wikipedia.org/w/index.php?title=Guido_Boursier&amp;action=edit&amp;redlink=1" TargetMode="External"/><Relationship Id="rId43" Type="http://schemas.openxmlformats.org/officeDocument/2006/relationships/hyperlink" Target="https://it.wikipedia.org/wiki/2002" TargetMode="External"/><Relationship Id="rId48" Type="http://schemas.openxmlformats.org/officeDocument/2006/relationships/hyperlink" Target="https://it.wikipedia.org/w/index.php?title=Daniela_Preziosi&amp;action=edit&amp;redlink=1" TargetMode="External"/><Relationship Id="rId56" Type="http://schemas.openxmlformats.org/officeDocument/2006/relationships/hyperlink" Target="https://www.cric-rivisteculturali.it/prodotto/rivista-left/" TargetMode="External"/><Relationship Id="rId8" Type="http://schemas.openxmlformats.org/officeDocument/2006/relationships/hyperlink" Target="https://it.wikipedia.org/wiki/1989" TargetMode="External"/><Relationship Id="rId51" Type="http://schemas.openxmlformats.org/officeDocument/2006/relationships/hyperlink" Target="https://it.wikipedia.org/wiki/Left" TargetMode="External"/><Relationship Id="rId3" Type="http://schemas.openxmlformats.org/officeDocument/2006/relationships/settings" Target="settings.xml"/><Relationship Id="rId12" Type="http://schemas.openxmlformats.org/officeDocument/2006/relationships/hyperlink" Target="https://it.wikipedia.org/wiki/Gruppo_editoriale" TargetMode="External"/><Relationship Id="rId17" Type="http://schemas.openxmlformats.org/officeDocument/2006/relationships/hyperlink" Target="https://it.wikipedia.org/wiki/Michele_Gambino" TargetMode="External"/><Relationship Id="rId25" Type="http://schemas.openxmlformats.org/officeDocument/2006/relationships/hyperlink" Target="https://it.wikipedia.org/wiki/Piergiorgio_Maoloni" TargetMode="External"/><Relationship Id="rId33" Type="http://schemas.openxmlformats.org/officeDocument/2006/relationships/hyperlink" Target="https://it.wikipedia.org/wiki/Lucio_Manisco" TargetMode="External"/><Relationship Id="rId38" Type="http://schemas.openxmlformats.org/officeDocument/2006/relationships/hyperlink" Target="https://it.wikipedia.org/wiki/Dino_Frisullo" TargetMode="External"/><Relationship Id="rId46" Type="http://schemas.openxmlformats.org/officeDocument/2006/relationships/hyperlink" Target="https://it.wikipedia.org/w/index.php?title=Marco_Romani&amp;action=edit&amp;redlink=1" TargetMode="External"/><Relationship Id="rId59" Type="http://schemas.openxmlformats.org/officeDocument/2006/relationships/hyperlink" Target="https://left.it/category/rivista/" TargetMode="External"/><Relationship Id="rId20" Type="http://schemas.openxmlformats.org/officeDocument/2006/relationships/hyperlink" Target="https://it.wikipedia.org/wiki/Lidia_Menapace" TargetMode="External"/><Relationship Id="rId41" Type="http://schemas.openxmlformats.org/officeDocument/2006/relationships/hyperlink" Target="https://it.wikipedia.org/wiki/Gigi_Piras" TargetMode="External"/><Relationship Id="rId54" Type="http://schemas.openxmlformats.org/officeDocument/2006/relationships/hyperlink" Target="mailto:redazione@left.it"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Riccardo_Orioles" TargetMode="External"/><Relationship Id="rId23" Type="http://schemas.openxmlformats.org/officeDocument/2006/relationships/hyperlink" Target="https://it.wikipedia.org/wiki/Ugo_Pirro" TargetMode="External"/><Relationship Id="rId28" Type="http://schemas.openxmlformats.org/officeDocument/2006/relationships/hyperlink" Target="https://it.wikipedia.org/wiki/Societ%C3%A0_per_azioni" TargetMode="External"/><Relationship Id="rId36" Type="http://schemas.openxmlformats.org/officeDocument/2006/relationships/hyperlink" Target="https://it.wikipedia.org/wiki/Fabio_Giovannini" TargetMode="External"/><Relationship Id="rId49" Type="http://schemas.openxmlformats.org/officeDocument/2006/relationships/hyperlink" Target="https://it.wikipedia.org/w/index.php?title=Sebastiano_Gulisano&amp;action=edit&amp;redlink=1" TargetMode="External"/><Relationship Id="rId57" Type="http://schemas.openxmlformats.org/officeDocument/2006/relationships/hyperlink" Target="https://www.fnsi.it/la-redazione-di-left-avvenimenti-proclama-lo-stato-di-agitazione-nsolidarieta-dellassostampa-romana" TargetMode="External"/><Relationship Id="rId10" Type="http://schemas.openxmlformats.org/officeDocument/2006/relationships/hyperlink" Target="https://it.wikipedia.org/wiki/Floppy" TargetMode="External"/><Relationship Id="rId31" Type="http://schemas.openxmlformats.org/officeDocument/2006/relationships/hyperlink" Target="https://it.wikipedia.org/wiki/Luigi_Bettazzi" TargetMode="External"/><Relationship Id="rId44" Type="http://schemas.openxmlformats.org/officeDocument/2006/relationships/hyperlink" Target="https://it.wikipedia.org/wiki/Adalberto_Minucci" TargetMode="External"/><Relationship Id="rId52" Type="http://schemas.openxmlformats.org/officeDocument/2006/relationships/hyperlink" Target="https://it.wikipedia.org/wiki/Avvenimenti"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wikipedia.org/wiki/Settimana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2101</Words>
  <Characters>11978</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2024-05-15T04:32:00Z</dcterms:created>
  <dcterms:modified xsi:type="dcterms:W3CDTF">2024-05-15T05:43:00Z</dcterms:modified>
</cp:coreProperties>
</file>