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7A33" w14:textId="2624F04C" w:rsidR="00E40D0D" w:rsidRDefault="00E40D0D" w:rsidP="00E40D0D">
      <w:pPr>
        <w:spacing w:after="0" w:line="240" w:lineRule="auto"/>
        <w:jc w:val="both"/>
        <w:rPr>
          <w:rFonts w:cstheme="minorHAnsi"/>
          <w:bCs/>
          <w:i/>
          <w:sz w:val="16"/>
          <w:szCs w:val="16"/>
        </w:rPr>
      </w:pPr>
      <w:r w:rsidRPr="00E40D0D">
        <w:rPr>
          <w:rFonts w:cstheme="minorHAnsi"/>
          <w:b/>
          <w:bCs/>
          <w:color w:val="C00000"/>
          <w:sz w:val="44"/>
          <w:szCs w:val="44"/>
        </w:rPr>
        <w:t>XY686</w:t>
      </w:r>
      <w:r w:rsidRPr="00E40D0D">
        <w:rPr>
          <w:rFonts w:cstheme="minorHAnsi"/>
          <w:b/>
          <w:bCs/>
          <w:sz w:val="44"/>
          <w:szCs w:val="44"/>
        </w:rPr>
        <w:tab/>
      </w:r>
      <w:r w:rsidRPr="00E40D0D">
        <w:rPr>
          <w:rFonts w:cstheme="minorHAnsi"/>
          <w:b/>
          <w:bCs/>
          <w:sz w:val="44"/>
          <w:szCs w:val="44"/>
        </w:rPr>
        <w:tab/>
      </w:r>
      <w:r w:rsidRPr="00E40D0D">
        <w:rPr>
          <w:rFonts w:cstheme="minorHAnsi"/>
          <w:b/>
          <w:bCs/>
          <w:sz w:val="44"/>
          <w:szCs w:val="44"/>
        </w:rPr>
        <w:tab/>
      </w:r>
      <w:r w:rsidRPr="00E40D0D">
        <w:rPr>
          <w:rFonts w:cstheme="minorHAnsi"/>
          <w:b/>
          <w:bCs/>
          <w:sz w:val="44"/>
          <w:szCs w:val="44"/>
        </w:rPr>
        <w:tab/>
      </w:r>
      <w:r w:rsidRPr="00E40D0D">
        <w:rPr>
          <w:rFonts w:cstheme="minorHAnsi"/>
          <w:b/>
          <w:bCs/>
          <w:sz w:val="44"/>
          <w:szCs w:val="44"/>
        </w:rPr>
        <w:tab/>
      </w:r>
      <w:r w:rsidRPr="00E40D0D">
        <w:rPr>
          <w:rFonts w:cstheme="minorHAnsi"/>
          <w:b/>
          <w:bCs/>
          <w:sz w:val="44"/>
          <w:szCs w:val="44"/>
        </w:rPr>
        <w:tab/>
      </w:r>
      <w:r w:rsidRPr="00E40D0D">
        <w:rPr>
          <w:rFonts w:cstheme="minorHAnsi"/>
          <w:b/>
          <w:bCs/>
          <w:sz w:val="44"/>
          <w:szCs w:val="44"/>
        </w:rPr>
        <w:tab/>
      </w:r>
      <w:r w:rsidRPr="00E40D0D">
        <w:rPr>
          <w:rFonts w:cstheme="minorHAnsi"/>
          <w:b/>
          <w:bCs/>
          <w:sz w:val="44"/>
          <w:szCs w:val="44"/>
        </w:rPr>
        <w:tab/>
      </w:r>
      <w:r w:rsidRPr="00E40D0D">
        <w:rPr>
          <w:rFonts w:cstheme="minorHAnsi"/>
          <w:bCs/>
          <w:i/>
          <w:sz w:val="16"/>
          <w:szCs w:val="16"/>
        </w:rPr>
        <w:t>Scheda creata il 2</w:t>
      </w:r>
      <w:r w:rsidRPr="00E40D0D">
        <w:rPr>
          <w:rFonts w:cstheme="minorHAnsi"/>
          <w:bCs/>
          <w:i/>
          <w:sz w:val="16"/>
          <w:szCs w:val="16"/>
        </w:rPr>
        <w:t>6</w:t>
      </w:r>
      <w:r w:rsidRPr="00E40D0D">
        <w:rPr>
          <w:rFonts w:cstheme="minorHAnsi"/>
          <w:bCs/>
          <w:i/>
          <w:sz w:val="16"/>
          <w:szCs w:val="16"/>
        </w:rPr>
        <w:t xml:space="preserve"> maggio 2024</w:t>
      </w:r>
    </w:p>
    <w:p w14:paraId="23B7BDBA" w14:textId="77777777" w:rsidR="00E40D0D" w:rsidRPr="00E40D0D" w:rsidRDefault="00E40D0D" w:rsidP="00E40D0D">
      <w:pPr>
        <w:spacing w:after="0" w:line="240" w:lineRule="auto"/>
        <w:jc w:val="both"/>
        <w:rPr>
          <w:rFonts w:cstheme="minorHAnsi"/>
          <w:bCs/>
          <w:i/>
          <w:sz w:val="16"/>
          <w:szCs w:val="16"/>
        </w:rPr>
      </w:pPr>
    </w:p>
    <w:p w14:paraId="57B100FD" w14:textId="668229F9" w:rsidR="00E40D0D" w:rsidRPr="00E40D0D" w:rsidRDefault="00E40D0D" w:rsidP="00E40D0D">
      <w:pPr>
        <w:spacing w:after="0" w:line="240" w:lineRule="auto"/>
        <w:jc w:val="both"/>
        <w:outlineLvl w:val="0"/>
        <w:rPr>
          <w:rFonts w:cstheme="minorHAnsi"/>
          <w:b/>
          <w:bCs/>
          <w:sz w:val="44"/>
          <w:szCs w:val="44"/>
        </w:rPr>
      </w:pPr>
      <w:r w:rsidRPr="00E40D0D">
        <w:rPr>
          <w:rFonts w:cstheme="minorHAnsi"/>
          <w:noProof/>
        </w:rPr>
        <w:drawing>
          <wp:anchor distT="0" distB="0" distL="114300" distR="114300" simplePos="0" relativeHeight="251658240" behindDoc="0" locked="0" layoutInCell="1" allowOverlap="1" wp14:anchorId="2B6FF3DB" wp14:editId="494CA319">
            <wp:simplePos x="0" y="0"/>
            <wp:positionH relativeFrom="column">
              <wp:posOffset>1270</wp:posOffset>
            </wp:positionH>
            <wp:positionV relativeFrom="paragraph">
              <wp:posOffset>3810</wp:posOffset>
            </wp:positionV>
            <wp:extent cx="2833200" cy="2880000"/>
            <wp:effectExtent l="0" t="0" r="5715" b="0"/>
            <wp:wrapSquare wrapText="bothSides"/>
            <wp:docPr id="1613524927" name="Immagine 2" descr="Immagine che contiene Viso umano, vestiti, testo, uo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524927" name="Immagine 2" descr="Immagine che contiene Viso umano, vestiti, testo, uom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32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0D0D">
        <w:rPr>
          <w:rFonts w:cstheme="minorHAnsi"/>
          <w:b/>
          <w:bCs/>
          <w:color w:val="C00000"/>
          <w:sz w:val="44"/>
          <w:szCs w:val="44"/>
        </w:rPr>
        <w:t>Descrizione bibliografica</w:t>
      </w:r>
    </w:p>
    <w:p w14:paraId="185FD15C" w14:textId="25A952E1" w:rsidR="00E40D0D" w:rsidRPr="00E40D0D" w:rsidRDefault="00E40D0D" w:rsidP="00E40D0D">
      <w:pPr>
        <w:spacing w:after="0" w:line="240" w:lineRule="auto"/>
        <w:jc w:val="both"/>
        <w:rPr>
          <w:rFonts w:cstheme="minorHAnsi"/>
          <w:sz w:val="24"/>
          <w:szCs w:val="24"/>
        </w:rPr>
      </w:pPr>
      <w:r w:rsidRPr="00E40D0D">
        <w:rPr>
          <w:rFonts w:cstheme="minorHAnsi"/>
          <w:sz w:val="24"/>
          <w:szCs w:val="24"/>
        </w:rPr>
        <w:t>*</w:t>
      </w:r>
      <w:proofErr w:type="gramStart"/>
      <w:r w:rsidRPr="00E40D0D">
        <w:rPr>
          <w:rFonts w:cstheme="minorHAnsi"/>
          <w:b/>
          <w:bCs/>
          <w:sz w:val="24"/>
          <w:szCs w:val="24"/>
        </w:rPr>
        <w:t>Sicilia</w:t>
      </w:r>
      <w:r w:rsidRPr="00E40D0D">
        <w:rPr>
          <w:rFonts w:cstheme="minorHAnsi"/>
          <w:sz w:val="24"/>
          <w:szCs w:val="24"/>
        </w:rPr>
        <w:t xml:space="preserve"> :</w:t>
      </w:r>
      <w:proofErr w:type="gramEnd"/>
      <w:r w:rsidRPr="00E40D0D">
        <w:rPr>
          <w:rFonts w:cstheme="minorHAnsi"/>
          <w:sz w:val="24"/>
          <w:szCs w:val="24"/>
        </w:rPr>
        <w:t xml:space="preserve"> [rivista di arte e paesaggio a cura di Istituto Sicilia]. - N. 1 (</w:t>
      </w:r>
      <w:proofErr w:type="gramStart"/>
      <w:r w:rsidRPr="00E40D0D">
        <w:rPr>
          <w:rFonts w:cstheme="minorHAnsi"/>
          <w:sz w:val="24"/>
          <w:szCs w:val="24"/>
        </w:rPr>
        <w:t>2021)-</w:t>
      </w:r>
      <w:proofErr w:type="gramEnd"/>
      <w:r w:rsidRPr="00E40D0D">
        <w:rPr>
          <w:rFonts w:cstheme="minorHAnsi"/>
          <w:sz w:val="24"/>
          <w:szCs w:val="24"/>
        </w:rPr>
        <w:t xml:space="preserve">    . - </w:t>
      </w:r>
      <w:proofErr w:type="gramStart"/>
      <w:r w:rsidRPr="00E40D0D">
        <w:rPr>
          <w:rFonts w:cstheme="minorHAnsi"/>
          <w:sz w:val="24"/>
          <w:szCs w:val="24"/>
        </w:rPr>
        <w:t>Acireale :</w:t>
      </w:r>
      <w:proofErr w:type="gramEnd"/>
      <w:r w:rsidRPr="00E40D0D">
        <w:rPr>
          <w:rFonts w:cstheme="minorHAnsi"/>
          <w:sz w:val="24"/>
          <w:szCs w:val="24"/>
        </w:rPr>
        <w:t xml:space="preserve"> Istituto Sicilia, 2021-    . - </w:t>
      </w:r>
      <w:proofErr w:type="gramStart"/>
      <w:r w:rsidRPr="00E40D0D">
        <w:rPr>
          <w:rFonts w:cstheme="minorHAnsi"/>
          <w:sz w:val="24"/>
          <w:szCs w:val="24"/>
        </w:rPr>
        <w:t>volumi :</w:t>
      </w:r>
      <w:proofErr w:type="gramEnd"/>
      <w:r w:rsidRPr="00E40D0D">
        <w:rPr>
          <w:rFonts w:cstheme="minorHAnsi"/>
          <w:sz w:val="24"/>
          <w:szCs w:val="24"/>
        </w:rPr>
        <w:t xml:space="preserve"> ill. ; 32 cm. ((</w:t>
      </w:r>
      <w:r w:rsidRPr="00E40D0D">
        <w:rPr>
          <w:rFonts w:cstheme="minorHAnsi"/>
          <w:sz w:val="24"/>
          <w:szCs w:val="24"/>
        </w:rPr>
        <w:t>Biennale</w:t>
      </w:r>
      <w:r w:rsidRPr="00E40D0D">
        <w:rPr>
          <w:rFonts w:cstheme="minorHAnsi"/>
          <w:sz w:val="24"/>
          <w:szCs w:val="24"/>
        </w:rPr>
        <w:t>. - TO02112059</w:t>
      </w:r>
    </w:p>
    <w:p w14:paraId="1F12B746" w14:textId="3449CC22" w:rsidR="00E40D0D" w:rsidRPr="00E40D0D" w:rsidRDefault="00E40D0D" w:rsidP="00E40D0D">
      <w:pPr>
        <w:spacing w:after="0" w:line="240" w:lineRule="auto"/>
        <w:jc w:val="both"/>
        <w:rPr>
          <w:rFonts w:cstheme="minorHAnsi"/>
          <w:sz w:val="24"/>
          <w:szCs w:val="24"/>
        </w:rPr>
      </w:pPr>
      <w:r w:rsidRPr="00E40D0D">
        <w:rPr>
          <w:rFonts w:cstheme="minorHAnsi"/>
          <w:sz w:val="24"/>
          <w:szCs w:val="24"/>
        </w:rPr>
        <w:t>Soggetti: Arte – Sicilia – Periodici; Paesaggio – Sicilia - Periodici</w:t>
      </w:r>
    </w:p>
    <w:p w14:paraId="3128F4F4" w14:textId="77777777" w:rsidR="00E40D0D" w:rsidRPr="00E40D0D" w:rsidRDefault="00E40D0D" w:rsidP="00E40D0D">
      <w:pPr>
        <w:spacing w:after="0" w:line="240" w:lineRule="auto"/>
        <w:jc w:val="both"/>
        <w:rPr>
          <w:rFonts w:cstheme="minorHAnsi"/>
          <w:sz w:val="24"/>
          <w:szCs w:val="24"/>
        </w:rPr>
      </w:pPr>
    </w:p>
    <w:p w14:paraId="44122DF8" w14:textId="3C7FD129" w:rsidR="00E40D0D" w:rsidRPr="00E40D0D" w:rsidRDefault="00E40D0D" w:rsidP="00E40D0D">
      <w:pPr>
        <w:spacing w:after="0" w:line="240" w:lineRule="auto"/>
        <w:jc w:val="both"/>
        <w:rPr>
          <w:rFonts w:cstheme="minorHAnsi"/>
          <w:b/>
          <w:bCs/>
          <w:color w:val="C00000"/>
          <w:sz w:val="32"/>
          <w:szCs w:val="32"/>
        </w:rPr>
      </w:pPr>
      <w:r w:rsidRPr="00E40D0D">
        <w:rPr>
          <w:rFonts w:cstheme="minorHAnsi"/>
          <w:b/>
          <w:bCs/>
          <w:color w:val="C00000"/>
          <w:sz w:val="32"/>
          <w:szCs w:val="32"/>
        </w:rPr>
        <w:t>Informazioni storico-bibliografiche</w:t>
      </w:r>
    </w:p>
    <w:p w14:paraId="77ED5BAA" w14:textId="1DB76A0E" w:rsidR="00E40D0D" w:rsidRPr="00E40D0D" w:rsidRDefault="00E40D0D" w:rsidP="00E40D0D">
      <w:pPr>
        <w:spacing w:after="0" w:line="240" w:lineRule="auto"/>
        <w:jc w:val="both"/>
        <w:outlineLvl w:val="0"/>
        <w:rPr>
          <w:rFonts w:eastAsia="Times New Roman" w:cstheme="minorHAnsi"/>
          <w:b/>
          <w:bCs/>
          <w:kern w:val="36"/>
          <w:sz w:val="18"/>
          <w:szCs w:val="18"/>
          <w:lang w:eastAsia="it-IT"/>
          <w14:ligatures w14:val="none"/>
        </w:rPr>
      </w:pPr>
      <w:r w:rsidRPr="00E40D0D">
        <w:rPr>
          <w:rFonts w:eastAsia="Times New Roman" w:cstheme="minorHAnsi"/>
          <w:b/>
          <w:bCs/>
          <w:kern w:val="36"/>
          <w:sz w:val="18"/>
          <w:szCs w:val="18"/>
          <w:lang w:eastAsia="it-IT"/>
          <w14:ligatures w14:val="none"/>
        </w:rPr>
        <w:t>“Sicilia”: la presentazione della rivista dell’Istituto Sicilia</w:t>
      </w:r>
    </w:p>
    <w:p w14:paraId="0924AA18" w14:textId="46E5CED8" w:rsidR="00E40D0D" w:rsidRPr="00E40D0D" w:rsidRDefault="00E40D0D" w:rsidP="00E40D0D">
      <w:pPr>
        <w:spacing w:after="0" w:line="240" w:lineRule="auto"/>
        <w:jc w:val="both"/>
        <w:rPr>
          <w:rFonts w:eastAsia="Times New Roman" w:cstheme="minorHAnsi"/>
          <w:kern w:val="0"/>
          <w:sz w:val="18"/>
          <w:szCs w:val="18"/>
          <w:lang w:eastAsia="it-IT"/>
          <w14:ligatures w14:val="none"/>
        </w:rPr>
      </w:pPr>
      <w:r w:rsidRPr="00E40D0D">
        <w:rPr>
          <w:rFonts w:eastAsia="Times New Roman" w:cstheme="minorHAnsi"/>
          <w:kern w:val="0"/>
          <w:sz w:val="18"/>
          <w:szCs w:val="18"/>
          <w:lang w:eastAsia="it-IT"/>
          <w14:ligatures w14:val="none"/>
        </w:rPr>
        <w:t>Si presenta il numero pilota di un’idea progettuale che vuole mettere insieme i temi dell’antico con quelli del contemporaneo in un incontro di esperienze che uniscano anche i temi della natura e del paesaggio.</w:t>
      </w:r>
      <w:r w:rsidRPr="00E40D0D">
        <w:rPr>
          <w:rFonts w:eastAsia="Times New Roman" w:cstheme="minorHAnsi"/>
          <w:kern w:val="0"/>
          <w:sz w:val="18"/>
          <w:szCs w:val="18"/>
          <w:lang w:eastAsia="it-IT"/>
          <w14:ligatures w14:val="none"/>
        </w:rPr>
        <w:t xml:space="preserve"> </w:t>
      </w:r>
      <w:r w:rsidRPr="00E40D0D">
        <w:rPr>
          <w:rFonts w:eastAsia="Times New Roman" w:cstheme="minorHAnsi"/>
          <w:kern w:val="0"/>
          <w:sz w:val="18"/>
          <w:szCs w:val="18"/>
          <w:lang w:eastAsia="it-IT"/>
          <w14:ligatures w14:val="none"/>
        </w:rPr>
        <w:t xml:space="preserve">Di fronte a un folto pubblico è stato presentato nei giorni scorsi nella prestigiosa sede di Palazzo Butera a Palermo, il </w:t>
      </w:r>
      <w:r w:rsidRPr="00E40D0D">
        <w:rPr>
          <w:rFonts w:eastAsia="Times New Roman" w:cstheme="minorHAnsi"/>
          <w:b/>
          <w:bCs/>
          <w:kern w:val="0"/>
          <w:sz w:val="18"/>
          <w:szCs w:val="18"/>
          <w:lang w:eastAsia="it-IT"/>
          <w14:ligatures w14:val="none"/>
        </w:rPr>
        <w:t>numero pilota della rivista “Sicilia”</w:t>
      </w:r>
      <w:r w:rsidRPr="00E40D0D">
        <w:rPr>
          <w:rFonts w:eastAsia="Times New Roman" w:cstheme="minorHAnsi"/>
          <w:kern w:val="0"/>
          <w:sz w:val="18"/>
          <w:szCs w:val="18"/>
          <w:lang w:eastAsia="it-IT"/>
          <w14:ligatures w14:val="none"/>
        </w:rPr>
        <w:t>, edita da Istituto Sicilia in presenza di Renato Leotta, Claudio Gulli e Pietro Scammacca.</w:t>
      </w:r>
    </w:p>
    <w:p w14:paraId="5E9E2186" w14:textId="77777777" w:rsidR="00E40D0D" w:rsidRPr="00E40D0D" w:rsidRDefault="00E40D0D" w:rsidP="00E40D0D">
      <w:pPr>
        <w:spacing w:after="0" w:line="240" w:lineRule="auto"/>
        <w:jc w:val="both"/>
        <w:outlineLvl w:val="1"/>
        <w:rPr>
          <w:rFonts w:eastAsia="Times New Roman" w:cstheme="minorHAnsi"/>
          <w:b/>
          <w:bCs/>
          <w:kern w:val="0"/>
          <w:sz w:val="18"/>
          <w:szCs w:val="18"/>
          <w:lang w:eastAsia="it-IT"/>
          <w14:ligatures w14:val="none"/>
        </w:rPr>
      </w:pPr>
      <w:r w:rsidRPr="00E40D0D">
        <w:rPr>
          <w:rFonts w:eastAsia="Times New Roman" w:cstheme="minorHAnsi"/>
          <w:b/>
          <w:bCs/>
          <w:kern w:val="0"/>
          <w:sz w:val="18"/>
          <w:szCs w:val="18"/>
          <w:lang w:eastAsia="it-IT"/>
          <w14:ligatures w14:val="none"/>
        </w:rPr>
        <w:t>La rivista</w:t>
      </w:r>
    </w:p>
    <w:p w14:paraId="04E1B869" w14:textId="3E4CE803" w:rsidR="00E40D0D" w:rsidRPr="00E40D0D" w:rsidRDefault="00E40D0D" w:rsidP="00E40D0D">
      <w:pPr>
        <w:spacing w:after="0" w:line="240" w:lineRule="auto"/>
        <w:jc w:val="both"/>
        <w:rPr>
          <w:rFonts w:eastAsia="Times New Roman" w:cstheme="minorHAnsi"/>
          <w:kern w:val="0"/>
          <w:sz w:val="18"/>
          <w:szCs w:val="18"/>
          <w:lang w:eastAsia="it-IT"/>
          <w14:ligatures w14:val="none"/>
        </w:rPr>
      </w:pPr>
      <w:r w:rsidRPr="00E40D0D">
        <w:rPr>
          <w:rFonts w:eastAsia="Times New Roman" w:cstheme="minorHAnsi"/>
          <w:kern w:val="0"/>
          <w:sz w:val="18"/>
          <w:szCs w:val="18"/>
          <w:lang w:eastAsia="it-IT"/>
          <w14:ligatures w14:val="none"/>
        </w:rPr>
        <w:t>Si tratta del numero pilota di un’idea progettuale che vuole mettere insieme i temi dell’antico con quelli del contemporaneo in un incontro di esperienze che uniscano anche i temi della natura e del paesaggio.</w:t>
      </w:r>
      <w:r w:rsidRPr="00E40D0D">
        <w:rPr>
          <w:rFonts w:eastAsia="Times New Roman" w:cstheme="minorHAnsi"/>
          <w:kern w:val="0"/>
          <w:sz w:val="18"/>
          <w:szCs w:val="18"/>
          <w:lang w:eastAsia="it-IT"/>
          <w14:ligatures w14:val="none"/>
        </w:rPr>
        <w:t xml:space="preserve"> </w:t>
      </w:r>
      <w:r w:rsidRPr="00E40D0D">
        <w:rPr>
          <w:rFonts w:eastAsia="Times New Roman" w:cstheme="minorHAnsi"/>
          <w:kern w:val="0"/>
          <w:sz w:val="18"/>
          <w:szCs w:val="18"/>
          <w:lang w:eastAsia="it-IT"/>
          <w14:ligatures w14:val="none"/>
        </w:rPr>
        <w:t>Ci si immagina la Sicilia come un’entità che fluttua e che attraversa l’interno di uno spazio dove vi sono storie, racconti, esperienze che uniscano tutte le stratificazioni possibili di quello che è il tema della cultura, dell’arte e della natura.</w:t>
      </w:r>
      <w:r w:rsidRPr="00E40D0D">
        <w:rPr>
          <w:rFonts w:eastAsia="Times New Roman" w:cstheme="minorHAnsi"/>
          <w:kern w:val="0"/>
          <w:sz w:val="18"/>
          <w:szCs w:val="18"/>
          <w:lang w:eastAsia="it-IT"/>
          <w14:ligatures w14:val="none"/>
        </w:rPr>
        <w:t xml:space="preserve"> </w:t>
      </w:r>
      <w:r w:rsidRPr="00E40D0D">
        <w:rPr>
          <w:rFonts w:eastAsia="Times New Roman" w:cstheme="minorHAnsi"/>
          <w:kern w:val="0"/>
          <w:sz w:val="18"/>
          <w:szCs w:val="18"/>
          <w:lang w:eastAsia="it-IT"/>
          <w14:ligatures w14:val="none"/>
        </w:rPr>
        <w:t xml:space="preserve">La rivista “Sicilia” nasce dal presupposto di </w:t>
      </w:r>
      <w:r w:rsidRPr="00E40D0D">
        <w:rPr>
          <w:rFonts w:eastAsia="Times New Roman" w:cstheme="minorHAnsi"/>
          <w:b/>
          <w:bCs/>
          <w:kern w:val="0"/>
          <w:sz w:val="18"/>
          <w:szCs w:val="18"/>
          <w:lang w:eastAsia="it-IT"/>
          <w14:ligatures w14:val="none"/>
        </w:rPr>
        <w:t>trattare temi che riguardano la Sicilia</w:t>
      </w:r>
      <w:r w:rsidRPr="00E40D0D">
        <w:rPr>
          <w:rFonts w:eastAsia="Times New Roman" w:cstheme="minorHAnsi"/>
          <w:kern w:val="0"/>
          <w:sz w:val="18"/>
          <w:szCs w:val="18"/>
          <w:lang w:eastAsia="it-IT"/>
          <w14:ligatures w14:val="none"/>
        </w:rPr>
        <w:t>, come pure le immagini, ma con un’assoluta libertà, senza vincoli, permettendo così di veicolare un messaggio di studio e di ricerca.</w:t>
      </w:r>
      <w:r w:rsidRPr="00E40D0D">
        <w:rPr>
          <w:rFonts w:eastAsia="Times New Roman" w:cstheme="minorHAnsi"/>
          <w:kern w:val="0"/>
          <w:sz w:val="18"/>
          <w:szCs w:val="18"/>
          <w:lang w:eastAsia="it-IT"/>
          <w14:ligatures w14:val="none"/>
        </w:rPr>
        <w:t xml:space="preserve"> </w:t>
      </w:r>
      <w:r w:rsidRPr="00E40D0D">
        <w:rPr>
          <w:rFonts w:eastAsia="Times New Roman" w:cstheme="minorHAnsi"/>
          <w:kern w:val="0"/>
          <w:sz w:val="18"/>
          <w:szCs w:val="18"/>
          <w:lang w:eastAsia="it-IT"/>
          <w14:ligatures w14:val="none"/>
        </w:rPr>
        <w:t xml:space="preserve">Sono stati appunto iniziati l’anno scorso dei progetti di ricerca, con Pietro Scammacca, sulla storia del collezionismo catanese, intorno alla figura del principe di Biscari che lo si ritrova riprodotto in copertina della rivista. Da qui si è messa in moto un’operazione in divenire fatta di consultazioni, di studi, di ricerche, di monitoraggi e anche di nuove scoperte. Si sono toccati reperti, si è ragionato su immagini fotografiche, contrapponendole con quello che è l’oggetto fisico e inserendo anche i temi della natura; da tutto questo è venuto fuori questo primo numero pilota. La ricerca ha coinvolto studiosi di diversi settori e discipline come persone che si occupano della </w:t>
      </w:r>
      <w:proofErr w:type="spellStart"/>
      <w:r w:rsidRPr="00E40D0D">
        <w:rPr>
          <w:rFonts w:eastAsia="Times New Roman" w:cstheme="minorHAnsi"/>
          <w:kern w:val="0"/>
          <w:sz w:val="18"/>
          <w:szCs w:val="18"/>
          <w:lang w:eastAsia="it-IT"/>
          <w14:ligatures w14:val="none"/>
        </w:rPr>
        <w:t>geodiversità</w:t>
      </w:r>
      <w:proofErr w:type="spellEnd"/>
      <w:r w:rsidRPr="00E40D0D">
        <w:rPr>
          <w:rFonts w:eastAsia="Times New Roman" w:cstheme="minorHAnsi"/>
          <w:kern w:val="0"/>
          <w:sz w:val="18"/>
          <w:szCs w:val="18"/>
          <w:lang w:eastAsia="it-IT"/>
          <w14:ligatures w14:val="none"/>
        </w:rPr>
        <w:t>, di collezionismo e/o storici con una serie di incontri di diversità di saperi.</w:t>
      </w:r>
      <w:r w:rsidRPr="00E40D0D">
        <w:rPr>
          <w:rFonts w:eastAsia="Times New Roman" w:cstheme="minorHAnsi"/>
          <w:kern w:val="0"/>
          <w:sz w:val="18"/>
          <w:szCs w:val="18"/>
          <w:lang w:eastAsia="it-IT"/>
          <w14:ligatures w14:val="none"/>
        </w:rPr>
        <w:t xml:space="preserve"> </w:t>
      </w:r>
      <w:r w:rsidRPr="00E40D0D">
        <w:rPr>
          <w:rFonts w:eastAsia="Times New Roman" w:cstheme="minorHAnsi"/>
          <w:kern w:val="0"/>
          <w:sz w:val="18"/>
          <w:szCs w:val="18"/>
          <w:lang w:eastAsia="it-IT"/>
          <w14:ligatures w14:val="none"/>
        </w:rPr>
        <w:t xml:space="preserve">L’idea della pubblicazione </w:t>
      </w:r>
      <w:r w:rsidRPr="00E40D0D">
        <w:rPr>
          <w:rFonts w:eastAsia="Times New Roman" w:cstheme="minorHAnsi"/>
          <w:b/>
          <w:bCs/>
          <w:kern w:val="0"/>
          <w:sz w:val="18"/>
          <w:szCs w:val="18"/>
          <w:lang w:eastAsia="it-IT"/>
          <w14:ligatures w14:val="none"/>
        </w:rPr>
        <w:t>nasceva all’inizio come catalogo</w:t>
      </w:r>
      <w:r w:rsidRPr="00E40D0D">
        <w:rPr>
          <w:rFonts w:eastAsia="Times New Roman" w:cstheme="minorHAnsi"/>
          <w:kern w:val="0"/>
          <w:sz w:val="18"/>
          <w:szCs w:val="18"/>
          <w:lang w:eastAsia="it-IT"/>
          <w14:ligatures w14:val="none"/>
        </w:rPr>
        <w:t xml:space="preserve"> della mostra “Mondo. Museo </w:t>
      </w:r>
      <w:proofErr w:type="gramStart"/>
      <w:r w:rsidRPr="00E40D0D">
        <w:rPr>
          <w:rFonts w:eastAsia="Times New Roman" w:cstheme="minorHAnsi"/>
          <w:kern w:val="0"/>
          <w:sz w:val="18"/>
          <w:szCs w:val="18"/>
          <w:lang w:eastAsia="it-IT"/>
          <w14:ligatures w14:val="none"/>
        </w:rPr>
        <w:t>Archeologico</w:t>
      </w:r>
      <w:proofErr w:type="gramEnd"/>
      <w:r w:rsidRPr="00E40D0D">
        <w:rPr>
          <w:rFonts w:eastAsia="Times New Roman" w:cstheme="minorHAnsi"/>
          <w:kern w:val="0"/>
          <w:sz w:val="18"/>
          <w:szCs w:val="18"/>
          <w:lang w:eastAsia="it-IT"/>
          <w14:ligatures w14:val="none"/>
        </w:rPr>
        <w:t xml:space="preserve"> del Reale di Renato Leotta a cura di Claudio Gulli e Pietro Scammacca a Palazzo Biscari, Catania (11 luglio - 31 agosto 2021) tenutasi a Catania a Palazzo Biscari, ma che avrebbe dovuto esaurirsi come lavoro collettivo.</w:t>
      </w:r>
    </w:p>
    <w:p w14:paraId="626C4479" w14:textId="77777777" w:rsidR="00E40D0D" w:rsidRPr="00E40D0D" w:rsidRDefault="00E40D0D" w:rsidP="00E40D0D">
      <w:pPr>
        <w:spacing w:after="0" w:line="240" w:lineRule="auto"/>
        <w:jc w:val="both"/>
        <w:outlineLvl w:val="1"/>
        <w:rPr>
          <w:rFonts w:eastAsia="Times New Roman" w:cstheme="minorHAnsi"/>
          <w:b/>
          <w:bCs/>
          <w:kern w:val="0"/>
          <w:sz w:val="18"/>
          <w:szCs w:val="18"/>
          <w:lang w:eastAsia="it-IT"/>
          <w14:ligatures w14:val="none"/>
        </w:rPr>
      </w:pPr>
      <w:r w:rsidRPr="00E40D0D">
        <w:rPr>
          <w:rFonts w:eastAsia="Times New Roman" w:cstheme="minorHAnsi"/>
          <w:b/>
          <w:bCs/>
          <w:kern w:val="0"/>
          <w:sz w:val="18"/>
          <w:szCs w:val="18"/>
          <w:lang w:eastAsia="it-IT"/>
          <w14:ligatures w14:val="none"/>
        </w:rPr>
        <w:t>Autori e contributi</w:t>
      </w:r>
    </w:p>
    <w:p w14:paraId="6E8BB5DD" w14:textId="77777777" w:rsidR="00E40D0D" w:rsidRPr="00E40D0D" w:rsidRDefault="00E40D0D" w:rsidP="00E40D0D">
      <w:pPr>
        <w:spacing w:after="0" w:line="240" w:lineRule="auto"/>
        <w:jc w:val="both"/>
        <w:rPr>
          <w:rFonts w:eastAsia="Times New Roman" w:cstheme="minorHAnsi"/>
          <w:kern w:val="0"/>
          <w:sz w:val="18"/>
          <w:szCs w:val="18"/>
          <w:lang w:eastAsia="it-IT"/>
          <w14:ligatures w14:val="none"/>
        </w:rPr>
      </w:pPr>
      <w:r w:rsidRPr="00E40D0D">
        <w:rPr>
          <w:rFonts w:eastAsia="Times New Roman" w:cstheme="minorHAnsi"/>
          <w:kern w:val="0"/>
          <w:sz w:val="18"/>
          <w:szCs w:val="18"/>
          <w:lang w:eastAsia="it-IT"/>
          <w14:ligatures w14:val="none"/>
        </w:rPr>
        <w:t>Nella veste di numero pilota, raccoglie testi di Sofia Gotti (Studiosa, curatrice e professoressa presso University of Cambridge e NABA, Milano); Christian Greco (Direttore Museo Egizio, Torino); Claudio Gulli (Storico dell’Arte presso Palazzo Butera, Palermo); Renato Leotta (Artista e ricercatore, Torino e Acireale); Pietro Scammacca (Curatore).</w:t>
      </w:r>
    </w:p>
    <w:p w14:paraId="00CCCC4F" w14:textId="77777777" w:rsidR="00E40D0D" w:rsidRPr="00E40D0D" w:rsidRDefault="00E40D0D" w:rsidP="00E40D0D">
      <w:pPr>
        <w:spacing w:after="0" w:line="240" w:lineRule="auto"/>
        <w:rPr>
          <w:rFonts w:eastAsia="Times New Roman" w:cstheme="minorHAnsi"/>
          <w:kern w:val="0"/>
          <w:sz w:val="18"/>
          <w:szCs w:val="18"/>
          <w:lang w:eastAsia="it-IT"/>
          <w14:ligatures w14:val="none"/>
        </w:rPr>
      </w:pPr>
      <w:r w:rsidRPr="00E40D0D">
        <w:rPr>
          <w:rFonts w:eastAsia="Times New Roman" w:cstheme="minorHAnsi"/>
          <w:kern w:val="0"/>
          <w:sz w:val="18"/>
          <w:szCs w:val="18"/>
          <w:lang w:eastAsia="it-IT"/>
          <w14:ligatures w14:val="none"/>
        </w:rPr>
        <w:t xml:space="preserve">I </w:t>
      </w:r>
      <w:r w:rsidRPr="00E40D0D">
        <w:rPr>
          <w:rFonts w:eastAsia="Times New Roman" w:cstheme="minorHAnsi"/>
          <w:b/>
          <w:bCs/>
          <w:kern w:val="0"/>
          <w:sz w:val="18"/>
          <w:szCs w:val="18"/>
          <w:lang w:eastAsia="it-IT"/>
          <w14:ligatures w14:val="none"/>
        </w:rPr>
        <w:t>titoli dei saggi</w:t>
      </w:r>
      <w:r w:rsidRPr="00E40D0D">
        <w:rPr>
          <w:rFonts w:eastAsia="Times New Roman" w:cstheme="minorHAnsi"/>
          <w:kern w:val="0"/>
          <w:sz w:val="18"/>
          <w:szCs w:val="18"/>
          <w:lang w:eastAsia="it-IT"/>
          <w14:ligatures w14:val="none"/>
        </w:rPr>
        <w:t xml:space="preserve"> significano i contenuti e l’indirizzo della rivista:</w:t>
      </w:r>
      <w:r w:rsidRPr="00E40D0D">
        <w:rPr>
          <w:rFonts w:eastAsia="Times New Roman" w:cstheme="minorHAnsi"/>
          <w:kern w:val="0"/>
          <w:sz w:val="18"/>
          <w:szCs w:val="18"/>
          <w:lang w:eastAsia="it-IT"/>
          <w14:ligatures w14:val="none"/>
        </w:rPr>
        <w:br/>
        <w:t xml:space="preserve">Sofia Gotti: </w:t>
      </w:r>
      <w:proofErr w:type="spellStart"/>
      <w:r w:rsidRPr="00E40D0D">
        <w:rPr>
          <w:rFonts w:eastAsia="Times New Roman" w:cstheme="minorHAnsi"/>
          <w:i/>
          <w:iCs/>
          <w:kern w:val="0"/>
          <w:sz w:val="18"/>
          <w:szCs w:val="18"/>
          <w:lang w:eastAsia="it-IT"/>
          <w14:ligatures w14:val="none"/>
        </w:rPr>
        <w:t>Towards</w:t>
      </w:r>
      <w:proofErr w:type="spellEnd"/>
      <w:r w:rsidRPr="00E40D0D">
        <w:rPr>
          <w:rFonts w:eastAsia="Times New Roman" w:cstheme="minorHAnsi"/>
          <w:i/>
          <w:iCs/>
          <w:kern w:val="0"/>
          <w:sz w:val="18"/>
          <w:szCs w:val="18"/>
          <w:lang w:eastAsia="it-IT"/>
          <w14:ligatures w14:val="none"/>
        </w:rPr>
        <w:t xml:space="preserve"> New </w:t>
      </w:r>
      <w:proofErr w:type="spellStart"/>
      <w:r w:rsidRPr="00E40D0D">
        <w:rPr>
          <w:rFonts w:eastAsia="Times New Roman" w:cstheme="minorHAnsi"/>
          <w:i/>
          <w:iCs/>
          <w:kern w:val="0"/>
          <w:sz w:val="18"/>
          <w:szCs w:val="18"/>
          <w:lang w:eastAsia="it-IT"/>
          <w14:ligatures w14:val="none"/>
        </w:rPr>
        <w:t>Ecologies</w:t>
      </w:r>
      <w:proofErr w:type="spellEnd"/>
      <w:r w:rsidRPr="00E40D0D">
        <w:rPr>
          <w:rFonts w:eastAsia="Times New Roman" w:cstheme="minorHAnsi"/>
          <w:i/>
          <w:iCs/>
          <w:kern w:val="0"/>
          <w:sz w:val="18"/>
          <w:szCs w:val="18"/>
          <w:lang w:eastAsia="it-IT"/>
          <w14:ligatures w14:val="none"/>
        </w:rPr>
        <w:t xml:space="preserve"> of Knowledge</w:t>
      </w:r>
      <w:r w:rsidRPr="00E40D0D">
        <w:rPr>
          <w:rFonts w:eastAsia="Times New Roman" w:cstheme="minorHAnsi"/>
          <w:kern w:val="0"/>
          <w:sz w:val="18"/>
          <w:szCs w:val="18"/>
          <w:lang w:eastAsia="it-IT"/>
          <w14:ligatures w14:val="none"/>
        </w:rPr>
        <w:t xml:space="preserve">; </w:t>
      </w:r>
      <w:r w:rsidRPr="00E40D0D">
        <w:rPr>
          <w:rFonts w:eastAsia="Times New Roman" w:cstheme="minorHAnsi"/>
          <w:kern w:val="0"/>
          <w:sz w:val="18"/>
          <w:szCs w:val="18"/>
          <w:lang w:eastAsia="it-IT"/>
          <w14:ligatures w14:val="none"/>
        </w:rPr>
        <w:br/>
        <w:t xml:space="preserve">Christian Greco: </w:t>
      </w:r>
      <w:r w:rsidRPr="00E40D0D">
        <w:rPr>
          <w:rFonts w:eastAsia="Times New Roman" w:cstheme="minorHAnsi"/>
          <w:i/>
          <w:iCs/>
          <w:kern w:val="0"/>
          <w:sz w:val="18"/>
          <w:szCs w:val="18"/>
          <w:lang w:eastAsia="it-IT"/>
          <w14:ligatures w14:val="none"/>
        </w:rPr>
        <w:t xml:space="preserve">The </w:t>
      </w:r>
      <w:proofErr w:type="spellStart"/>
      <w:r w:rsidRPr="00E40D0D">
        <w:rPr>
          <w:rFonts w:eastAsia="Times New Roman" w:cstheme="minorHAnsi"/>
          <w:i/>
          <w:iCs/>
          <w:kern w:val="0"/>
          <w:sz w:val="18"/>
          <w:szCs w:val="18"/>
          <w:lang w:eastAsia="it-IT"/>
          <w14:ligatures w14:val="none"/>
        </w:rPr>
        <w:t>Material</w:t>
      </w:r>
      <w:proofErr w:type="spellEnd"/>
      <w:r w:rsidRPr="00E40D0D">
        <w:rPr>
          <w:rFonts w:eastAsia="Times New Roman" w:cstheme="minorHAnsi"/>
          <w:i/>
          <w:iCs/>
          <w:kern w:val="0"/>
          <w:sz w:val="18"/>
          <w:szCs w:val="18"/>
          <w:lang w:eastAsia="it-IT"/>
          <w14:ligatures w14:val="none"/>
        </w:rPr>
        <w:t xml:space="preserve"> Culture</w:t>
      </w:r>
      <w:r w:rsidRPr="00E40D0D">
        <w:rPr>
          <w:rFonts w:eastAsia="Times New Roman" w:cstheme="minorHAnsi"/>
          <w:kern w:val="0"/>
          <w:sz w:val="18"/>
          <w:szCs w:val="18"/>
          <w:lang w:eastAsia="it-IT"/>
          <w14:ligatures w14:val="none"/>
        </w:rPr>
        <w:t xml:space="preserve">; </w:t>
      </w:r>
      <w:r w:rsidRPr="00E40D0D">
        <w:rPr>
          <w:rFonts w:eastAsia="Times New Roman" w:cstheme="minorHAnsi"/>
          <w:kern w:val="0"/>
          <w:sz w:val="18"/>
          <w:szCs w:val="18"/>
          <w:lang w:eastAsia="it-IT"/>
          <w14:ligatures w14:val="none"/>
        </w:rPr>
        <w:br/>
      </w:r>
      <w:proofErr w:type="spellStart"/>
      <w:r w:rsidRPr="00E40D0D">
        <w:rPr>
          <w:rFonts w:eastAsia="Times New Roman" w:cstheme="minorHAnsi"/>
          <w:kern w:val="0"/>
          <w:sz w:val="18"/>
          <w:szCs w:val="18"/>
          <w:lang w:eastAsia="it-IT"/>
          <w14:ligatures w14:val="none"/>
        </w:rPr>
        <w:t>Claufio</w:t>
      </w:r>
      <w:proofErr w:type="spellEnd"/>
      <w:r w:rsidRPr="00E40D0D">
        <w:rPr>
          <w:rFonts w:eastAsia="Times New Roman" w:cstheme="minorHAnsi"/>
          <w:kern w:val="0"/>
          <w:sz w:val="18"/>
          <w:szCs w:val="18"/>
          <w:lang w:eastAsia="it-IT"/>
          <w14:ligatures w14:val="none"/>
        </w:rPr>
        <w:t xml:space="preserve"> Gulli: </w:t>
      </w:r>
      <w:r w:rsidRPr="00E40D0D">
        <w:rPr>
          <w:rFonts w:eastAsia="Times New Roman" w:cstheme="minorHAnsi"/>
          <w:i/>
          <w:iCs/>
          <w:kern w:val="0"/>
          <w:sz w:val="18"/>
          <w:szCs w:val="18"/>
          <w:lang w:eastAsia="it-IT"/>
          <w14:ligatures w14:val="none"/>
        </w:rPr>
        <w:t xml:space="preserve">Biscari and </w:t>
      </w:r>
      <w:proofErr w:type="spellStart"/>
      <w:r w:rsidRPr="00E40D0D">
        <w:rPr>
          <w:rFonts w:eastAsia="Times New Roman" w:cstheme="minorHAnsi"/>
          <w:i/>
          <w:iCs/>
          <w:kern w:val="0"/>
          <w:sz w:val="18"/>
          <w:szCs w:val="18"/>
          <w:lang w:eastAsia="it-IT"/>
          <w14:ligatures w14:val="none"/>
        </w:rPr>
        <w:t>Us</w:t>
      </w:r>
      <w:proofErr w:type="spellEnd"/>
      <w:r w:rsidRPr="00E40D0D">
        <w:rPr>
          <w:rFonts w:eastAsia="Times New Roman" w:cstheme="minorHAnsi"/>
          <w:kern w:val="0"/>
          <w:sz w:val="18"/>
          <w:szCs w:val="18"/>
          <w:lang w:eastAsia="it-IT"/>
          <w14:ligatures w14:val="none"/>
        </w:rPr>
        <w:t xml:space="preserve">; </w:t>
      </w:r>
      <w:r w:rsidRPr="00E40D0D">
        <w:rPr>
          <w:rFonts w:eastAsia="Times New Roman" w:cstheme="minorHAnsi"/>
          <w:kern w:val="0"/>
          <w:sz w:val="18"/>
          <w:szCs w:val="18"/>
          <w:lang w:eastAsia="it-IT"/>
          <w14:ligatures w14:val="none"/>
        </w:rPr>
        <w:br/>
        <w:t xml:space="preserve">Renato </w:t>
      </w:r>
      <w:proofErr w:type="spellStart"/>
      <w:r w:rsidRPr="00E40D0D">
        <w:rPr>
          <w:rFonts w:eastAsia="Times New Roman" w:cstheme="minorHAnsi"/>
          <w:kern w:val="0"/>
          <w:sz w:val="18"/>
          <w:szCs w:val="18"/>
          <w:lang w:eastAsia="it-IT"/>
          <w14:ligatures w14:val="none"/>
        </w:rPr>
        <w:t>leotta</w:t>
      </w:r>
      <w:proofErr w:type="spellEnd"/>
      <w:r w:rsidRPr="00E40D0D">
        <w:rPr>
          <w:rFonts w:eastAsia="Times New Roman" w:cstheme="minorHAnsi"/>
          <w:kern w:val="0"/>
          <w:sz w:val="18"/>
          <w:szCs w:val="18"/>
          <w:lang w:eastAsia="it-IT"/>
          <w14:ligatures w14:val="none"/>
        </w:rPr>
        <w:t xml:space="preserve">: </w:t>
      </w:r>
      <w:r w:rsidRPr="00E40D0D">
        <w:rPr>
          <w:rFonts w:eastAsia="Times New Roman" w:cstheme="minorHAnsi"/>
          <w:i/>
          <w:iCs/>
          <w:kern w:val="0"/>
          <w:sz w:val="18"/>
          <w:szCs w:val="18"/>
          <w:lang w:eastAsia="it-IT"/>
          <w14:ligatures w14:val="none"/>
        </w:rPr>
        <w:t>The Nature, the Museum</w:t>
      </w:r>
      <w:r w:rsidRPr="00E40D0D">
        <w:rPr>
          <w:rFonts w:eastAsia="Times New Roman" w:cstheme="minorHAnsi"/>
          <w:kern w:val="0"/>
          <w:sz w:val="18"/>
          <w:szCs w:val="18"/>
          <w:lang w:eastAsia="it-IT"/>
          <w14:ligatures w14:val="none"/>
        </w:rPr>
        <w:t>;</w:t>
      </w:r>
      <w:r w:rsidRPr="00E40D0D">
        <w:rPr>
          <w:rFonts w:eastAsia="Times New Roman" w:cstheme="minorHAnsi"/>
          <w:kern w:val="0"/>
          <w:sz w:val="18"/>
          <w:szCs w:val="18"/>
          <w:lang w:eastAsia="it-IT"/>
          <w14:ligatures w14:val="none"/>
        </w:rPr>
        <w:br/>
        <w:t xml:space="preserve">Pietro Scammacca: </w:t>
      </w:r>
      <w:r w:rsidRPr="00E40D0D">
        <w:rPr>
          <w:rFonts w:eastAsia="Times New Roman" w:cstheme="minorHAnsi"/>
          <w:i/>
          <w:iCs/>
          <w:kern w:val="0"/>
          <w:sz w:val="18"/>
          <w:szCs w:val="18"/>
          <w:lang w:eastAsia="it-IT"/>
          <w14:ligatures w14:val="none"/>
        </w:rPr>
        <w:t xml:space="preserve">The Post </w:t>
      </w:r>
      <w:proofErr w:type="spellStart"/>
      <w:r w:rsidRPr="00E40D0D">
        <w:rPr>
          <w:rFonts w:eastAsia="Times New Roman" w:cstheme="minorHAnsi"/>
          <w:i/>
          <w:iCs/>
          <w:kern w:val="0"/>
          <w:sz w:val="18"/>
          <w:szCs w:val="18"/>
          <w:lang w:eastAsia="it-IT"/>
          <w14:ligatures w14:val="none"/>
        </w:rPr>
        <w:t>Seismic</w:t>
      </w:r>
      <w:proofErr w:type="spellEnd"/>
      <w:r w:rsidRPr="00E40D0D">
        <w:rPr>
          <w:rFonts w:eastAsia="Times New Roman" w:cstheme="minorHAnsi"/>
          <w:i/>
          <w:iCs/>
          <w:kern w:val="0"/>
          <w:sz w:val="18"/>
          <w:szCs w:val="18"/>
          <w:lang w:eastAsia="it-IT"/>
          <w14:ligatures w14:val="none"/>
        </w:rPr>
        <w:t xml:space="preserve"> Museum</w:t>
      </w:r>
      <w:r w:rsidRPr="00E40D0D">
        <w:rPr>
          <w:rFonts w:eastAsia="Times New Roman" w:cstheme="minorHAnsi"/>
          <w:kern w:val="0"/>
          <w:sz w:val="18"/>
          <w:szCs w:val="18"/>
          <w:lang w:eastAsia="it-IT"/>
          <w14:ligatures w14:val="none"/>
        </w:rPr>
        <w:t>.</w:t>
      </w:r>
    </w:p>
    <w:p w14:paraId="32F6CFCD" w14:textId="5756F5F9" w:rsidR="0031062F" w:rsidRPr="00E40D0D" w:rsidRDefault="00E40D0D" w:rsidP="00E40D0D">
      <w:pPr>
        <w:spacing w:after="0" w:line="240" w:lineRule="auto"/>
        <w:jc w:val="both"/>
        <w:rPr>
          <w:rFonts w:eastAsia="Times New Roman" w:cstheme="minorHAnsi"/>
          <w:kern w:val="0"/>
          <w:sz w:val="18"/>
          <w:szCs w:val="18"/>
          <w:lang w:eastAsia="it-IT"/>
          <w14:ligatures w14:val="none"/>
        </w:rPr>
      </w:pPr>
      <w:r w:rsidRPr="00E40D0D">
        <w:rPr>
          <w:rFonts w:eastAsia="Times New Roman" w:cstheme="minorHAnsi"/>
          <w:kern w:val="0"/>
          <w:sz w:val="18"/>
          <w:szCs w:val="18"/>
          <w:lang w:eastAsia="it-IT"/>
          <w14:ligatures w14:val="none"/>
        </w:rPr>
        <w:t xml:space="preserve">Con l’andare del tempo si è quindi maturata l’idea di fare un periodico con cadenza semestrale, un adempimento necessario per occuparsi di ricerca artistica sul contemporaneo. La rivista è divenuta come una sorta di </w:t>
      </w:r>
      <w:r w:rsidRPr="00E40D0D">
        <w:rPr>
          <w:rFonts w:eastAsia="Times New Roman" w:cstheme="minorHAnsi"/>
          <w:b/>
          <w:bCs/>
          <w:kern w:val="0"/>
          <w:sz w:val="18"/>
          <w:szCs w:val="18"/>
          <w:lang w:eastAsia="it-IT"/>
          <w14:ligatures w14:val="none"/>
        </w:rPr>
        <w:t>museo cartaceo</w:t>
      </w:r>
      <w:r w:rsidRPr="00E40D0D">
        <w:rPr>
          <w:rFonts w:eastAsia="Times New Roman" w:cstheme="minorHAnsi"/>
          <w:kern w:val="0"/>
          <w:sz w:val="18"/>
          <w:szCs w:val="18"/>
          <w:lang w:eastAsia="it-IT"/>
          <w14:ligatures w14:val="none"/>
        </w:rPr>
        <w:t xml:space="preserve"> unita all’istituzione di un ente, l’Istituto Sicilia. Le tematiche affrontate in questo numero comprendono la storia del primo museo pubblico realizzato in Sicilia, con l’intento di rifondare sotto un diverso aspetto, quel museo del Principe Paternò Castello, principe di Biscari, il cui ritratto compare in copertina.</w:t>
      </w:r>
      <w:r w:rsidRPr="00E40D0D">
        <w:rPr>
          <w:rFonts w:eastAsia="Times New Roman" w:cstheme="minorHAnsi"/>
          <w:kern w:val="0"/>
          <w:sz w:val="18"/>
          <w:szCs w:val="18"/>
          <w:lang w:eastAsia="it-IT"/>
          <w14:ligatures w14:val="none"/>
        </w:rPr>
        <w:t xml:space="preserve"> </w:t>
      </w:r>
      <w:r w:rsidRPr="00E40D0D">
        <w:rPr>
          <w:rFonts w:eastAsia="Times New Roman" w:cstheme="minorHAnsi"/>
          <w:kern w:val="0"/>
          <w:sz w:val="18"/>
          <w:szCs w:val="18"/>
          <w:lang w:eastAsia="it-IT"/>
          <w14:ligatures w14:val="none"/>
        </w:rPr>
        <w:t>“Il museo catanese di cui parleremo nasce qualche decennio dopo il devastante terremoto del 1693, con l’intento di restituire agli abitanti un senso di identità e memoria collettiva fondata sull’antichità.”</w:t>
      </w:r>
      <w:r w:rsidRPr="00E40D0D">
        <w:rPr>
          <w:rFonts w:eastAsia="Times New Roman" w:cstheme="minorHAnsi"/>
          <w:kern w:val="0"/>
          <w:sz w:val="18"/>
          <w:szCs w:val="18"/>
          <w:lang w:eastAsia="it-IT"/>
          <w14:ligatures w14:val="none"/>
        </w:rPr>
        <w:t xml:space="preserve"> </w:t>
      </w:r>
      <w:r w:rsidRPr="00E40D0D">
        <w:rPr>
          <w:rFonts w:eastAsia="Times New Roman" w:cstheme="minorHAnsi"/>
          <w:kern w:val="0"/>
          <w:sz w:val="18"/>
          <w:szCs w:val="18"/>
          <w:lang w:eastAsia="it-IT"/>
          <w14:ligatures w14:val="none"/>
        </w:rPr>
        <w:t xml:space="preserve">Il </w:t>
      </w:r>
      <w:r w:rsidRPr="00E40D0D">
        <w:rPr>
          <w:rFonts w:eastAsia="Times New Roman" w:cstheme="minorHAnsi"/>
          <w:b/>
          <w:bCs/>
          <w:kern w:val="0"/>
          <w:sz w:val="18"/>
          <w:szCs w:val="18"/>
          <w:lang w:eastAsia="it-IT"/>
          <w14:ligatures w14:val="none"/>
        </w:rPr>
        <w:t>museo Biscari</w:t>
      </w:r>
      <w:r w:rsidRPr="00E40D0D">
        <w:rPr>
          <w:rFonts w:eastAsia="Times New Roman" w:cstheme="minorHAnsi"/>
          <w:kern w:val="0"/>
          <w:sz w:val="18"/>
          <w:szCs w:val="18"/>
          <w:lang w:eastAsia="it-IT"/>
          <w14:ligatures w14:val="none"/>
        </w:rPr>
        <w:t xml:space="preserve"> veniva progettato dopo il terremoto con un collegamento quindi con un evento naturale, un museo nato tra le crepe di un territorio, di quello che di esso era rimasto intatto dopo l’evento sismico. Un’iniziativa pregevole questo progetto di rivista </w:t>
      </w:r>
      <w:proofErr w:type="gramStart"/>
      <w:r w:rsidRPr="00E40D0D">
        <w:rPr>
          <w:rFonts w:eastAsia="Times New Roman" w:cstheme="minorHAnsi"/>
          <w:kern w:val="0"/>
          <w:sz w:val="18"/>
          <w:szCs w:val="18"/>
          <w:lang w:eastAsia="it-IT"/>
          <w14:ligatures w14:val="none"/>
        </w:rPr>
        <w:t>che</w:t>
      </w:r>
      <w:proofErr w:type="gramEnd"/>
      <w:r w:rsidRPr="00E40D0D">
        <w:rPr>
          <w:rFonts w:eastAsia="Times New Roman" w:cstheme="minorHAnsi"/>
          <w:kern w:val="0"/>
          <w:sz w:val="18"/>
          <w:szCs w:val="18"/>
          <w:lang w:eastAsia="it-IT"/>
          <w14:ligatures w14:val="none"/>
        </w:rPr>
        <w:t xml:space="preserve"> come una miscellanea, racconta diverse tematiche dall’archeologo, allo storico e molto altro. Un contenitore pilota, che attende di </w:t>
      </w:r>
      <w:r w:rsidRPr="00E40D0D">
        <w:rPr>
          <w:rFonts w:eastAsia="Times New Roman" w:cstheme="minorHAnsi"/>
          <w:b/>
          <w:bCs/>
          <w:kern w:val="0"/>
          <w:sz w:val="18"/>
          <w:szCs w:val="18"/>
          <w:lang w:eastAsia="it-IT"/>
          <w14:ligatures w14:val="none"/>
        </w:rPr>
        <w:t>ricevere contributi e consigli per un ulteriore sviluppo</w:t>
      </w:r>
      <w:r w:rsidRPr="00E40D0D">
        <w:rPr>
          <w:rFonts w:eastAsia="Times New Roman" w:cstheme="minorHAnsi"/>
          <w:kern w:val="0"/>
          <w:sz w:val="18"/>
          <w:szCs w:val="18"/>
          <w:lang w:eastAsia="it-IT"/>
          <w14:ligatures w14:val="none"/>
        </w:rPr>
        <w:t>.</w:t>
      </w:r>
      <w:r w:rsidRPr="00E40D0D">
        <w:rPr>
          <w:rFonts w:eastAsia="Times New Roman" w:cstheme="minorHAnsi"/>
          <w:kern w:val="0"/>
          <w:sz w:val="18"/>
          <w:szCs w:val="18"/>
          <w:lang w:eastAsia="it-IT"/>
          <w14:ligatures w14:val="none"/>
        </w:rPr>
        <w:t xml:space="preserve"> </w:t>
      </w:r>
      <w:r w:rsidRPr="00E40D0D">
        <w:rPr>
          <w:rFonts w:eastAsia="Times New Roman" w:cstheme="minorHAnsi"/>
          <w:kern w:val="0"/>
          <w:sz w:val="18"/>
          <w:szCs w:val="18"/>
          <w:lang w:eastAsia="it-IT"/>
          <w14:ligatures w14:val="none"/>
        </w:rPr>
        <w:t>La rivista “Sicilia”, nasce come stimolo e strumento per stimolare a occuparsi di cose dimenticate o colpevolmente occultate e osservarle con uno sguardo “trasversale” e più direttamente indirizzato verso il futuro.</w:t>
      </w:r>
      <w:r w:rsidRPr="00E40D0D">
        <w:rPr>
          <w:rFonts w:eastAsia="Times New Roman" w:cstheme="minorHAnsi"/>
          <w:kern w:val="0"/>
          <w:sz w:val="18"/>
          <w:szCs w:val="18"/>
          <w:lang w:eastAsia="it-IT"/>
          <w14:ligatures w14:val="none"/>
        </w:rPr>
        <w:t xml:space="preserve"> </w:t>
      </w:r>
      <w:hyperlink r:id="rId5" w:history="1">
        <w:r w:rsidRPr="00E40D0D">
          <w:rPr>
            <w:rStyle w:val="Collegamentoipertestuale"/>
            <w:rFonts w:eastAsia="Times New Roman" w:cstheme="minorHAnsi"/>
            <w:kern w:val="0"/>
            <w:sz w:val="18"/>
            <w:szCs w:val="18"/>
            <w:lang w:eastAsia="it-IT"/>
            <w14:ligatures w14:val="none"/>
          </w:rPr>
          <w:t>https://www.sololibri.net/Sicilia-presentazione-rivista-Istituto-Sicilia.html</w:t>
        </w:r>
      </w:hyperlink>
    </w:p>
    <w:sectPr w:rsidR="0031062F" w:rsidRPr="00E40D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1C56"/>
    <w:rsid w:val="0031062F"/>
    <w:rsid w:val="008E1C56"/>
    <w:rsid w:val="00E40D0D"/>
    <w:rsid w:val="00E84EF4"/>
    <w:rsid w:val="00FD77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5359"/>
  <w15:chartTrackingRefBased/>
  <w15:docId w15:val="{C81D1D16-B998-4EF6-A458-70218E98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E1C5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unhideWhenUsed/>
    <w:qFormat/>
    <w:rsid w:val="008E1C5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8E1C5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8E1C5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8E1C5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8E1C5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E1C5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E1C5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E1C5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1C5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rsid w:val="008E1C5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8E1C5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8E1C5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8E1C5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8E1C5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E1C5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E1C5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E1C56"/>
    <w:rPr>
      <w:rFonts w:eastAsiaTheme="majorEastAsia" w:cstheme="majorBidi"/>
      <w:color w:val="272727" w:themeColor="text1" w:themeTint="D8"/>
    </w:rPr>
  </w:style>
  <w:style w:type="paragraph" w:styleId="Titolo">
    <w:name w:val="Title"/>
    <w:basedOn w:val="Normale"/>
    <w:next w:val="Normale"/>
    <w:link w:val="TitoloCarattere"/>
    <w:uiPriority w:val="10"/>
    <w:qFormat/>
    <w:rsid w:val="008E1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E1C5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E1C5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E1C5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E1C5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8E1C56"/>
    <w:rPr>
      <w:i/>
      <w:iCs/>
      <w:color w:val="404040" w:themeColor="text1" w:themeTint="BF"/>
    </w:rPr>
  </w:style>
  <w:style w:type="paragraph" w:styleId="Paragrafoelenco">
    <w:name w:val="List Paragraph"/>
    <w:basedOn w:val="Normale"/>
    <w:uiPriority w:val="34"/>
    <w:qFormat/>
    <w:rsid w:val="008E1C56"/>
    <w:pPr>
      <w:ind w:left="720"/>
      <w:contextualSpacing/>
    </w:pPr>
  </w:style>
  <w:style w:type="character" w:styleId="Enfasiintensa">
    <w:name w:val="Intense Emphasis"/>
    <w:basedOn w:val="Carpredefinitoparagrafo"/>
    <w:uiPriority w:val="21"/>
    <w:qFormat/>
    <w:rsid w:val="008E1C56"/>
    <w:rPr>
      <w:i/>
      <w:iCs/>
      <w:color w:val="365F91" w:themeColor="accent1" w:themeShade="BF"/>
    </w:rPr>
  </w:style>
  <w:style w:type="paragraph" w:styleId="Citazioneintensa">
    <w:name w:val="Intense Quote"/>
    <w:basedOn w:val="Normale"/>
    <w:next w:val="Normale"/>
    <w:link w:val="CitazioneintensaCarattere"/>
    <w:uiPriority w:val="30"/>
    <w:qFormat/>
    <w:rsid w:val="008E1C5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8E1C56"/>
    <w:rPr>
      <w:i/>
      <w:iCs/>
      <w:color w:val="365F91" w:themeColor="accent1" w:themeShade="BF"/>
    </w:rPr>
  </w:style>
  <w:style w:type="character" w:styleId="Riferimentointenso">
    <w:name w:val="Intense Reference"/>
    <w:basedOn w:val="Carpredefinitoparagrafo"/>
    <w:uiPriority w:val="32"/>
    <w:qFormat/>
    <w:rsid w:val="008E1C56"/>
    <w:rPr>
      <w:b/>
      <w:bCs/>
      <w:smallCaps/>
      <w:color w:val="365F91" w:themeColor="accent1" w:themeShade="BF"/>
      <w:spacing w:val="5"/>
    </w:rPr>
  </w:style>
  <w:style w:type="paragraph" w:customStyle="1" w:styleId="descrizione-articolo">
    <w:name w:val="descrizione-articolo"/>
    <w:basedOn w:val="Normale"/>
    <w:rsid w:val="00E40D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E40D0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E40D0D"/>
    <w:rPr>
      <w:b/>
      <w:bCs/>
    </w:rPr>
  </w:style>
  <w:style w:type="character" w:styleId="Collegamentoipertestuale">
    <w:name w:val="Hyperlink"/>
    <w:basedOn w:val="Carpredefinitoparagrafo"/>
    <w:uiPriority w:val="99"/>
    <w:unhideWhenUsed/>
    <w:rsid w:val="00E40D0D"/>
    <w:rPr>
      <w:color w:val="0000FF" w:themeColor="hyperlink"/>
      <w:u w:val="single"/>
    </w:rPr>
  </w:style>
  <w:style w:type="character" w:styleId="Menzionenonrisolta">
    <w:name w:val="Unresolved Mention"/>
    <w:basedOn w:val="Carpredefinitoparagrafo"/>
    <w:uiPriority w:val="99"/>
    <w:semiHidden/>
    <w:unhideWhenUsed/>
    <w:rsid w:val="00E4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08096">
      <w:bodyDiv w:val="1"/>
      <w:marLeft w:val="0"/>
      <w:marRight w:val="0"/>
      <w:marTop w:val="0"/>
      <w:marBottom w:val="0"/>
      <w:divBdr>
        <w:top w:val="none" w:sz="0" w:space="0" w:color="auto"/>
        <w:left w:val="none" w:sz="0" w:space="0" w:color="auto"/>
        <w:bottom w:val="none" w:sz="0" w:space="0" w:color="auto"/>
        <w:right w:val="none" w:sz="0" w:space="0" w:color="auto"/>
      </w:divBdr>
      <w:divsChild>
        <w:div w:id="317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280301">
      <w:bodyDiv w:val="1"/>
      <w:marLeft w:val="0"/>
      <w:marRight w:val="0"/>
      <w:marTop w:val="0"/>
      <w:marBottom w:val="0"/>
      <w:divBdr>
        <w:top w:val="none" w:sz="0" w:space="0" w:color="auto"/>
        <w:left w:val="none" w:sz="0" w:space="0" w:color="auto"/>
        <w:bottom w:val="none" w:sz="0" w:space="0" w:color="auto"/>
        <w:right w:val="none" w:sz="0" w:space="0" w:color="auto"/>
      </w:divBdr>
    </w:div>
    <w:div w:id="14959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lolibri.net/Sicilia-presentazione-rivista-Istituto-Sicilia.html"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734</Words>
  <Characters>4190</Characters>
  <Application>Microsoft Office Word</Application>
  <DocSecurity>0</DocSecurity>
  <Lines>34</Lines>
  <Paragraphs>9</Paragraphs>
  <ScaleCrop>false</ScaleCrop>
  <Company>HP</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2024-05-26T09:53:00Z</dcterms:created>
  <dcterms:modified xsi:type="dcterms:W3CDTF">2024-05-26T10:04:00Z</dcterms:modified>
</cp:coreProperties>
</file>