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62E8F" w14:textId="22A5312A" w:rsidR="0027380E" w:rsidRPr="001C0965" w:rsidRDefault="0027380E" w:rsidP="0027380E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HX454</w:t>
      </w:r>
      <w:r>
        <w:rPr>
          <w:rFonts w:cstheme="minorHAnsi"/>
          <w:b/>
          <w:color w:val="C00000"/>
          <w:sz w:val="44"/>
          <w:szCs w:val="44"/>
        </w:rPr>
        <w:t>9</w:t>
      </w:r>
      <w:r w:rsidRPr="001C0965">
        <w:rPr>
          <w:rFonts w:asciiTheme="minorHAnsi" w:hAnsiTheme="minorHAnsi" w:cstheme="minorHAnsi"/>
          <w:b/>
          <w:sz w:val="32"/>
          <w:szCs w:val="32"/>
        </w:rPr>
        <w:tab/>
      </w:r>
      <w:r w:rsidRPr="001C0965">
        <w:rPr>
          <w:rFonts w:asciiTheme="minorHAnsi" w:hAnsiTheme="minorHAnsi" w:cstheme="minorHAnsi"/>
          <w:b/>
          <w:sz w:val="32"/>
          <w:szCs w:val="32"/>
        </w:rPr>
        <w:tab/>
      </w:r>
      <w:r w:rsidRPr="001C0965">
        <w:rPr>
          <w:rFonts w:asciiTheme="minorHAnsi" w:hAnsiTheme="minorHAnsi" w:cstheme="minorHAnsi"/>
          <w:b/>
          <w:sz w:val="32"/>
          <w:szCs w:val="32"/>
        </w:rPr>
        <w:tab/>
      </w:r>
      <w:r w:rsidRPr="001C0965">
        <w:rPr>
          <w:rFonts w:asciiTheme="minorHAnsi" w:hAnsiTheme="minorHAnsi" w:cstheme="minorHAnsi"/>
          <w:b/>
          <w:sz w:val="32"/>
          <w:szCs w:val="32"/>
        </w:rPr>
        <w:tab/>
      </w:r>
      <w:r w:rsidRPr="001C0965">
        <w:rPr>
          <w:rFonts w:asciiTheme="minorHAnsi" w:hAnsiTheme="minorHAnsi" w:cstheme="minorHAnsi"/>
          <w:b/>
          <w:sz w:val="32"/>
          <w:szCs w:val="32"/>
        </w:rPr>
        <w:tab/>
      </w:r>
      <w:r w:rsidRPr="001C0965">
        <w:rPr>
          <w:rFonts w:asciiTheme="minorHAnsi" w:hAnsiTheme="minorHAnsi" w:cstheme="minorHAnsi"/>
          <w:b/>
          <w:sz w:val="32"/>
          <w:szCs w:val="32"/>
        </w:rPr>
        <w:tab/>
      </w:r>
      <w:r w:rsidRPr="001C0965">
        <w:rPr>
          <w:rFonts w:asciiTheme="minorHAnsi" w:hAnsiTheme="minorHAnsi" w:cstheme="minorHAnsi"/>
          <w:b/>
          <w:sz w:val="32"/>
          <w:szCs w:val="32"/>
        </w:rPr>
        <w:tab/>
      </w:r>
      <w:r w:rsidRPr="001C0965">
        <w:rPr>
          <w:rFonts w:asciiTheme="minorHAnsi" w:hAnsiTheme="minorHAnsi" w:cstheme="minorHAnsi"/>
          <w:b/>
          <w:sz w:val="32"/>
          <w:szCs w:val="32"/>
        </w:rPr>
        <w:tab/>
      </w:r>
      <w:r w:rsidRPr="001C0965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7</w:t>
      </w:r>
      <w:r w:rsidRPr="001C0965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giugno 2024</w:t>
      </w:r>
    </w:p>
    <w:p w14:paraId="36575C79" w14:textId="77777777" w:rsidR="0027380E" w:rsidRDefault="0027380E" w:rsidP="0063719A">
      <w:pPr>
        <w:jc w:val="both"/>
        <w:rPr>
          <w:rFonts w:ascii="Calibri" w:hAnsi="Calibri" w:cs="Calibri"/>
          <w:b/>
          <w:bCs/>
        </w:rPr>
      </w:pPr>
      <w:r>
        <w:rPr>
          <w:noProof/>
        </w:rPr>
        <w:drawing>
          <wp:inline distT="0" distB="0" distL="0" distR="0" wp14:anchorId="2BDEDC76" wp14:editId="3A9F646A">
            <wp:extent cx="1749600" cy="2520000"/>
            <wp:effectExtent l="0" t="0" r="3175" b="0"/>
            <wp:docPr id="178588555" name="Immagine 1" descr="immagine per scheda con id CFI0363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36378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6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D059A" w14:textId="77777777" w:rsidR="0027380E" w:rsidRPr="009944FA" w:rsidRDefault="0027380E" w:rsidP="0027380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0" w:name="_Hlk168635545"/>
      <w:r w:rsidRPr="009944FA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12339FBA" w14:textId="65B1B674" w:rsidR="0063719A" w:rsidRDefault="0063719A" w:rsidP="0063719A">
      <w:pPr>
        <w:jc w:val="both"/>
        <w:rPr>
          <w:rFonts w:ascii="Calibri" w:hAnsi="Calibri" w:cs="Calibri"/>
        </w:rPr>
      </w:pPr>
      <w:r w:rsidRPr="0063719A">
        <w:rPr>
          <w:rFonts w:ascii="Calibri" w:hAnsi="Calibri" w:cs="Calibri"/>
          <w:bCs/>
        </w:rPr>
        <w:t>Il</w:t>
      </w:r>
      <w:r w:rsidRPr="0063719A">
        <w:rPr>
          <w:rFonts w:ascii="Calibri" w:hAnsi="Calibri" w:cs="Calibri"/>
          <w:b/>
          <w:bCs/>
        </w:rPr>
        <w:t xml:space="preserve"> *</w:t>
      </w:r>
      <w:proofErr w:type="gramStart"/>
      <w:r w:rsidRPr="0063719A">
        <w:rPr>
          <w:rFonts w:ascii="Calibri" w:hAnsi="Calibri" w:cs="Calibri"/>
          <w:b/>
          <w:bCs/>
        </w:rPr>
        <w:t xml:space="preserve">rinnovamento </w:t>
      </w:r>
      <w:r w:rsidRPr="0063719A">
        <w:rPr>
          <w:rFonts w:ascii="Calibri" w:hAnsi="Calibri" w:cs="Calibri"/>
          <w:bCs/>
        </w:rPr>
        <w:t>:</w:t>
      </w:r>
      <w:proofErr w:type="gramEnd"/>
      <w:r w:rsidRPr="0063719A">
        <w:rPr>
          <w:rFonts w:ascii="Calibri" w:hAnsi="Calibri" w:cs="Calibri"/>
          <w:bCs/>
        </w:rPr>
        <w:t xml:space="preserve"> politico, amministrativo, giudiziario.</w:t>
      </w:r>
      <w:r w:rsidRPr="0063719A">
        <w:rPr>
          <w:rFonts w:ascii="Calibri" w:hAnsi="Calibri" w:cs="Calibri"/>
          <w:b/>
          <w:bCs/>
        </w:rPr>
        <w:t xml:space="preserve"> </w:t>
      </w:r>
      <w:r w:rsidRPr="0063719A">
        <w:rPr>
          <w:rFonts w:ascii="Calibri" w:hAnsi="Calibri" w:cs="Calibri"/>
        </w:rPr>
        <w:t xml:space="preserve">- Anno 1, n. 1 (29 giugno </w:t>
      </w:r>
      <w:proofErr w:type="gramStart"/>
      <w:r w:rsidRPr="0063719A">
        <w:rPr>
          <w:rFonts w:ascii="Calibri" w:hAnsi="Calibri" w:cs="Calibri"/>
        </w:rPr>
        <w:t>1912)-</w:t>
      </w:r>
      <w:proofErr w:type="gramEnd"/>
      <w:r w:rsidRPr="0063719A">
        <w:rPr>
          <w:rFonts w:ascii="Calibri" w:hAnsi="Calibri" w:cs="Calibri"/>
        </w:rPr>
        <w:t xml:space="preserve">anno 18, n. 7 (3 marzo 1929). - </w:t>
      </w:r>
      <w:proofErr w:type="gramStart"/>
      <w:r w:rsidRPr="0063719A">
        <w:rPr>
          <w:rFonts w:ascii="Calibri" w:hAnsi="Calibri" w:cs="Calibri"/>
        </w:rPr>
        <w:t>Foggia :</w:t>
      </w:r>
      <w:proofErr w:type="gramEnd"/>
      <w:r w:rsidRPr="0063719A">
        <w:rPr>
          <w:rFonts w:ascii="Calibri" w:hAnsi="Calibri" w:cs="Calibri"/>
        </w:rPr>
        <w:t xml:space="preserve"> </w:t>
      </w:r>
      <w:proofErr w:type="spellStart"/>
      <w:r w:rsidRPr="0063719A">
        <w:rPr>
          <w:rFonts w:ascii="Calibri" w:hAnsi="Calibri" w:cs="Calibri"/>
        </w:rPr>
        <w:t>Tip</w:t>
      </w:r>
      <w:proofErr w:type="spellEnd"/>
      <w:r w:rsidRPr="0063719A">
        <w:rPr>
          <w:rFonts w:ascii="Calibri" w:hAnsi="Calibri" w:cs="Calibri"/>
        </w:rPr>
        <w:t xml:space="preserve">. P. Cardone, 1912-1929. – 16 </w:t>
      </w:r>
      <w:proofErr w:type="gramStart"/>
      <w:r w:rsidRPr="0063719A">
        <w:rPr>
          <w:rFonts w:ascii="Calibri" w:hAnsi="Calibri" w:cs="Calibri"/>
        </w:rPr>
        <w:t>volumi ;</w:t>
      </w:r>
      <w:proofErr w:type="gramEnd"/>
      <w:r w:rsidRPr="0063719A">
        <w:rPr>
          <w:rFonts w:ascii="Calibri" w:hAnsi="Calibri" w:cs="Calibri"/>
        </w:rPr>
        <w:t xml:space="preserve"> 44 cm. ((Bisettimanale. </w:t>
      </w:r>
      <w:r w:rsidR="0027380E">
        <w:rPr>
          <w:rFonts w:ascii="Calibri" w:hAnsi="Calibri" w:cs="Calibri"/>
        </w:rPr>
        <w:t>–</w:t>
      </w:r>
      <w:r w:rsidRPr="0063719A">
        <w:rPr>
          <w:rFonts w:ascii="Calibri" w:hAnsi="Calibri" w:cs="Calibri"/>
        </w:rPr>
        <w:t xml:space="preserve"> </w:t>
      </w:r>
      <w:r w:rsidR="0027380E">
        <w:rPr>
          <w:rFonts w:ascii="Calibri" w:hAnsi="Calibri" w:cs="Calibri"/>
        </w:rPr>
        <w:t xml:space="preserve">Il sottotitolo varia: politico democratico della Capitanata. - </w:t>
      </w:r>
      <w:r w:rsidRPr="0063719A">
        <w:rPr>
          <w:rFonts w:ascii="Calibri" w:hAnsi="Calibri" w:cs="Calibri"/>
        </w:rPr>
        <w:t>Sospeso dal 1917 al 1918. - BNI 1912-7538. - CFI0363786</w:t>
      </w:r>
    </w:p>
    <w:p w14:paraId="1F48DC9A" w14:textId="56F2B72E" w:rsidR="0027380E" w:rsidRPr="0063719A" w:rsidRDefault="0027380E" w:rsidP="0063719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Soggetto: Capitanata – 1912-1929</w:t>
      </w:r>
    </w:p>
    <w:p w14:paraId="61837074" w14:textId="77777777" w:rsidR="0063719A" w:rsidRPr="0063719A" w:rsidRDefault="0063719A" w:rsidP="0063719A">
      <w:pPr>
        <w:jc w:val="both"/>
        <w:rPr>
          <w:rFonts w:ascii="Calibri" w:hAnsi="Calibri" w:cs="Calibri"/>
        </w:rPr>
      </w:pPr>
      <w:r w:rsidRPr="0063719A">
        <w:rPr>
          <w:rFonts w:ascii="Calibri" w:hAnsi="Calibri" w:cs="Calibri"/>
        </w:rPr>
        <w:t xml:space="preserve">Copia digitale a: </w:t>
      </w:r>
      <w:hyperlink r:id="rId5" w:history="1">
        <w:r w:rsidRPr="0063719A">
          <w:rPr>
            <w:rStyle w:val="Collegamentoipertestuale"/>
            <w:rFonts w:ascii="Calibri" w:hAnsi="Calibri" w:cs="Calibri"/>
          </w:rPr>
          <w:t>http://www.internetculturale.it/it/913/emeroteca-digitale-italiana/periodic/testata/7985</w:t>
        </w:r>
      </w:hyperlink>
    </w:p>
    <w:p w14:paraId="666E8BB6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22C4C"/>
    <w:rsid w:val="0027380E"/>
    <w:rsid w:val="0031062F"/>
    <w:rsid w:val="0063719A"/>
    <w:rsid w:val="00726BB9"/>
    <w:rsid w:val="007F726A"/>
    <w:rsid w:val="00E84EF4"/>
    <w:rsid w:val="00E949C2"/>
    <w:rsid w:val="00F2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4E2E"/>
  <w15:chartTrackingRefBased/>
  <w15:docId w15:val="{BFA21D98-E61A-4A8E-BAB2-8B33D4D6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719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22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2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22C4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2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22C4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22C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22C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22C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22C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2C4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2C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22C4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2C4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22C4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22C4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22C4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22C4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22C4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22C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22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22C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22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22C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22C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22C4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22C4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22C4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22C4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22C4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63719A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798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2024-06-06T16:06:00Z</dcterms:created>
  <dcterms:modified xsi:type="dcterms:W3CDTF">2024-06-07T16:54:00Z</dcterms:modified>
</cp:coreProperties>
</file>