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9D15B" w14:textId="530236C4" w:rsidR="00D47DC2" w:rsidRPr="00FF4226" w:rsidRDefault="00D47DC2" w:rsidP="00D47DC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FF4226">
        <w:rPr>
          <w:rFonts w:asciiTheme="minorHAnsi" w:hAnsiTheme="minorHAnsi" w:cstheme="minorHAnsi"/>
          <w:b/>
          <w:color w:val="C00000"/>
          <w:sz w:val="44"/>
          <w:szCs w:val="44"/>
        </w:rPr>
        <w:t>AC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087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5</w:t>
      </w:r>
      <w:r w:rsidRPr="00FF422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gennaio 2026</w:t>
      </w:r>
    </w:p>
    <w:p w14:paraId="74618744" w14:textId="77777777" w:rsidR="00D47DC2" w:rsidRPr="00FF4226" w:rsidRDefault="00D47DC2" w:rsidP="00D47DC2">
      <w:pPr>
        <w:jc w:val="both"/>
        <w:rPr>
          <w:rFonts w:asciiTheme="minorHAnsi" w:hAnsiTheme="minorHAnsi" w:cstheme="minorHAnsi"/>
          <w:b/>
        </w:rPr>
      </w:pPr>
      <w:r w:rsidRPr="00FF422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FF4226">
        <w:rPr>
          <w:rFonts w:asciiTheme="minorHAnsi" w:hAnsiTheme="minorHAnsi" w:cstheme="minorHAnsi"/>
          <w:b/>
        </w:rPr>
        <w:t xml:space="preserve"> </w:t>
      </w:r>
    </w:p>
    <w:p w14:paraId="6801CD79" w14:textId="2FACA5D9" w:rsidR="00D47DC2" w:rsidRDefault="00D47DC2" w:rsidP="007B4F5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61AE6AF2" wp14:editId="339B8630">
            <wp:extent cx="1807200" cy="2520000"/>
            <wp:effectExtent l="0" t="0" r="3175" b="0"/>
            <wp:docPr id="60559997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349645F3" wp14:editId="6A601790">
            <wp:extent cx="1911600" cy="2520000"/>
            <wp:effectExtent l="0" t="0" r="0" b="0"/>
            <wp:docPr id="13786829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33C2F" wp14:editId="3ADA78FB">
            <wp:extent cx="1839600" cy="2520000"/>
            <wp:effectExtent l="0" t="0" r="8255" b="0"/>
            <wp:docPr id="1730176653" name="Immagine 2" descr="Bollettino della Società Medico Chirurgica Bresciana Anno 1956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llettino della Società Medico Chirurgica Bresciana Anno 1956 - copertin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77370AF6" wp14:editId="38D2AF95">
            <wp:extent cx="1803600" cy="2520000"/>
            <wp:effectExtent l="0" t="0" r="6350" b="0"/>
            <wp:docPr id="140743074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4F57"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0E4404E3" wp14:editId="7B2E50B0">
            <wp:extent cx="1872000" cy="2520000"/>
            <wp:effectExtent l="0" t="0" r="0" b="0"/>
            <wp:docPr id="102640903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sz w:val="22"/>
          <w:szCs w:val="22"/>
        </w:rPr>
        <w:drawing>
          <wp:inline distT="0" distB="0" distL="0" distR="0" wp14:anchorId="7B21EC04" wp14:editId="356B948A">
            <wp:extent cx="1810800" cy="2520000"/>
            <wp:effectExtent l="0" t="0" r="0" b="0"/>
            <wp:docPr id="22241581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9A057" w14:textId="54684FC6" w:rsidR="00D47DC2" w:rsidRPr="007B4F57" w:rsidRDefault="00D47DC2" w:rsidP="00D47DC2">
      <w:pPr>
        <w:jc w:val="both"/>
        <w:rPr>
          <w:sz w:val="30"/>
          <w:szCs w:val="30"/>
        </w:rPr>
      </w:pPr>
      <w:r w:rsidRPr="007B4F57">
        <w:rPr>
          <w:rFonts w:ascii="Calibri" w:hAnsi="Calibri" w:cs="Calibri"/>
          <w:b/>
          <w:sz w:val="30"/>
          <w:szCs w:val="30"/>
        </w:rPr>
        <w:t>*Bollettino della Società medico-chirurgica bresciana</w:t>
      </w:r>
      <w:r w:rsidRPr="007B4F57">
        <w:rPr>
          <w:rFonts w:ascii="Calibri" w:hAnsi="Calibri" w:cs="Calibri"/>
          <w:sz w:val="30"/>
          <w:szCs w:val="30"/>
        </w:rPr>
        <w:t xml:space="preserve">. - Anno 1, n. 1 (gen./feb. </w:t>
      </w:r>
      <w:proofErr w:type="gramStart"/>
      <w:r w:rsidRPr="007B4F57">
        <w:rPr>
          <w:rFonts w:ascii="Calibri" w:hAnsi="Calibri" w:cs="Calibri"/>
          <w:sz w:val="30"/>
          <w:szCs w:val="30"/>
        </w:rPr>
        <w:t>1927)-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anno 32 (1978). - </w:t>
      </w:r>
      <w:proofErr w:type="gramStart"/>
      <w:r w:rsidRPr="007B4F57">
        <w:rPr>
          <w:rFonts w:ascii="Calibri" w:hAnsi="Calibri" w:cs="Calibri"/>
          <w:sz w:val="30"/>
          <w:szCs w:val="30"/>
        </w:rPr>
        <w:t>Roma :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[s. n.], 1927-1978. - </w:t>
      </w:r>
      <w:proofErr w:type="gramStart"/>
      <w:r w:rsidRPr="007B4F57">
        <w:rPr>
          <w:rFonts w:ascii="Calibri" w:hAnsi="Calibri" w:cs="Calibri"/>
          <w:sz w:val="30"/>
          <w:szCs w:val="30"/>
        </w:rPr>
        <w:t>volumi ;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24 cm. ((Bimestrale, dal 1942 trimestrale. </w:t>
      </w:r>
      <w:r w:rsidRPr="007B4F57">
        <w:rPr>
          <w:rFonts w:ascii="Calibri" w:hAnsi="Calibri" w:cs="Calibri"/>
          <w:sz w:val="30"/>
          <w:szCs w:val="30"/>
        </w:rPr>
        <w:t>–</w:t>
      </w:r>
      <w:r w:rsidRPr="007B4F57">
        <w:rPr>
          <w:rFonts w:ascii="Calibri" w:hAnsi="Calibri" w:cs="Calibri"/>
          <w:sz w:val="30"/>
          <w:szCs w:val="30"/>
        </w:rPr>
        <w:t xml:space="preserve"> </w:t>
      </w:r>
      <w:r w:rsidRPr="007B4F57">
        <w:rPr>
          <w:rFonts w:ascii="Calibri" w:hAnsi="Calibri" w:cs="Calibri"/>
          <w:sz w:val="30"/>
          <w:szCs w:val="30"/>
        </w:rPr>
        <w:t xml:space="preserve">Direttori: </w:t>
      </w:r>
      <w:r w:rsidRPr="007B4F57">
        <w:rPr>
          <w:rFonts w:ascii="Calibri" w:hAnsi="Calibri" w:cs="Calibri"/>
          <w:sz w:val="30"/>
          <w:szCs w:val="30"/>
        </w:rPr>
        <w:t>Rizzardo Secchi</w:t>
      </w:r>
      <w:r w:rsidRPr="007B4F57">
        <w:rPr>
          <w:rFonts w:ascii="Calibri" w:hAnsi="Calibri" w:cs="Calibri"/>
          <w:sz w:val="30"/>
          <w:szCs w:val="30"/>
        </w:rPr>
        <w:t xml:space="preserve">; poi: </w:t>
      </w:r>
      <w:r w:rsidRPr="007B4F57">
        <w:rPr>
          <w:rFonts w:ascii="Calibri" w:hAnsi="Calibri" w:cs="Calibri"/>
          <w:sz w:val="30"/>
          <w:szCs w:val="30"/>
        </w:rPr>
        <w:t xml:space="preserve">A. </w:t>
      </w:r>
      <w:proofErr w:type="spellStart"/>
      <w:r w:rsidRPr="007B4F57">
        <w:rPr>
          <w:rFonts w:ascii="Calibri" w:hAnsi="Calibri" w:cs="Calibri"/>
          <w:sz w:val="30"/>
          <w:szCs w:val="30"/>
        </w:rPr>
        <w:t>Radael</w:t>
      </w:r>
      <w:r w:rsidRPr="007B4F57">
        <w:rPr>
          <w:rFonts w:ascii="Calibri" w:hAnsi="Calibri" w:cs="Calibri"/>
          <w:sz w:val="30"/>
          <w:szCs w:val="30"/>
        </w:rPr>
        <w:t>i</w:t>
      </w:r>
      <w:proofErr w:type="spellEnd"/>
      <w:r w:rsidRPr="007B4F57">
        <w:rPr>
          <w:rFonts w:ascii="Calibri" w:hAnsi="Calibri" w:cs="Calibri"/>
          <w:sz w:val="30"/>
          <w:szCs w:val="30"/>
        </w:rPr>
        <w:t xml:space="preserve">. – L’editore varia: </w:t>
      </w:r>
      <w:proofErr w:type="gramStart"/>
      <w:r w:rsidRPr="007B4F57">
        <w:rPr>
          <w:rFonts w:ascii="Calibri" w:hAnsi="Calibri" w:cs="Calibri"/>
          <w:sz w:val="30"/>
          <w:szCs w:val="30"/>
        </w:rPr>
        <w:t>Brescia :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7B4F57">
        <w:rPr>
          <w:rFonts w:ascii="Calibri" w:hAnsi="Calibri" w:cs="Calibri"/>
          <w:sz w:val="30"/>
          <w:szCs w:val="30"/>
        </w:rPr>
        <w:t xml:space="preserve">S.M.C.B. </w:t>
      </w:r>
      <w:r w:rsidRPr="007B4F57">
        <w:rPr>
          <w:rFonts w:ascii="Calibri" w:hAnsi="Calibri" w:cs="Calibri"/>
          <w:sz w:val="30"/>
          <w:szCs w:val="30"/>
        </w:rPr>
        <w:t>;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poi: </w:t>
      </w:r>
      <w:proofErr w:type="gramStart"/>
      <w:r w:rsidRPr="007B4F57">
        <w:rPr>
          <w:rFonts w:ascii="Calibri" w:hAnsi="Calibri" w:cs="Calibri"/>
          <w:sz w:val="30"/>
          <w:szCs w:val="30"/>
        </w:rPr>
        <w:t>Bologna :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</w:t>
      </w:r>
      <w:proofErr w:type="gramStart"/>
      <w:r w:rsidRPr="007B4F57">
        <w:rPr>
          <w:rFonts w:ascii="Calibri" w:hAnsi="Calibri" w:cs="Calibri"/>
          <w:sz w:val="30"/>
          <w:szCs w:val="30"/>
        </w:rPr>
        <w:t>Poligrafici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Il resto del Carlino. - </w:t>
      </w:r>
      <w:r w:rsidRPr="007B4F57">
        <w:rPr>
          <w:rFonts w:ascii="Calibri" w:hAnsi="Calibri" w:cs="Calibri"/>
          <w:sz w:val="30"/>
          <w:szCs w:val="30"/>
        </w:rPr>
        <w:t>Sospeso dal 1943 al 1945. - BNI 1927-2241. - SBL0358882</w:t>
      </w:r>
    </w:p>
    <w:p w14:paraId="56CEAEA8" w14:textId="77777777" w:rsidR="00D47DC2" w:rsidRPr="007B4F57" w:rsidRDefault="00D47DC2" w:rsidP="00D47DC2">
      <w:pPr>
        <w:jc w:val="both"/>
        <w:rPr>
          <w:rStyle w:val="Enfasigrassetto"/>
          <w:rFonts w:ascii="Calibri" w:hAnsi="Calibri" w:cs="Calibri"/>
          <w:sz w:val="30"/>
          <w:szCs w:val="30"/>
        </w:rPr>
      </w:pPr>
    </w:p>
    <w:p w14:paraId="72A93592" w14:textId="16FBD95E" w:rsidR="00D47DC2" w:rsidRPr="007B4F57" w:rsidRDefault="00D47DC2" w:rsidP="00D47DC2">
      <w:pPr>
        <w:jc w:val="both"/>
        <w:rPr>
          <w:sz w:val="30"/>
          <w:szCs w:val="30"/>
        </w:rPr>
      </w:pPr>
      <w:r w:rsidRPr="007B4F57">
        <w:rPr>
          <w:rStyle w:val="Enfasigrassetto"/>
          <w:rFonts w:ascii="Calibri" w:hAnsi="Calibri" w:cs="Calibri"/>
          <w:sz w:val="30"/>
          <w:szCs w:val="30"/>
        </w:rPr>
        <w:t>*</w:t>
      </w:r>
      <w:r w:rsidRPr="007B4F57">
        <w:rPr>
          <w:rStyle w:val="Enfasigrassetto"/>
          <w:rFonts w:ascii="Calibri" w:hAnsi="Calibri" w:cs="Calibri"/>
          <w:b/>
          <w:sz w:val="30"/>
          <w:szCs w:val="30"/>
        </w:rPr>
        <w:t>Nuovo bollettino della Società medico-chirurgica bresciana.</w:t>
      </w:r>
      <w:r w:rsidRPr="007B4F57">
        <w:rPr>
          <w:rStyle w:val="Enfasigrassetto"/>
          <w:rFonts w:ascii="Calibri" w:hAnsi="Calibri" w:cs="Calibri"/>
          <w:sz w:val="30"/>
          <w:szCs w:val="30"/>
        </w:rPr>
        <w:t xml:space="preserve"> </w:t>
      </w:r>
      <w:r w:rsidRPr="007B4F57">
        <w:rPr>
          <w:rFonts w:ascii="Calibri" w:hAnsi="Calibri" w:cs="Calibri"/>
          <w:sz w:val="30"/>
          <w:szCs w:val="30"/>
        </w:rPr>
        <w:t>– Anno 34 (1981/</w:t>
      </w:r>
      <w:proofErr w:type="gramStart"/>
      <w:r w:rsidRPr="007B4F57">
        <w:rPr>
          <w:rFonts w:ascii="Calibri" w:hAnsi="Calibri" w:cs="Calibri"/>
          <w:sz w:val="30"/>
          <w:szCs w:val="30"/>
        </w:rPr>
        <w:t>82)-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anno 41 (1990). - </w:t>
      </w:r>
      <w:proofErr w:type="gramStart"/>
      <w:r w:rsidRPr="007B4F57">
        <w:rPr>
          <w:rFonts w:ascii="Calibri" w:hAnsi="Calibri" w:cs="Calibri"/>
          <w:sz w:val="30"/>
          <w:szCs w:val="30"/>
        </w:rPr>
        <w:t>Brescia :</w:t>
      </w:r>
      <w:proofErr w:type="gramEnd"/>
      <w:r w:rsidRPr="007B4F57">
        <w:rPr>
          <w:rFonts w:ascii="Calibri" w:hAnsi="Calibri" w:cs="Calibri"/>
          <w:sz w:val="30"/>
          <w:szCs w:val="30"/>
        </w:rPr>
        <w:t xml:space="preserve"> [s. n., 1981-1990. - volumi. ((Periodicità non determinata. - CFI0397879</w:t>
      </w:r>
    </w:p>
    <w:p w14:paraId="3167BD1A" w14:textId="77777777" w:rsidR="00D47DC2" w:rsidRPr="007B4F57" w:rsidRDefault="00D47DC2" w:rsidP="00D47DC2">
      <w:pPr>
        <w:jc w:val="both"/>
        <w:rPr>
          <w:rFonts w:ascii="Calibri" w:hAnsi="Calibri" w:cs="Calibri"/>
          <w:sz w:val="30"/>
          <w:szCs w:val="30"/>
        </w:rPr>
      </w:pPr>
    </w:p>
    <w:p w14:paraId="60790791" w14:textId="520F561F" w:rsidR="00D47DC2" w:rsidRPr="007B4F57" w:rsidRDefault="00D47DC2" w:rsidP="00D47DC2">
      <w:pPr>
        <w:jc w:val="both"/>
        <w:rPr>
          <w:rFonts w:ascii="Calibri" w:hAnsi="Calibri" w:cs="Calibri"/>
          <w:sz w:val="30"/>
          <w:szCs w:val="30"/>
        </w:rPr>
      </w:pPr>
      <w:r w:rsidRPr="007B4F57">
        <w:rPr>
          <w:rFonts w:ascii="Calibri" w:hAnsi="Calibri" w:cs="Calibri"/>
          <w:sz w:val="30"/>
          <w:szCs w:val="30"/>
        </w:rPr>
        <w:t>Autore: Società medico-chirurgica bresciana</w:t>
      </w:r>
    </w:p>
    <w:p w14:paraId="0F4B2EC6" w14:textId="77777777" w:rsidR="00D47DC2" w:rsidRPr="007B4F57" w:rsidRDefault="00D47DC2" w:rsidP="00D47DC2">
      <w:pPr>
        <w:jc w:val="both"/>
        <w:rPr>
          <w:sz w:val="30"/>
          <w:szCs w:val="30"/>
        </w:rPr>
      </w:pPr>
      <w:r w:rsidRPr="007B4F57">
        <w:rPr>
          <w:rFonts w:ascii="Calibri" w:hAnsi="Calibri" w:cs="Calibri"/>
          <w:sz w:val="30"/>
          <w:szCs w:val="30"/>
        </w:rPr>
        <w:t>Soggetto: Medicina - Periodici</w:t>
      </w:r>
    </w:p>
    <w:p w14:paraId="02BB48FD" w14:textId="445614DF" w:rsidR="0031062F" w:rsidRDefault="00D47DC2" w:rsidP="007B4F57">
      <w:pPr>
        <w:jc w:val="both"/>
      </w:pPr>
      <w:r w:rsidRPr="007B4F57">
        <w:rPr>
          <w:rFonts w:ascii="Calibri" w:hAnsi="Calibri" w:cs="Calibri"/>
          <w:sz w:val="30"/>
          <w:szCs w:val="30"/>
        </w:rPr>
        <w:t>Classe: D610.5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A203C"/>
    <w:rsid w:val="0031062F"/>
    <w:rsid w:val="003605E3"/>
    <w:rsid w:val="00375F4B"/>
    <w:rsid w:val="003811E4"/>
    <w:rsid w:val="00653982"/>
    <w:rsid w:val="007B4F57"/>
    <w:rsid w:val="00C71CAA"/>
    <w:rsid w:val="00D47DC2"/>
    <w:rsid w:val="00D544E6"/>
    <w:rsid w:val="00E066B1"/>
    <w:rsid w:val="00E84EF4"/>
    <w:rsid w:val="00EA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1657"/>
  <w15:chartTrackingRefBased/>
  <w15:docId w15:val="{DD785716-CCC1-43B7-87F5-C368FFE76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7DC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A20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20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A203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A20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A203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A203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A203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A203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A203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A203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20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A203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A203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A203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A20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A20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A20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A20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A203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A20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A203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A20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A203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A20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A203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A203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A203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A203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A203C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D47DC2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2026-01-25T07:13:00Z</dcterms:created>
  <dcterms:modified xsi:type="dcterms:W3CDTF">2026-01-25T07:24:00Z</dcterms:modified>
</cp:coreProperties>
</file>