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A432B0" w14:textId="16285C48" w:rsidR="00DA11D3" w:rsidRPr="00635891" w:rsidRDefault="00DA11D3" w:rsidP="00DA11D3">
      <w:pPr>
        <w:jc w:val="both"/>
        <w:rPr>
          <w:rFonts w:asciiTheme="minorHAnsi" w:hAnsiTheme="minorHAnsi" w:cstheme="minorHAnsi"/>
          <w:bCs/>
          <w:i/>
          <w:iCs/>
          <w:sz w:val="16"/>
          <w:szCs w:val="16"/>
        </w:rPr>
      </w:pPr>
      <w:r w:rsidRPr="00635891">
        <w:rPr>
          <w:rFonts w:asciiTheme="minorHAnsi" w:hAnsiTheme="minorHAnsi" w:cstheme="minorHAnsi"/>
          <w:b/>
          <w:color w:val="C00000"/>
          <w:sz w:val="44"/>
          <w:szCs w:val="44"/>
        </w:rPr>
        <w:t>AC1303</w:t>
      </w:r>
      <w:r w:rsidRPr="00635891">
        <w:rPr>
          <w:rFonts w:asciiTheme="minorHAnsi" w:hAnsiTheme="minorHAnsi" w:cstheme="minorHAnsi"/>
          <w:b/>
          <w:color w:val="C00000"/>
          <w:sz w:val="44"/>
          <w:szCs w:val="44"/>
        </w:rPr>
        <w:tab/>
      </w:r>
      <w:r w:rsidRPr="00635891">
        <w:rPr>
          <w:rFonts w:asciiTheme="minorHAnsi" w:hAnsiTheme="minorHAnsi" w:cstheme="minorHAnsi"/>
          <w:bCs/>
          <w:i/>
          <w:iCs/>
          <w:sz w:val="16"/>
          <w:szCs w:val="16"/>
        </w:rPr>
        <w:tab/>
      </w:r>
      <w:r w:rsidRPr="00635891">
        <w:rPr>
          <w:rFonts w:asciiTheme="minorHAnsi" w:hAnsiTheme="minorHAnsi" w:cstheme="minorHAnsi"/>
          <w:bCs/>
          <w:i/>
          <w:iCs/>
          <w:sz w:val="16"/>
          <w:szCs w:val="16"/>
        </w:rPr>
        <w:tab/>
      </w:r>
      <w:r w:rsidRPr="00635891">
        <w:rPr>
          <w:rFonts w:asciiTheme="minorHAnsi" w:hAnsiTheme="minorHAnsi" w:cstheme="minorHAnsi"/>
          <w:bCs/>
          <w:i/>
          <w:iCs/>
          <w:sz w:val="16"/>
          <w:szCs w:val="16"/>
        </w:rPr>
        <w:tab/>
      </w:r>
      <w:r w:rsidRPr="00635891">
        <w:rPr>
          <w:rFonts w:asciiTheme="minorHAnsi" w:hAnsiTheme="minorHAnsi" w:cstheme="minorHAnsi"/>
          <w:bCs/>
          <w:i/>
          <w:iCs/>
          <w:sz w:val="16"/>
          <w:szCs w:val="16"/>
        </w:rPr>
        <w:tab/>
      </w:r>
      <w:r w:rsidRPr="00635891">
        <w:rPr>
          <w:rFonts w:asciiTheme="minorHAnsi" w:hAnsiTheme="minorHAnsi" w:cstheme="minorHAnsi"/>
          <w:bCs/>
          <w:i/>
          <w:iCs/>
          <w:sz w:val="16"/>
          <w:szCs w:val="16"/>
        </w:rPr>
        <w:tab/>
      </w:r>
      <w:r w:rsidRPr="00635891">
        <w:rPr>
          <w:rFonts w:asciiTheme="minorHAnsi" w:hAnsiTheme="minorHAnsi" w:cstheme="minorHAnsi"/>
          <w:bCs/>
          <w:i/>
          <w:iCs/>
          <w:sz w:val="16"/>
          <w:szCs w:val="16"/>
        </w:rPr>
        <w:tab/>
      </w:r>
      <w:r w:rsidRPr="00635891">
        <w:rPr>
          <w:rFonts w:asciiTheme="minorHAnsi" w:hAnsiTheme="minorHAnsi" w:cstheme="minorHAnsi"/>
          <w:bCs/>
          <w:i/>
          <w:iCs/>
          <w:sz w:val="16"/>
          <w:szCs w:val="16"/>
        </w:rPr>
        <w:tab/>
        <w:t>scheda creata il 30 settembre 2026</w:t>
      </w:r>
    </w:p>
    <w:p w14:paraId="143977EF" w14:textId="77777777" w:rsidR="00DA11D3" w:rsidRPr="00635891" w:rsidRDefault="00DA11D3" w:rsidP="00DA11D3">
      <w:pPr>
        <w:jc w:val="both"/>
        <w:rPr>
          <w:rFonts w:asciiTheme="minorHAnsi" w:hAnsiTheme="minorHAnsi" w:cstheme="minorHAnsi"/>
          <w:b/>
          <w:color w:val="C00000"/>
          <w:sz w:val="44"/>
          <w:szCs w:val="44"/>
        </w:rPr>
      </w:pPr>
      <w:r w:rsidRPr="00635891">
        <w:rPr>
          <w:rFonts w:asciiTheme="minorHAnsi" w:hAnsiTheme="minorHAnsi" w:cstheme="minorHAnsi"/>
          <w:b/>
          <w:color w:val="C00000"/>
          <w:sz w:val="44"/>
          <w:szCs w:val="44"/>
        </w:rPr>
        <w:t>Descrizione storico-bibliografica</w:t>
      </w:r>
    </w:p>
    <w:p w14:paraId="7BBAD82C" w14:textId="06CCBF43" w:rsidR="00DA11D3" w:rsidRPr="00635891" w:rsidRDefault="00DA11D3" w:rsidP="00DA11D3">
      <w:pPr>
        <w:jc w:val="both"/>
        <w:rPr>
          <w:rFonts w:asciiTheme="minorHAnsi" w:hAnsiTheme="minorHAnsi" w:cstheme="minorHAnsi"/>
          <w:bCs/>
        </w:rPr>
      </w:pPr>
      <w:r w:rsidRPr="00635891">
        <w:rPr>
          <w:rFonts w:asciiTheme="minorHAnsi" w:hAnsiTheme="minorHAnsi" w:cstheme="minorHAnsi"/>
          <w:bCs/>
          <w:noProof/>
        </w:rPr>
        <w:drawing>
          <wp:inline distT="0" distB="0" distL="0" distR="0" wp14:anchorId="194E621F" wp14:editId="6F16EF97">
            <wp:extent cx="1371600" cy="2160000"/>
            <wp:effectExtent l="0" t="0" r="0" b="0"/>
            <wp:docPr id="469628240"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628240" name=""/>
                    <pic:cNvPicPr/>
                  </pic:nvPicPr>
                  <pic:blipFill>
                    <a:blip r:embed="rId5"/>
                    <a:stretch>
                      <a:fillRect/>
                    </a:stretch>
                  </pic:blipFill>
                  <pic:spPr>
                    <a:xfrm>
                      <a:off x="0" y="0"/>
                      <a:ext cx="1371600" cy="2160000"/>
                    </a:xfrm>
                    <a:prstGeom prst="rect">
                      <a:avLst/>
                    </a:prstGeom>
                  </pic:spPr>
                </pic:pic>
              </a:graphicData>
            </a:graphic>
          </wp:inline>
        </w:drawing>
      </w:r>
      <w:r w:rsidRPr="00635891">
        <w:rPr>
          <w:rFonts w:asciiTheme="minorHAnsi" w:hAnsiTheme="minorHAnsi" w:cstheme="minorHAnsi"/>
          <w:bCs/>
        </w:rPr>
        <w:t xml:space="preserve"> </w:t>
      </w:r>
      <w:r w:rsidR="00B30548" w:rsidRPr="00635891">
        <w:rPr>
          <w:rFonts w:asciiTheme="minorHAnsi" w:hAnsiTheme="minorHAnsi" w:cstheme="minorHAnsi"/>
          <w:bCs/>
          <w:noProof/>
        </w:rPr>
        <w:drawing>
          <wp:inline distT="0" distB="0" distL="0" distR="0" wp14:anchorId="4B3E30BB" wp14:editId="2DEB8091">
            <wp:extent cx="1400400" cy="2160000"/>
            <wp:effectExtent l="0" t="0" r="0" b="0"/>
            <wp:docPr id="1112502793"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400400" cy="2160000"/>
                    </a:xfrm>
                    <a:prstGeom prst="rect">
                      <a:avLst/>
                    </a:prstGeom>
                    <a:noFill/>
                  </pic:spPr>
                </pic:pic>
              </a:graphicData>
            </a:graphic>
          </wp:inline>
        </w:drawing>
      </w:r>
      <w:r w:rsidRPr="00635891">
        <w:rPr>
          <w:rFonts w:asciiTheme="minorHAnsi" w:hAnsiTheme="minorHAnsi" w:cstheme="minorHAnsi"/>
          <w:noProof/>
        </w:rPr>
        <w:t xml:space="preserve"> </w:t>
      </w:r>
      <w:r w:rsidRPr="00635891">
        <w:rPr>
          <w:rFonts w:asciiTheme="minorHAnsi" w:hAnsiTheme="minorHAnsi" w:cstheme="minorHAnsi"/>
          <w:bCs/>
        </w:rPr>
        <w:drawing>
          <wp:inline distT="0" distB="0" distL="0" distR="0" wp14:anchorId="528578C6" wp14:editId="17D57C44">
            <wp:extent cx="1447200" cy="2160000"/>
            <wp:effectExtent l="0" t="0" r="635" b="0"/>
            <wp:docPr id="120584437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844374" name=""/>
                    <pic:cNvPicPr/>
                  </pic:nvPicPr>
                  <pic:blipFill>
                    <a:blip r:embed="rId7"/>
                    <a:stretch>
                      <a:fillRect/>
                    </a:stretch>
                  </pic:blipFill>
                  <pic:spPr>
                    <a:xfrm>
                      <a:off x="0" y="0"/>
                      <a:ext cx="1447200" cy="2160000"/>
                    </a:xfrm>
                    <a:prstGeom prst="rect">
                      <a:avLst/>
                    </a:prstGeom>
                  </pic:spPr>
                </pic:pic>
              </a:graphicData>
            </a:graphic>
          </wp:inline>
        </w:drawing>
      </w:r>
      <w:r w:rsidRPr="00635891">
        <w:rPr>
          <w:rFonts w:asciiTheme="minorHAnsi" w:hAnsiTheme="minorHAnsi" w:cstheme="minorHAnsi"/>
          <w:noProof/>
        </w:rPr>
        <w:t xml:space="preserve"> </w:t>
      </w:r>
      <w:r w:rsidRPr="00635891">
        <w:rPr>
          <w:rFonts w:asciiTheme="minorHAnsi" w:hAnsiTheme="minorHAnsi" w:cstheme="minorHAnsi"/>
          <w:noProof/>
        </w:rPr>
        <w:drawing>
          <wp:inline distT="0" distB="0" distL="0" distR="0" wp14:anchorId="288C7FE9" wp14:editId="3113C637">
            <wp:extent cx="1389600" cy="2160000"/>
            <wp:effectExtent l="0" t="0" r="1270" b="0"/>
            <wp:docPr id="41402795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27954" name=""/>
                    <pic:cNvPicPr/>
                  </pic:nvPicPr>
                  <pic:blipFill>
                    <a:blip r:embed="rId8"/>
                    <a:stretch>
                      <a:fillRect/>
                    </a:stretch>
                  </pic:blipFill>
                  <pic:spPr>
                    <a:xfrm>
                      <a:off x="0" y="0"/>
                      <a:ext cx="1389600" cy="2160000"/>
                    </a:xfrm>
                    <a:prstGeom prst="rect">
                      <a:avLst/>
                    </a:prstGeom>
                  </pic:spPr>
                </pic:pic>
              </a:graphicData>
            </a:graphic>
          </wp:inline>
        </w:drawing>
      </w:r>
      <w:r w:rsidR="00B30548" w:rsidRPr="00635891">
        <w:rPr>
          <w:rFonts w:asciiTheme="minorHAnsi" w:hAnsiTheme="minorHAnsi" w:cstheme="minorHAnsi"/>
          <w:noProof/>
          <w14:ligatures w14:val="standardContextual"/>
        </w:rPr>
        <w:t xml:space="preserve"> </w:t>
      </w:r>
    </w:p>
    <w:p w14:paraId="4A0413B5" w14:textId="77777777" w:rsidR="00DA11D3" w:rsidRPr="00635891" w:rsidRDefault="00DA11D3" w:rsidP="00DA11D3">
      <w:pPr>
        <w:jc w:val="both"/>
        <w:rPr>
          <w:rFonts w:asciiTheme="minorHAnsi" w:hAnsiTheme="minorHAnsi" w:cstheme="minorHAnsi"/>
          <w:bCs/>
        </w:rPr>
      </w:pPr>
      <w:r w:rsidRPr="00635891">
        <w:rPr>
          <w:rFonts w:asciiTheme="minorHAnsi" w:hAnsiTheme="minorHAnsi" w:cstheme="minorHAnsi"/>
          <w:bCs/>
        </w:rPr>
        <w:t>*</w:t>
      </w:r>
      <w:r w:rsidRPr="00635891">
        <w:rPr>
          <w:rFonts w:asciiTheme="minorHAnsi" w:hAnsiTheme="minorHAnsi" w:cstheme="minorHAnsi"/>
          <w:b/>
        </w:rPr>
        <w:t>Rapporto medico triennale dello Stabilimento de' Mentecatti di S. Margherita di Perugia</w:t>
      </w:r>
      <w:r w:rsidRPr="00635891">
        <w:rPr>
          <w:rFonts w:asciiTheme="minorHAnsi" w:hAnsiTheme="minorHAnsi" w:cstheme="minorHAnsi"/>
          <w:bCs/>
        </w:rPr>
        <w:t>. - [</w:t>
      </w:r>
      <w:proofErr w:type="gramStart"/>
      <w:r w:rsidRPr="00635891">
        <w:rPr>
          <w:rFonts w:asciiTheme="minorHAnsi" w:hAnsiTheme="minorHAnsi" w:cstheme="minorHAnsi"/>
          <w:bCs/>
        </w:rPr>
        <w:t>S.l. :</w:t>
      </w:r>
      <w:proofErr w:type="gramEnd"/>
      <w:r w:rsidRPr="00635891">
        <w:rPr>
          <w:rFonts w:asciiTheme="minorHAnsi" w:hAnsiTheme="minorHAnsi" w:cstheme="minorHAnsi"/>
          <w:bCs/>
        </w:rPr>
        <w:t xml:space="preserve"> </w:t>
      </w:r>
      <w:proofErr w:type="spellStart"/>
      <w:r w:rsidRPr="00635891">
        <w:rPr>
          <w:rFonts w:asciiTheme="minorHAnsi" w:hAnsiTheme="minorHAnsi" w:cstheme="minorHAnsi"/>
          <w:bCs/>
        </w:rPr>
        <w:t>sn</w:t>
      </w:r>
      <w:proofErr w:type="spellEnd"/>
      <w:r w:rsidRPr="00635891">
        <w:rPr>
          <w:rFonts w:asciiTheme="minorHAnsi" w:hAnsiTheme="minorHAnsi" w:cstheme="minorHAnsi"/>
          <w:bCs/>
        </w:rPr>
        <w:t xml:space="preserve">., 1828?]. - 12 </w:t>
      </w:r>
      <w:proofErr w:type="gramStart"/>
      <w:r w:rsidRPr="00635891">
        <w:rPr>
          <w:rFonts w:asciiTheme="minorHAnsi" w:hAnsiTheme="minorHAnsi" w:cstheme="minorHAnsi"/>
          <w:bCs/>
        </w:rPr>
        <w:t>p. ;</w:t>
      </w:r>
      <w:proofErr w:type="gramEnd"/>
      <w:r w:rsidRPr="00635891">
        <w:rPr>
          <w:rFonts w:asciiTheme="minorHAnsi" w:hAnsiTheme="minorHAnsi" w:cstheme="minorHAnsi"/>
          <w:bCs/>
        </w:rPr>
        <w:t xml:space="preserve"> 4. ((Il Rapporto riguarda </w:t>
      </w:r>
      <w:proofErr w:type="gramStart"/>
      <w:r w:rsidRPr="00635891">
        <w:rPr>
          <w:rFonts w:asciiTheme="minorHAnsi" w:hAnsiTheme="minorHAnsi" w:cstheme="minorHAnsi"/>
          <w:bCs/>
        </w:rPr>
        <w:t>gli anno</w:t>
      </w:r>
      <w:proofErr w:type="gramEnd"/>
      <w:r w:rsidRPr="00635891">
        <w:rPr>
          <w:rFonts w:asciiTheme="minorHAnsi" w:hAnsiTheme="minorHAnsi" w:cstheme="minorHAnsi"/>
          <w:bCs/>
        </w:rPr>
        <w:t xml:space="preserve"> 1824-1827. - Sottoscritto a p. 10 da: Giuseppe Santi, Giuseppe Cruciani, Goffredo Bellisari. - UM1E042229</w:t>
      </w:r>
    </w:p>
    <w:p w14:paraId="1974ED2F" w14:textId="77777777" w:rsidR="00DA11D3" w:rsidRPr="00635891" w:rsidRDefault="00DA11D3" w:rsidP="00DA11D3">
      <w:pPr>
        <w:jc w:val="both"/>
        <w:rPr>
          <w:rFonts w:asciiTheme="minorHAnsi" w:hAnsiTheme="minorHAnsi" w:cstheme="minorHAnsi"/>
          <w:bCs/>
        </w:rPr>
      </w:pPr>
      <w:r w:rsidRPr="00635891">
        <w:rPr>
          <w:rFonts w:asciiTheme="minorHAnsi" w:hAnsiTheme="minorHAnsi" w:cstheme="minorHAnsi"/>
          <w:bCs/>
        </w:rPr>
        <w:t xml:space="preserve">Autori: Santi, </w:t>
      </w:r>
      <w:proofErr w:type="gramStart"/>
      <w:r w:rsidRPr="00635891">
        <w:rPr>
          <w:rFonts w:asciiTheme="minorHAnsi" w:hAnsiTheme="minorHAnsi" w:cstheme="minorHAnsi"/>
          <w:bCs/>
        </w:rPr>
        <w:t>Giuseppe ;</w:t>
      </w:r>
      <w:proofErr w:type="gramEnd"/>
      <w:r w:rsidRPr="00635891">
        <w:rPr>
          <w:rFonts w:asciiTheme="minorHAnsi" w:hAnsiTheme="minorHAnsi" w:cstheme="minorHAnsi"/>
          <w:bCs/>
        </w:rPr>
        <w:t xml:space="preserve"> Bellisari, </w:t>
      </w:r>
      <w:proofErr w:type="gramStart"/>
      <w:r w:rsidRPr="00635891">
        <w:rPr>
          <w:rFonts w:asciiTheme="minorHAnsi" w:hAnsiTheme="minorHAnsi" w:cstheme="minorHAnsi"/>
          <w:bCs/>
        </w:rPr>
        <w:t>Goffredo ;</w:t>
      </w:r>
      <w:proofErr w:type="gramEnd"/>
      <w:r w:rsidRPr="00635891">
        <w:rPr>
          <w:rFonts w:asciiTheme="minorHAnsi" w:hAnsiTheme="minorHAnsi" w:cstheme="minorHAnsi"/>
          <w:bCs/>
        </w:rPr>
        <w:t xml:space="preserve"> Cruciani, Giuseppe &lt;</w:t>
      </w:r>
      <w:proofErr w:type="gramStart"/>
      <w:r w:rsidRPr="00635891">
        <w:rPr>
          <w:rFonts w:asciiTheme="minorHAnsi" w:hAnsiTheme="minorHAnsi" w:cstheme="minorHAnsi"/>
          <w:bCs/>
        </w:rPr>
        <w:t>medico ;</w:t>
      </w:r>
      <w:proofErr w:type="gramEnd"/>
      <w:r w:rsidRPr="00635891">
        <w:rPr>
          <w:rFonts w:asciiTheme="minorHAnsi" w:hAnsiTheme="minorHAnsi" w:cstheme="minorHAnsi"/>
          <w:bCs/>
        </w:rPr>
        <w:t xml:space="preserve"> sec. 19.&gt; </w:t>
      </w:r>
    </w:p>
    <w:p w14:paraId="35BBE32A" w14:textId="77777777" w:rsidR="00DA11D3" w:rsidRPr="00635891" w:rsidRDefault="00DA11D3" w:rsidP="00DA11D3">
      <w:pPr>
        <w:jc w:val="both"/>
        <w:rPr>
          <w:rFonts w:asciiTheme="minorHAnsi" w:hAnsiTheme="minorHAnsi" w:cstheme="minorHAnsi"/>
          <w:bCs/>
        </w:rPr>
      </w:pPr>
      <w:r w:rsidRPr="00635891">
        <w:rPr>
          <w:rFonts w:asciiTheme="minorHAnsi" w:hAnsiTheme="minorHAnsi" w:cstheme="minorHAnsi"/>
          <w:bCs/>
        </w:rPr>
        <w:t>*</w:t>
      </w:r>
      <w:r w:rsidRPr="00635891">
        <w:rPr>
          <w:rFonts w:asciiTheme="minorHAnsi" w:hAnsiTheme="minorHAnsi" w:cstheme="minorHAnsi"/>
          <w:b/>
        </w:rPr>
        <w:t xml:space="preserve">Rapporto medico statistico dello Stabilimento di S. Margherita di </w:t>
      </w:r>
      <w:proofErr w:type="gramStart"/>
      <w:r w:rsidRPr="00635891">
        <w:rPr>
          <w:rFonts w:asciiTheme="minorHAnsi" w:hAnsiTheme="minorHAnsi" w:cstheme="minorHAnsi"/>
          <w:b/>
        </w:rPr>
        <w:t>Perugia</w:t>
      </w:r>
      <w:r w:rsidRPr="00635891">
        <w:rPr>
          <w:rFonts w:asciiTheme="minorHAnsi" w:hAnsiTheme="minorHAnsi" w:cstheme="minorHAnsi"/>
          <w:bCs/>
        </w:rPr>
        <w:t xml:space="preserve"> :</w:t>
      </w:r>
      <w:proofErr w:type="gramEnd"/>
      <w:r w:rsidRPr="00635891">
        <w:rPr>
          <w:rFonts w:asciiTheme="minorHAnsi" w:hAnsiTheme="minorHAnsi" w:cstheme="minorHAnsi"/>
          <w:bCs/>
        </w:rPr>
        <w:t xml:space="preserve"> degli anni 1834, 1835 e </w:t>
      </w:r>
      <w:proofErr w:type="gramStart"/>
      <w:r w:rsidRPr="00635891">
        <w:rPr>
          <w:rFonts w:asciiTheme="minorHAnsi" w:hAnsiTheme="minorHAnsi" w:cstheme="minorHAnsi"/>
          <w:bCs/>
        </w:rPr>
        <w:t>1836 :</w:t>
      </w:r>
      <w:proofErr w:type="gramEnd"/>
      <w:r w:rsidRPr="00635891">
        <w:rPr>
          <w:rFonts w:asciiTheme="minorHAnsi" w:hAnsiTheme="minorHAnsi" w:cstheme="minorHAnsi"/>
          <w:bCs/>
        </w:rPr>
        <w:t xml:space="preserve"> presentato all'eminentissimo principe il sig. cardinale Agostino Rivarola ... / [Giuseppe Santi]. - </w:t>
      </w:r>
      <w:proofErr w:type="gramStart"/>
      <w:r w:rsidRPr="00635891">
        <w:rPr>
          <w:rFonts w:asciiTheme="minorHAnsi" w:hAnsiTheme="minorHAnsi" w:cstheme="minorHAnsi"/>
          <w:bCs/>
        </w:rPr>
        <w:t>Roma :</w:t>
      </w:r>
      <w:proofErr w:type="gramEnd"/>
      <w:r w:rsidRPr="00635891">
        <w:rPr>
          <w:rFonts w:asciiTheme="minorHAnsi" w:hAnsiTheme="minorHAnsi" w:cstheme="minorHAnsi"/>
          <w:bCs/>
        </w:rPr>
        <w:t xml:space="preserve"> nella Stamperia della R. C. A., 1838. - 52 p., 1 c. di tav. </w:t>
      </w:r>
      <w:proofErr w:type="spellStart"/>
      <w:r w:rsidRPr="00635891">
        <w:rPr>
          <w:rFonts w:asciiTheme="minorHAnsi" w:hAnsiTheme="minorHAnsi" w:cstheme="minorHAnsi"/>
          <w:bCs/>
        </w:rPr>
        <w:t>ripieg</w:t>
      </w:r>
      <w:proofErr w:type="spellEnd"/>
      <w:proofErr w:type="gramStart"/>
      <w:r w:rsidRPr="00635891">
        <w:rPr>
          <w:rFonts w:asciiTheme="minorHAnsi" w:hAnsiTheme="minorHAnsi" w:cstheme="minorHAnsi"/>
          <w:bCs/>
        </w:rPr>
        <w:t>. :</w:t>
      </w:r>
      <w:proofErr w:type="gramEnd"/>
      <w:r w:rsidRPr="00635891">
        <w:rPr>
          <w:rFonts w:asciiTheme="minorHAnsi" w:hAnsiTheme="minorHAnsi" w:cstheme="minorHAnsi"/>
          <w:bCs/>
        </w:rPr>
        <w:t xml:space="preserve"> </w:t>
      </w:r>
      <w:proofErr w:type="gramStart"/>
      <w:r w:rsidRPr="00635891">
        <w:rPr>
          <w:rFonts w:asciiTheme="minorHAnsi" w:hAnsiTheme="minorHAnsi" w:cstheme="minorHAnsi"/>
          <w:bCs/>
        </w:rPr>
        <w:t>ill. ;</w:t>
      </w:r>
      <w:proofErr w:type="gramEnd"/>
      <w:r w:rsidRPr="00635891">
        <w:rPr>
          <w:rFonts w:asciiTheme="minorHAnsi" w:hAnsiTheme="minorHAnsi" w:cstheme="minorHAnsi"/>
          <w:bCs/>
        </w:rPr>
        <w:t xml:space="preserve"> 23 cm. ((Il nome dell'A. dalla dedica. - RML0120488</w:t>
      </w:r>
    </w:p>
    <w:p w14:paraId="040699DA" w14:textId="77777777" w:rsidR="00DA11D3" w:rsidRPr="00635891" w:rsidRDefault="00DA11D3" w:rsidP="00DA11D3">
      <w:pPr>
        <w:jc w:val="both"/>
        <w:rPr>
          <w:rFonts w:asciiTheme="minorHAnsi" w:hAnsiTheme="minorHAnsi" w:cstheme="minorHAnsi"/>
          <w:bCs/>
        </w:rPr>
      </w:pPr>
      <w:r w:rsidRPr="00635891">
        <w:rPr>
          <w:rFonts w:asciiTheme="minorHAnsi" w:hAnsiTheme="minorHAnsi" w:cstheme="minorHAnsi"/>
          <w:bCs/>
        </w:rPr>
        <w:t>Autori: Santi, Giuseppe</w:t>
      </w:r>
    </w:p>
    <w:p w14:paraId="0C4900A3" w14:textId="77777777" w:rsidR="00DA11D3" w:rsidRPr="00635891" w:rsidRDefault="00DA11D3" w:rsidP="00DA11D3">
      <w:pPr>
        <w:jc w:val="both"/>
        <w:rPr>
          <w:rFonts w:asciiTheme="minorHAnsi" w:hAnsiTheme="minorHAnsi" w:cstheme="minorHAnsi"/>
        </w:rPr>
      </w:pPr>
      <w:r w:rsidRPr="00635891">
        <w:rPr>
          <w:rFonts w:asciiTheme="minorHAnsi" w:hAnsiTheme="minorHAnsi" w:cstheme="minorHAnsi"/>
          <w:b/>
          <w:color w:val="C00000"/>
        </w:rPr>
        <w:t>Copia digitale</w:t>
      </w:r>
      <w:r w:rsidRPr="00635891">
        <w:rPr>
          <w:rFonts w:asciiTheme="minorHAnsi" w:hAnsiTheme="minorHAnsi" w:cstheme="minorHAnsi"/>
          <w:bCs/>
        </w:rPr>
        <w:t xml:space="preserve">: </w:t>
      </w:r>
      <w:hyperlink r:id="rId9" w:anchor="v=onepage&amp;q&amp;f=false" w:history="1">
        <w:r w:rsidRPr="00635891">
          <w:rPr>
            <w:rStyle w:val="Collegamentoipertestuale"/>
            <w:rFonts w:asciiTheme="minorHAnsi" w:hAnsiTheme="minorHAnsi" w:cstheme="minorHAnsi"/>
            <w:bCs/>
          </w:rPr>
          <w:t>1834-1836</w:t>
        </w:r>
      </w:hyperlink>
    </w:p>
    <w:p w14:paraId="67AA28C8" w14:textId="77777777" w:rsidR="00DA11D3" w:rsidRPr="00635891" w:rsidRDefault="00DA11D3" w:rsidP="00DA11D3">
      <w:pPr>
        <w:jc w:val="both"/>
        <w:rPr>
          <w:rFonts w:asciiTheme="minorHAnsi" w:hAnsiTheme="minorHAnsi" w:cstheme="minorHAnsi"/>
          <w:bCs/>
        </w:rPr>
      </w:pPr>
      <w:r w:rsidRPr="00635891">
        <w:rPr>
          <w:rFonts w:asciiTheme="minorHAnsi" w:hAnsiTheme="minorHAnsi" w:cstheme="minorHAnsi"/>
          <w:bCs/>
        </w:rPr>
        <w:t>*</w:t>
      </w:r>
      <w:r w:rsidRPr="00635891">
        <w:rPr>
          <w:rFonts w:asciiTheme="minorHAnsi" w:hAnsiTheme="minorHAnsi" w:cstheme="minorHAnsi"/>
          <w:b/>
        </w:rPr>
        <w:t xml:space="preserve">Rapporto triennale statistico-medico sullo Stabilimento degli alienati in Santa Margherita di </w:t>
      </w:r>
      <w:proofErr w:type="gramStart"/>
      <w:r w:rsidRPr="00635891">
        <w:rPr>
          <w:rFonts w:asciiTheme="minorHAnsi" w:hAnsiTheme="minorHAnsi" w:cstheme="minorHAnsi"/>
          <w:b/>
        </w:rPr>
        <w:t>Perugia</w:t>
      </w:r>
      <w:r w:rsidRPr="00635891">
        <w:rPr>
          <w:rFonts w:asciiTheme="minorHAnsi" w:hAnsiTheme="minorHAnsi" w:cstheme="minorHAnsi"/>
          <w:bCs/>
        </w:rPr>
        <w:t xml:space="preserve"> :</w:t>
      </w:r>
      <w:proofErr w:type="gramEnd"/>
      <w:r w:rsidRPr="00635891">
        <w:rPr>
          <w:rFonts w:asciiTheme="minorHAnsi" w:hAnsiTheme="minorHAnsi" w:cstheme="minorHAnsi"/>
          <w:bCs/>
        </w:rPr>
        <w:t xml:space="preserve"> per gli anni 1837, 1838, 1839 / del dott. Cesare Massari. - </w:t>
      </w:r>
      <w:proofErr w:type="gramStart"/>
      <w:r w:rsidRPr="00635891">
        <w:rPr>
          <w:rFonts w:asciiTheme="minorHAnsi" w:hAnsiTheme="minorHAnsi" w:cstheme="minorHAnsi"/>
          <w:bCs/>
        </w:rPr>
        <w:t>Perugia :</w:t>
      </w:r>
      <w:proofErr w:type="gramEnd"/>
      <w:r w:rsidRPr="00635891">
        <w:rPr>
          <w:rFonts w:asciiTheme="minorHAnsi" w:hAnsiTheme="minorHAnsi" w:cstheme="minorHAnsi"/>
          <w:bCs/>
        </w:rPr>
        <w:t xml:space="preserve"> dalla tipografia Bartelli, 1840. - 43 </w:t>
      </w:r>
      <w:proofErr w:type="gramStart"/>
      <w:r w:rsidRPr="00635891">
        <w:rPr>
          <w:rFonts w:asciiTheme="minorHAnsi" w:hAnsiTheme="minorHAnsi" w:cstheme="minorHAnsi"/>
          <w:bCs/>
        </w:rPr>
        <w:t>p. ;</w:t>
      </w:r>
      <w:proofErr w:type="gramEnd"/>
      <w:r w:rsidRPr="00635891">
        <w:rPr>
          <w:rFonts w:asciiTheme="minorHAnsi" w:hAnsiTheme="minorHAnsi" w:cstheme="minorHAnsi"/>
          <w:bCs/>
        </w:rPr>
        <w:t xml:space="preserve"> 20 cm. - UM10068573</w:t>
      </w:r>
    </w:p>
    <w:p w14:paraId="05EB6A02" w14:textId="3BA1BA18" w:rsidR="00DA11D3" w:rsidRPr="00635891" w:rsidRDefault="00DA11D3" w:rsidP="00DA11D3">
      <w:pPr>
        <w:jc w:val="both"/>
        <w:rPr>
          <w:rFonts w:asciiTheme="minorHAnsi" w:hAnsiTheme="minorHAnsi" w:cstheme="minorHAnsi"/>
          <w:bCs/>
        </w:rPr>
      </w:pPr>
      <w:r w:rsidRPr="00635891">
        <w:rPr>
          <w:rFonts w:asciiTheme="minorHAnsi" w:hAnsiTheme="minorHAnsi" w:cstheme="minorHAnsi"/>
        </w:rPr>
        <w:t>Autore:</w:t>
      </w:r>
      <w:r w:rsidRPr="00635891">
        <w:rPr>
          <w:rFonts w:asciiTheme="minorHAnsi" w:hAnsiTheme="minorHAnsi" w:cstheme="minorHAnsi"/>
          <w:b/>
          <w:bCs/>
        </w:rPr>
        <w:t xml:space="preserve"> </w:t>
      </w:r>
      <w:r w:rsidRPr="00635891">
        <w:rPr>
          <w:rFonts w:asciiTheme="minorHAnsi" w:hAnsiTheme="minorHAnsi" w:cstheme="minorHAnsi"/>
          <w:bCs/>
        </w:rPr>
        <w:t>Massari, Cesare</w:t>
      </w:r>
      <w:r w:rsidR="00E62AE0" w:rsidRPr="00635891">
        <w:rPr>
          <w:rFonts w:asciiTheme="minorHAnsi" w:hAnsiTheme="minorHAnsi" w:cstheme="minorHAnsi"/>
          <w:bCs/>
        </w:rPr>
        <w:t xml:space="preserve"> &lt;1784-1857&gt;</w:t>
      </w:r>
      <w:r w:rsidRPr="00635891">
        <w:rPr>
          <w:rFonts w:asciiTheme="minorHAnsi" w:hAnsiTheme="minorHAnsi" w:cstheme="minorHAnsi"/>
          <w:bCs/>
        </w:rPr>
        <w:t xml:space="preserve"> </w:t>
      </w:r>
    </w:p>
    <w:p w14:paraId="334E910A" w14:textId="77777777" w:rsidR="00DA11D3" w:rsidRPr="00635891" w:rsidRDefault="00DA11D3" w:rsidP="00DA11D3">
      <w:pPr>
        <w:jc w:val="both"/>
        <w:rPr>
          <w:rFonts w:asciiTheme="minorHAnsi" w:hAnsiTheme="minorHAnsi" w:cstheme="minorHAnsi"/>
          <w:bCs/>
        </w:rPr>
      </w:pPr>
      <w:r w:rsidRPr="00635891">
        <w:rPr>
          <w:rFonts w:asciiTheme="minorHAnsi" w:hAnsiTheme="minorHAnsi" w:cstheme="minorHAnsi"/>
          <w:bCs/>
        </w:rPr>
        <w:t>*</w:t>
      </w:r>
      <w:r w:rsidRPr="00635891">
        <w:rPr>
          <w:rFonts w:asciiTheme="minorHAnsi" w:hAnsiTheme="minorHAnsi" w:cstheme="minorHAnsi"/>
          <w:b/>
        </w:rPr>
        <w:t xml:space="preserve">Rapporto triennale statistico-medico sulla casa de' pazzi in Santa Margherita di </w:t>
      </w:r>
      <w:proofErr w:type="gramStart"/>
      <w:r w:rsidRPr="00635891">
        <w:rPr>
          <w:rFonts w:asciiTheme="minorHAnsi" w:hAnsiTheme="minorHAnsi" w:cstheme="minorHAnsi"/>
          <w:b/>
        </w:rPr>
        <w:t>Perugia</w:t>
      </w:r>
      <w:r w:rsidRPr="00635891">
        <w:rPr>
          <w:rFonts w:asciiTheme="minorHAnsi" w:hAnsiTheme="minorHAnsi" w:cstheme="minorHAnsi"/>
          <w:bCs/>
        </w:rPr>
        <w:t xml:space="preserve"> :</w:t>
      </w:r>
      <w:proofErr w:type="gramEnd"/>
      <w:r w:rsidRPr="00635891">
        <w:rPr>
          <w:rFonts w:asciiTheme="minorHAnsi" w:hAnsiTheme="minorHAnsi" w:cstheme="minorHAnsi"/>
          <w:bCs/>
        </w:rPr>
        <w:t xml:space="preserve"> per gli anni 1840, 1841, 1842 / del dottore Cesare Massari medico-direttore di essa .... - </w:t>
      </w:r>
      <w:proofErr w:type="gramStart"/>
      <w:r w:rsidRPr="00635891">
        <w:rPr>
          <w:rFonts w:asciiTheme="minorHAnsi" w:hAnsiTheme="minorHAnsi" w:cstheme="minorHAnsi"/>
          <w:bCs/>
        </w:rPr>
        <w:t>Perugia :</w:t>
      </w:r>
      <w:proofErr w:type="gramEnd"/>
      <w:r w:rsidRPr="00635891">
        <w:rPr>
          <w:rFonts w:asciiTheme="minorHAnsi" w:hAnsiTheme="minorHAnsi" w:cstheme="minorHAnsi"/>
          <w:bCs/>
        </w:rPr>
        <w:t xml:space="preserve"> Tipografia Santucci, 1843. - 80 p., [1] c. di </w:t>
      </w:r>
      <w:proofErr w:type="gramStart"/>
      <w:r w:rsidRPr="00635891">
        <w:rPr>
          <w:rFonts w:asciiTheme="minorHAnsi" w:hAnsiTheme="minorHAnsi" w:cstheme="minorHAnsi"/>
          <w:bCs/>
        </w:rPr>
        <w:t>tav. :</w:t>
      </w:r>
      <w:proofErr w:type="gramEnd"/>
      <w:r w:rsidRPr="00635891">
        <w:rPr>
          <w:rFonts w:asciiTheme="minorHAnsi" w:hAnsiTheme="minorHAnsi" w:cstheme="minorHAnsi"/>
          <w:bCs/>
        </w:rPr>
        <w:t xml:space="preserve"> </w:t>
      </w:r>
      <w:proofErr w:type="gramStart"/>
      <w:r w:rsidRPr="00635891">
        <w:rPr>
          <w:rFonts w:asciiTheme="minorHAnsi" w:hAnsiTheme="minorHAnsi" w:cstheme="minorHAnsi"/>
          <w:bCs/>
        </w:rPr>
        <w:t>ill. ;</w:t>
      </w:r>
      <w:proofErr w:type="gramEnd"/>
      <w:r w:rsidRPr="00635891">
        <w:rPr>
          <w:rFonts w:asciiTheme="minorHAnsi" w:hAnsiTheme="minorHAnsi" w:cstheme="minorHAnsi"/>
          <w:bCs/>
        </w:rPr>
        <w:t xml:space="preserve"> 20 cm. - UM10068575</w:t>
      </w:r>
    </w:p>
    <w:p w14:paraId="681EFCF4" w14:textId="728E6206" w:rsidR="00DA11D3" w:rsidRPr="00635891" w:rsidRDefault="00DA11D3" w:rsidP="00DA11D3">
      <w:pPr>
        <w:jc w:val="both"/>
        <w:rPr>
          <w:rFonts w:asciiTheme="minorHAnsi" w:hAnsiTheme="minorHAnsi" w:cstheme="minorHAnsi"/>
          <w:bCs/>
        </w:rPr>
      </w:pPr>
      <w:r w:rsidRPr="00635891">
        <w:rPr>
          <w:rFonts w:asciiTheme="minorHAnsi" w:hAnsiTheme="minorHAnsi" w:cstheme="minorHAnsi"/>
        </w:rPr>
        <w:t>Autore:</w:t>
      </w:r>
      <w:r w:rsidRPr="00635891">
        <w:rPr>
          <w:rFonts w:asciiTheme="minorHAnsi" w:hAnsiTheme="minorHAnsi" w:cstheme="minorHAnsi"/>
          <w:b/>
          <w:bCs/>
        </w:rPr>
        <w:t xml:space="preserve"> </w:t>
      </w:r>
      <w:r w:rsidRPr="00635891">
        <w:rPr>
          <w:rFonts w:asciiTheme="minorHAnsi" w:hAnsiTheme="minorHAnsi" w:cstheme="minorHAnsi"/>
          <w:bCs/>
        </w:rPr>
        <w:t xml:space="preserve">Massari, </w:t>
      </w:r>
      <w:r w:rsidR="00E62AE0" w:rsidRPr="00635891">
        <w:rPr>
          <w:rFonts w:asciiTheme="minorHAnsi" w:hAnsiTheme="minorHAnsi" w:cstheme="minorHAnsi"/>
          <w:bCs/>
        </w:rPr>
        <w:t>Cesare &lt;1784-1857&gt;</w:t>
      </w:r>
    </w:p>
    <w:p w14:paraId="07DB120F" w14:textId="77777777" w:rsidR="00DA11D3" w:rsidRPr="00635891" w:rsidRDefault="00DA11D3" w:rsidP="00DA11D3">
      <w:pPr>
        <w:jc w:val="both"/>
        <w:rPr>
          <w:rFonts w:asciiTheme="minorHAnsi" w:hAnsiTheme="minorHAnsi" w:cstheme="minorHAnsi"/>
          <w:bCs/>
        </w:rPr>
      </w:pPr>
      <w:r w:rsidRPr="00635891">
        <w:rPr>
          <w:rFonts w:asciiTheme="minorHAnsi" w:hAnsiTheme="minorHAnsi" w:cstheme="minorHAnsi"/>
          <w:b/>
          <w:color w:val="C00000"/>
        </w:rPr>
        <w:t>Copia digitale</w:t>
      </w:r>
      <w:r w:rsidRPr="00635891">
        <w:rPr>
          <w:rFonts w:asciiTheme="minorHAnsi" w:hAnsiTheme="minorHAnsi" w:cstheme="minorHAnsi"/>
          <w:bCs/>
        </w:rPr>
        <w:t xml:space="preserve">: </w:t>
      </w:r>
      <w:hyperlink r:id="rId10" w:history="1">
        <w:r w:rsidRPr="00635891">
          <w:rPr>
            <w:rStyle w:val="Collegamentoipertestuale"/>
            <w:rFonts w:asciiTheme="minorHAnsi" w:hAnsiTheme="minorHAnsi" w:cstheme="minorHAnsi"/>
            <w:bCs/>
          </w:rPr>
          <w:t>1840-1842</w:t>
        </w:r>
      </w:hyperlink>
    </w:p>
    <w:p w14:paraId="7A506EC3" w14:textId="77777777" w:rsidR="00DA11D3" w:rsidRPr="00635891" w:rsidRDefault="00DA11D3" w:rsidP="00DA11D3">
      <w:pPr>
        <w:jc w:val="both"/>
        <w:rPr>
          <w:rFonts w:asciiTheme="minorHAnsi" w:hAnsiTheme="minorHAnsi" w:cstheme="minorHAnsi"/>
          <w:bCs/>
        </w:rPr>
      </w:pPr>
      <w:r w:rsidRPr="00635891">
        <w:rPr>
          <w:rFonts w:asciiTheme="minorHAnsi" w:hAnsiTheme="minorHAnsi" w:cstheme="minorHAnsi"/>
          <w:bCs/>
        </w:rPr>
        <w:t>*</w:t>
      </w:r>
      <w:r w:rsidRPr="00635891">
        <w:rPr>
          <w:rFonts w:asciiTheme="minorHAnsi" w:hAnsiTheme="minorHAnsi" w:cstheme="minorHAnsi"/>
          <w:b/>
        </w:rPr>
        <w:t xml:space="preserve">Rapporto medico triennale sulla casa de' pazzi in S. Margherita di </w:t>
      </w:r>
      <w:proofErr w:type="gramStart"/>
      <w:r w:rsidRPr="00635891">
        <w:rPr>
          <w:rFonts w:asciiTheme="minorHAnsi" w:hAnsiTheme="minorHAnsi" w:cstheme="minorHAnsi"/>
          <w:b/>
        </w:rPr>
        <w:t>Perugia</w:t>
      </w:r>
      <w:r w:rsidRPr="00635891">
        <w:rPr>
          <w:rFonts w:asciiTheme="minorHAnsi" w:hAnsiTheme="minorHAnsi" w:cstheme="minorHAnsi"/>
          <w:bCs/>
        </w:rPr>
        <w:t xml:space="preserve"> :</w:t>
      </w:r>
      <w:proofErr w:type="gramEnd"/>
      <w:r w:rsidRPr="00635891">
        <w:rPr>
          <w:rFonts w:asciiTheme="minorHAnsi" w:hAnsiTheme="minorHAnsi" w:cstheme="minorHAnsi"/>
          <w:bCs/>
        </w:rPr>
        <w:t xml:space="preserve"> per gli anni 1843, 1844, 1845 / Cesare Massari. - </w:t>
      </w:r>
      <w:proofErr w:type="gramStart"/>
      <w:r w:rsidRPr="00635891">
        <w:rPr>
          <w:rFonts w:asciiTheme="minorHAnsi" w:hAnsiTheme="minorHAnsi" w:cstheme="minorHAnsi"/>
          <w:bCs/>
        </w:rPr>
        <w:t>Perugia :</w:t>
      </w:r>
      <w:proofErr w:type="gramEnd"/>
      <w:r w:rsidRPr="00635891">
        <w:rPr>
          <w:rFonts w:asciiTheme="minorHAnsi" w:hAnsiTheme="minorHAnsi" w:cstheme="minorHAnsi"/>
          <w:bCs/>
        </w:rPr>
        <w:t xml:space="preserve"> Tipografia Santucci, 1847. - 64 p., [1] c. di tav. </w:t>
      </w:r>
      <w:proofErr w:type="spellStart"/>
      <w:r w:rsidRPr="00635891">
        <w:rPr>
          <w:rFonts w:asciiTheme="minorHAnsi" w:hAnsiTheme="minorHAnsi" w:cstheme="minorHAnsi"/>
          <w:bCs/>
        </w:rPr>
        <w:t>ripieg</w:t>
      </w:r>
      <w:proofErr w:type="spellEnd"/>
      <w:proofErr w:type="gramStart"/>
      <w:r w:rsidRPr="00635891">
        <w:rPr>
          <w:rFonts w:asciiTheme="minorHAnsi" w:hAnsiTheme="minorHAnsi" w:cstheme="minorHAnsi"/>
          <w:bCs/>
        </w:rPr>
        <w:t>. :</w:t>
      </w:r>
      <w:proofErr w:type="gramEnd"/>
      <w:r w:rsidRPr="00635891">
        <w:rPr>
          <w:rFonts w:asciiTheme="minorHAnsi" w:hAnsiTheme="minorHAnsi" w:cstheme="minorHAnsi"/>
          <w:bCs/>
        </w:rPr>
        <w:t xml:space="preserve"> </w:t>
      </w:r>
      <w:proofErr w:type="gramStart"/>
      <w:r w:rsidRPr="00635891">
        <w:rPr>
          <w:rFonts w:asciiTheme="minorHAnsi" w:hAnsiTheme="minorHAnsi" w:cstheme="minorHAnsi"/>
          <w:bCs/>
        </w:rPr>
        <w:t>ill. ;</w:t>
      </w:r>
      <w:proofErr w:type="gramEnd"/>
      <w:r w:rsidRPr="00635891">
        <w:rPr>
          <w:rFonts w:asciiTheme="minorHAnsi" w:hAnsiTheme="minorHAnsi" w:cstheme="minorHAnsi"/>
          <w:bCs/>
        </w:rPr>
        <w:t xml:space="preserve"> 20 cm. - UM10068577</w:t>
      </w:r>
    </w:p>
    <w:p w14:paraId="7AB61A35" w14:textId="0B525C2C" w:rsidR="00DA11D3" w:rsidRPr="00635891" w:rsidRDefault="00DA11D3" w:rsidP="00DA11D3">
      <w:pPr>
        <w:jc w:val="both"/>
        <w:rPr>
          <w:rFonts w:asciiTheme="minorHAnsi" w:hAnsiTheme="minorHAnsi" w:cstheme="minorHAnsi"/>
          <w:bCs/>
        </w:rPr>
      </w:pPr>
      <w:r w:rsidRPr="00635891">
        <w:rPr>
          <w:rFonts w:asciiTheme="minorHAnsi" w:hAnsiTheme="minorHAnsi" w:cstheme="minorHAnsi"/>
        </w:rPr>
        <w:t>Autore:</w:t>
      </w:r>
      <w:r w:rsidRPr="00635891">
        <w:rPr>
          <w:rFonts w:asciiTheme="minorHAnsi" w:hAnsiTheme="minorHAnsi" w:cstheme="minorHAnsi"/>
          <w:b/>
          <w:bCs/>
        </w:rPr>
        <w:t xml:space="preserve"> </w:t>
      </w:r>
      <w:r w:rsidRPr="00635891">
        <w:rPr>
          <w:rFonts w:asciiTheme="minorHAnsi" w:hAnsiTheme="minorHAnsi" w:cstheme="minorHAnsi"/>
          <w:bCs/>
        </w:rPr>
        <w:t xml:space="preserve">Massari, </w:t>
      </w:r>
      <w:r w:rsidR="00E62AE0" w:rsidRPr="00635891">
        <w:rPr>
          <w:rFonts w:asciiTheme="minorHAnsi" w:hAnsiTheme="minorHAnsi" w:cstheme="minorHAnsi"/>
          <w:bCs/>
        </w:rPr>
        <w:t>Cesare &lt;1784-1857&gt;</w:t>
      </w:r>
    </w:p>
    <w:p w14:paraId="37186EB2" w14:textId="77777777" w:rsidR="00DA11D3" w:rsidRPr="00635891" w:rsidRDefault="00DA11D3" w:rsidP="00DA11D3">
      <w:pPr>
        <w:jc w:val="both"/>
        <w:rPr>
          <w:rFonts w:asciiTheme="minorHAnsi" w:hAnsiTheme="minorHAnsi" w:cstheme="minorHAnsi"/>
          <w:bCs/>
        </w:rPr>
      </w:pPr>
      <w:r w:rsidRPr="00635891">
        <w:rPr>
          <w:rFonts w:asciiTheme="minorHAnsi" w:hAnsiTheme="minorHAnsi" w:cstheme="minorHAnsi"/>
          <w:b/>
          <w:color w:val="C00000"/>
        </w:rPr>
        <w:t>Copia digitale</w:t>
      </w:r>
      <w:r w:rsidRPr="00635891">
        <w:rPr>
          <w:rFonts w:asciiTheme="minorHAnsi" w:hAnsiTheme="minorHAnsi" w:cstheme="minorHAnsi"/>
          <w:bCs/>
        </w:rPr>
        <w:t xml:space="preserve">: </w:t>
      </w:r>
      <w:hyperlink r:id="rId11" w:history="1">
        <w:r w:rsidRPr="00635891">
          <w:rPr>
            <w:rStyle w:val="Collegamentoipertestuale"/>
            <w:rFonts w:asciiTheme="minorHAnsi" w:hAnsiTheme="minorHAnsi" w:cstheme="minorHAnsi"/>
            <w:bCs/>
          </w:rPr>
          <w:t>1843-1845</w:t>
        </w:r>
      </w:hyperlink>
    </w:p>
    <w:p w14:paraId="3F5B7DDA" w14:textId="77777777" w:rsidR="00DA11D3" w:rsidRPr="00635891" w:rsidRDefault="00DA11D3" w:rsidP="00DA11D3">
      <w:pPr>
        <w:jc w:val="both"/>
        <w:rPr>
          <w:rFonts w:asciiTheme="minorHAnsi" w:hAnsiTheme="minorHAnsi" w:cstheme="minorHAnsi"/>
          <w:bCs/>
        </w:rPr>
      </w:pPr>
      <w:r w:rsidRPr="00635891">
        <w:rPr>
          <w:rFonts w:asciiTheme="minorHAnsi" w:hAnsiTheme="minorHAnsi" w:cstheme="minorHAnsi"/>
          <w:bCs/>
        </w:rPr>
        <w:t>*</w:t>
      </w:r>
      <w:r w:rsidRPr="00635891">
        <w:rPr>
          <w:rFonts w:asciiTheme="minorHAnsi" w:hAnsiTheme="minorHAnsi" w:cstheme="minorHAnsi"/>
          <w:b/>
        </w:rPr>
        <w:t>Rapporto statistico-medico dodicennale 1840-1851 sulla casa de' pazzi in S. Margherita di Perugia</w:t>
      </w:r>
      <w:r w:rsidRPr="00635891">
        <w:rPr>
          <w:rFonts w:asciiTheme="minorHAnsi" w:hAnsiTheme="minorHAnsi" w:cstheme="minorHAnsi"/>
          <w:bCs/>
        </w:rPr>
        <w:t xml:space="preserve"> / di Cesare Massari medico direttore .... - </w:t>
      </w:r>
      <w:proofErr w:type="gramStart"/>
      <w:r w:rsidRPr="00635891">
        <w:rPr>
          <w:rFonts w:asciiTheme="minorHAnsi" w:hAnsiTheme="minorHAnsi" w:cstheme="minorHAnsi"/>
          <w:bCs/>
        </w:rPr>
        <w:t>Perugia :</w:t>
      </w:r>
      <w:proofErr w:type="gramEnd"/>
      <w:r w:rsidRPr="00635891">
        <w:rPr>
          <w:rFonts w:asciiTheme="minorHAnsi" w:hAnsiTheme="minorHAnsi" w:cstheme="minorHAnsi"/>
          <w:bCs/>
        </w:rPr>
        <w:t xml:space="preserve"> Tipografia Vagnini diretta da Giuseppe Ricci, 1852. - 87 </w:t>
      </w:r>
      <w:proofErr w:type="gramStart"/>
      <w:r w:rsidRPr="00635891">
        <w:rPr>
          <w:rFonts w:asciiTheme="minorHAnsi" w:hAnsiTheme="minorHAnsi" w:cstheme="minorHAnsi"/>
          <w:bCs/>
        </w:rPr>
        <w:t>p. ;</w:t>
      </w:r>
      <w:proofErr w:type="gramEnd"/>
      <w:r w:rsidRPr="00635891">
        <w:rPr>
          <w:rFonts w:asciiTheme="minorHAnsi" w:hAnsiTheme="minorHAnsi" w:cstheme="minorHAnsi"/>
          <w:bCs/>
        </w:rPr>
        <w:t xml:space="preserve"> 22 cm. - MOD0594445</w:t>
      </w:r>
    </w:p>
    <w:p w14:paraId="33F7F035" w14:textId="77777777" w:rsidR="00DA11D3" w:rsidRPr="00635891" w:rsidRDefault="00DA11D3" w:rsidP="00DA11D3">
      <w:pPr>
        <w:jc w:val="both"/>
        <w:rPr>
          <w:rFonts w:asciiTheme="minorHAnsi" w:hAnsiTheme="minorHAnsi" w:cstheme="minorHAnsi"/>
          <w:bCs/>
        </w:rPr>
      </w:pPr>
      <w:r w:rsidRPr="00635891">
        <w:rPr>
          <w:rFonts w:asciiTheme="minorHAnsi" w:hAnsiTheme="minorHAnsi" w:cstheme="minorHAnsi"/>
          <w:bCs/>
        </w:rPr>
        <w:t>Variante del titolo: *Rapporto statistico-medico sul manicomio di Perugia, 1840-1851.</w:t>
      </w:r>
    </w:p>
    <w:p w14:paraId="49C6FD31" w14:textId="2DCDF25A" w:rsidR="00DA11D3" w:rsidRPr="00635891" w:rsidRDefault="00DA11D3" w:rsidP="00DA11D3">
      <w:pPr>
        <w:jc w:val="both"/>
        <w:rPr>
          <w:rFonts w:asciiTheme="minorHAnsi" w:hAnsiTheme="minorHAnsi" w:cstheme="minorHAnsi"/>
          <w:bCs/>
        </w:rPr>
      </w:pPr>
      <w:r w:rsidRPr="00635891">
        <w:rPr>
          <w:rFonts w:asciiTheme="minorHAnsi" w:hAnsiTheme="minorHAnsi" w:cstheme="minorHAnsi"/>
        </w:rPr>
        <w:t>Autore:</w:t>
      </w:r>
      <w:r w:rsidRPr="00635891">
        <w:rPr>
          <w:rFonts w:asciiTheme="minorHAnsi" w:hAnsiTheme="minorHAnsi" w:cstheme="minorHAnsi"/>
          <w:b/>
          <w:bCs/>
        </w:rPr>
        <w:t xml:space="preserve"> </w:t>
      </w:r>
      <w:r w:rsidRPr="00635891">
        <w:rPr>
          <w:rFonts w:asciiTheme="minorHAnsi" w:hAnsiTheme="minorHAnsi" w:cstheme="minorHAnsi"/>
          <w:bCs/>
        </w:rPr>
        <w:t xml:space="preserve">Massari, </w:t>
      </w:r>
      <w:r w:rsidR="00E62AE0" w:rsidRPr="00635891">
        <w:rPr>
          <w:rFonts w:asciiTheme="minorHAnsi" w:hAnsiTheme="minorHAnsi" w:cstheme="minorHAnsi"/>
          <w:bCs/>
        </w:rPr>
        <w:t>Cesare &lt;1784-1857&gt;</w:t>
      </w:r>
    </w:p>
    <w:p w14:paraId="71EC15C4" w14:textId="77777777" w:rsidR="00DA11D3" w:rsidRPr="00635891" w:rsidRDefault="00DA11D3" w:rsidP="00DA11D3">
      <w:pPr>
        <w:jc w:val="both"/>
        <w:rPr>
          <w:rFonts w:asciiTheme="minorHAnsi" w:hAnsiTheme="minorHAnsi" w:cstheme="minorHAnsi"/>
          <w:bCs/>
        </w:rPr>
      </w:pPr>
      <w:r w:rsidRPr="00635891">
        <w:rPr>
          <w:rFonts w:asciiTheme="minorHAnsi" w:hAnsiTheme="minorHAnsi" w:cstheme="minorHAnsi"/>
          <w:b/>
          <w:color w:val="C00000"/>
        </w:rPr>
        <w:t>Copia digitale</w:t>
      </w:r>
      <w:r w:rsidRPr="00635891">
        <w:rPr>
          <w:rFonts w:asciiTheme="minorHAnsi" w:hAnsiTheme="minorHAnsi" w:cstheme="minorHAnsi"/>
          <w:bCs/>
        </w:rPr>
        <w:t xml:space="preserve">: </w:t>
      </w:r>
      <w:hyperlink r:id="rId12" w:history="1">
        <w:r w:rsidRPr="00635891">
          <w:rPr>
            <w:rStyle w:val="Collegamentoipertestuale"/>
            <w:rFonts w:asciiTheme="minorHAnsi" w:hAnsiTheme="minorHAnsi" w:cstheme="minorHAnsi"/>
            <w:bCs/>
          </w:rPr>
          <w:t>1840-1851</w:t>
        </w:r>
      </w:hyperlink>
    </w:p>
    <w:p w14:paraId="090BFFA9" w14:textId="77777777" w:rsidR="00DA11D3" w:rsidRPr="00635891" w:rsidRDefault="00DA11D3" w:rsidP="00DA11D3">
      <w:pPr>
        <w:jc w:val="both"/>
        <w:rPr>
          <w:rFonts w:asciiTheme="minorHAnsi" w:hAnsiTheme="minorHAnsi" w:cstheme="minorHAnsi"/>
          <w:bCs/>
        </w:rPr>
      </w:pPr>
      <w:r w:rsidRPr="00635891">
        <w:rPr>
          <w:rFonts w:asciiTheme="minorHAnsi" w:hAnsiTheme="minorHAnsi" w:cstheme="minorHAnsi"/>
          <w:bCs/>
        </w:rPr>
        <w:t>*</w:t>
      </w:r>
      <w:r w:rsidRPr="00635891">
        <w:rPr>
          <w:rFonts w:asciiTheme="minorHAnsi" w:hAnsiTheme="minorHAnsi" w:cstheme="minorHAnsi"/>
          <w:b/>
        </w:rPr>
        <w:t>Rapporto statistico-medico triennale</w:t>
      </w:r>
      <w:r w:rsidRPr="00635891">
        <w:rPr>
          <w:rFonts w:asciiTheme="minorHAnsi" w:hAnsiTheme="minorHAnsi" w:cstheme="minorHAnsi"/>
          <w:bCs/>
        </w:rPr>
        <w:t xml:space="preserve"> </w:t>
      </w:r>
      <w:r w:rsidRPr="00635891">
        <w:rPr>
          <w:rFonts w:asciiTheme="minorHAnsi" w:hAnsiTheme="minorHAnsi" w:cstheme="minorHAnsi"/>
          <w:b/>
        </w:rPr>
        <w:t>1852-1854 sulla casa de' pazzi in Santa Margherita di Perugia</w:t>
      </w:r>
      <w:r w:rsidRPr="00635891">
        <w:rPr>
          <w:rFonts w:asciiTheme="minorHAnsi" w:hAnsiTheme="minorHAnsi" w:cstheme="minorHAnsi"/>
          <w:bCs/>
        </w:rPr>
        <w:t xml:space="preserve"> / di Cesare Massari. - </w:t>
      </w:r>
      <w:proofErr w:type="gramStart"/>
      <w:r w:rsidRPr="00635891">
        <w:rPr>
          <w:rFonts w:asciiTheme="minorHAnsi" w:hAnsiTheme="minorHAnsi" w:cstheme="minorHAnsi"/>
          <w:bCs/>
        </w:rPr>
        <w:t>Perugia :</w:t>
      </w:r>
      <w:proofErr w:type="gramEnd"/>
      <w:r w:rsidRPr="00635891">
        <w:rPr>
          <w:rFonts w:asciiTheme="minorHAnsi" w:hAnsiTheme="minorHAnsi" w:cstheme="minorHAnsi"/>
          <w:bCs/>
        </w:rPr>
        <w:t xml:space="preserve"> Vagnini, 1856. - 65 </w:t>
      </w:r>
      <w:proofErr w:type="gramStart"/>
      <w:r w:rsidRPr="00635891">
        <w:rPr>
          <w:rFonts w:asciiTheme="minorHAnsi" w:hAnsiTheme="minorHAnsi" w:cstheme="minorHAnsi"/>
          <w:bCs/>
        </w:rPr>
        <w:t>p. ;</w:t>
      </w:r>
      <w:proofErr w:type="gramEnd"/>
      <w:r w:rsidRPr="00635891">
        <w:rPr>
          <w:rFonts w:asciiTheme="minorHAnsi" w:hAnsiTheme="minorHAnsi" w:cstheme="minorHAnsi"/>
          <w:bCs/>
        </w:rPr>
        <w:t xml:space="preserve"> 21 cm. - RML0126758</w:t>
      </w:r>
    </w:p>
    <w:p w14:paraId="0CB60FD4" w14:textId="77777777" w:rsidR="00E62AE0" w:rsidRPr="00635891" w:rsidRDefault="00E62AE0" w:rsidP="00E62AE0">
      <w:pPr>
        <w:jc w:val="both"/>
        <w:rPr>
          <w:rFonts w:asciiTheme="minorHAnsi" w:hAnsiTheme="minorHAnsi" w:cstheme="minorHAnsi"/>
          <w:bCs/>
        </w:rPr>
      </w:pPr>
      <w:r w:rsidRPr="00635891">
        <w:rPr>
          <w:rFonts w:asciiTheme="minorHAnsi" w:hAnsiTheme="minorHAnsi" w:cstheme="minorHAnsi"/>
        </w:rPr>
        <w:lastRenderedPageBreak/>
        <w:t>Autore:</w:t>
      </w:r>
      <w:r w:rsidRPr="00635891">
        <w:rPr>
          <w:rFonts w:asciiTheme="minorHAnsi" w:hAnsiTheme="minorHAnsi" w:cstheme="minorHAnsi"/>
          <w:b/>
          <w:bCs/>
        </w:rPr>
        <w:t xml:space="preserve"> </w:t>
      </w:r>
      <w:r w:rsidRPr="00635891">
        <w:rPr>
          <w:rFonts w:asciiTheme="minorHAnsi" w:hAnsiTheme="minorHAnsi" w:cstheme="minorHAnsi"/>
          <w:bCs/>
        </w:rPr>
        <w:t>Massari, Cesare &lt;1784-1857&gt;</w:t>
      </w:r>
    </w:p>
    <w:p w14:paraId="4A08A57A" w14:textId="77777777" w:rsidR="00DA11D3" w:rsidRPr="00635891" w:rsidRDefault="00DA11D3" w:rsidP="00DA11D3">
      <w:pPr>
        <w:jc w:val="both"/>
        <w:rPr>
          <w:rFonts w:asciiTheme="minorHAnsi" w:hAnsiTheme="minorHAnsi" w:cstheme="minorHAnsi"/>
          <w:bCs/>
        </w:rPr>
      </w:pPr>
    </w:p>
    <w:p w14:paraId="2C5BA8D3" w14:textId="4907C475" w:rsidR="00DA11D3" w:rsidRPr="00635891" w:rsidRDefault="00DA11D3" w:rsidP="00DA11D3">
      <w:pPr>
        <w:jc w:val="both"/>
        <w:rPr>
          <w:rFonts w:asciiTheme="minorHAnsi" w:hAnsiTheme="minorHAnsi" w:cstheme="minorHAnsi"/>
          <w:bCs/>
        </w:rPr>
      </w:pPr>
      <w:r w:rsidRPr="00635891">
        <w:rPr>
          <w:rFonts w:asciiTheme="minorHAnsi" w:hAnsiTheme="minorHAnsi" w:cstheme="minorHAnsi"/>
          <w:bCs/>
        </w:rPr>
        <w:t>*</w:t>
      </w:r>
      <w:r w:rsidRPr="00635891">
        <w:rPr>
          <w:rFonts w:asciiTheme="minorHAnsi" w:hAnsiTheme="minorHAnsi" w:cstheme="minorHAnsi"/>
          <w:b/>
        </w:rPr>
        <w:t>Giornale del Manicomio di S. Margherita di Perugia</w:t>
      </w:r>
      <w:r w:rsidRPr="00635891">
        <w:rPr>
          <w:rFonts w:asciiTheme="minorHAnsi" w:hAnsiTheme="minorHAnsi" w:cstheme="minorHAnsi"/>
          <w:bCs/>
        </w:rPr>
        <w:t xml:space="preserve"> / direttore responsabile R. Adriani. - N. 1 (gennaio </w:t>
      </w:r>
      <w:proofErr w:type="gramStart"/>
      <w:r w:rsidRPr="00635891">
        <w:rPr>
          <w:rFonts w:asciiTheme="minorHAnsi" w:hAnsiTheme="minorHAnsi" w:cstheme="minorHAnsi"/>
          <w:bCs/>
        </w:rPr>
        <w:t>1875)-</w:t>
      </w:r>
      <w:proofErr w:type="gramEnd"/>
      <w:r w:rsidRPr="00635891">
        <w:rPr>
          <w:rFonts w:asciiTheme="minorHAnsi" w:hAnsiTheme="minorHAnsi" w:cstheme="minorHAnsi"/>
          <w:bCs/>
        </w:rPr>
        <w:t xml:space="preserve">anno 5 (1879). - </w:t>
      </w:r>
      <w:proofErr w:type="gramStart"/>
      <w:r w:rsidRPr="00635891">
        <w:rPr>
          <w:rFonts w:asciiTheme="minorHAnsi" w:hAnsiTheme="minorHAnsi" w:cstheme="minorHAnsi"/>
          <w:bCs/>
        </w:rPr>
        <w:t>Perugia :</w:t>
      </w:r>
      <w:proofErr w:type="gramEnd"/>
      <w:r w:rsidRPr="00635891">
        <w:rPr>
          <w:rFonts w:asciiTheme="minorHAnsi" w:hAnsiTheme="minorHAnsi" w:cstheme="minorHAnsi"/>
          <w:bCs/>
        </w:rPr>
        <w:t xml:space="preserve"> Tip. Bartelli, 1875-1879. – 4 </w:t>
      </w:r>
      <w:proofErr w:type="gramStart"/>
      <w:r w:rsidRPr="00635891">
        <w:rPr>
          <w:rFonts w:asciiTheme="minorHAnsi" w:hAnsiTheme="minorHAnsi" w:cstheme="minorHAnsi"/>
          <w:bCs/>
        </w:rPr>
        <w:t>volumi ;</w:t>
      </w:r>
      <w:proofErr w:type="gramEnd"/>
      <w:r w:rsidRPr="00635891">
        <w:rPr>
          <w:rFonts w:asciiTheme="minorHAnsi" w:hAnsiTheme="minorHAnsi" w:cstheme="minorHAnsi"/>
          <w:bCs/>
        </w:rPr>
        <w:t xml:space="preserve"> 32 cm. ((Mensile. - Non pubblicato nel 1878. - CUBI 00734280. - CFI</w:t>
      </w:r>
      <w:proofErr w:type="gramStart"/>
      <w:r w:rsidRPr="00635891">
        <w:rPr>
          <w:rFonts w:asciiTheme="minorHAnsi" w:hAnsiTheme="minorHAnsi" w:cstheme="minorHAnsi"/>
          <w:bCs/>
        </w:rPr>
        <w:t>0710419 ;</w:t>
      </w:r>
      <w:proofErr w:type="gramEnd"/>
      <w:r w:rsidRPr="00635891">
        <w:rPr>
          <w:rFonts w:asciiTheme="minorHAnsi" w:hAnsiTheme="minorHAnsi" w:cstheme="minorHAnsi"/>
          <w:bCs/>
        </w:rPr>
        <w:t xml:space="preserve"> UM10011632</w:t>
      </w:r>
    </w:p>
    <w:p w14:paraId="5368637E" w14:textId="77777777" w:rsidR="00DA11D3" w:rsidRPr="00635891" w:rsidRDefault="00DA11D3" w:rsidP="00DA11D3">
      <w:pPr>
        <w:jc w:val="both"/>
        <w:rPr>
          <w:rFonts w:asciiTheme="minorHAnsi" w:hAnsiTheme="minorHAnsi" w:cstheme="minorHAnsi"/>
          <w:bCs/>
        </w:rPr>
      </w:pPr>
      <w:r w:rsidRPr="00635891">
        <w:rPr>
          <w:rFonts w:asciiTheme="minorHAnsi" w:hAnsiTheme="minorHAnsi" w:cstheme="minorHAnsi"/>
          <w:bCs/>
        </w:rPr>
        <w:t>Autore: Adriani, Roberto &lt;nato 1835&gt;</w:t>
      </w:r>
    </w:p>
    <w:p w14:paraId="66BDC57E" w14:textId="77777777" w:rsidR="00DA11D3" w:rsidRPr="00635891" w:rsidRDefault="00DA11D3" w:rsidP="00DA11D3">
      <w:pPr>
        <w:jc w:val="both"/>
        <w:rPr>
          <w:rFonts w:asciiTheme="minorHAnsi" w:hAnsiTheme="minorHAnsi" w:cstheme="minorHAnsi"/>
          <w:bCs/>
        </w:rPr>
      </w:pPr>
      <w:r w:rsidRPr="00635891">
        <w:rPr>
          <w:rFonts w:asciiTheme="minorHAnsi" w:hAnsiTheme="minorHAnsi" w:cstheme="minorHAnsi"/>
          <w:bCs/>
        </w:rPr>
        <w:t>Altri autori: Stabilimento di Santa Margherita &lt;Perugia</w:t>
      </w:r>
      <w:proofErr w:type="gramStart"/>
      <w:r w:rsidRPr="00635891">
        <w:rPr>
          <w:rFonts w:asciiTheme="minorHAnsi" w:hAnsiTheme="minorHAnsi" w:cstheme="minorHAnsi"/>
          <w:bCs/>
        </w:rPr>
        <w:t>&gt; ;</w:t>
      </w:r>
      <w:proofErr w:type="gramEnd"/>
      <w:r w:rsidRPr="00635891">
        <w:rPr>
          <w:rFonts w:asciiTheme="minorHAnsi" w:hAnsiTheme="minorHAnsi" w:cstheme="minorHAnsi"/>
          <w:bCs/>
        </w:rPr>
        <w:t xml:space="preserve"> Manicomio di Santa Margherita &lt;Perugia&gt; </w:t>
      </w:r>
    </w:p>
    <w:p w14:paraId="1A2A2C6D" w14:textId="77777777" w:rsidR="00DA11D3" w:rsidRPr="00635891" w:rsidRDefault="00DA11D3" w:rsidP="00DA11D3">
      <w:pPr>
        <w:jc w:val="both"/>
        <w:rPr>
          <w:rFonts w:asciiTheme="minorHAnsi" w:hAnsiTheme="minorHAnsi" w:cstheme="minorHAnsi"/>
          <w:bCs/>
        </w:rPr>
      </w:pPr>
    </w:p>
    <w:p w14:paraId="447EA188" w14:textId="3B7D1410" w:rsidR="00DA11D3" w:rsidRPr="00635891" w:rsidRDefault="004318A1" w:rsidP="004318A1">
      <w:pPr>
        <w:jc w:val="center"/>
        <w:rPr>
          <w:rFonts w:asciiTheme="minorHAnsi" w:hAnsiTheme="minorHAnsi" w:cstheme="minorHAnsi"/>
          <w:b/>
          <w:sz w:val="22"/>
          <w:szCs w:val="22"/>
        </w:rPr>
      </w:pPr>
      <w:r w:rsidRPr="00635891">
        <w:rPr>
          <w:rFonts w:asciiTheme="minorHAnsi" w:hAnsiTheme="minorHAnsi" w:cstheme="minorHAnsi"/>
          <w:b/>
          <w:noProof/>
          <w:sz w:val="22"/>
          <w:szCs w:val="22"/>
        </w:rPr>
        <w:drawing>
          <wp:inline distT="0" distB="0" distL="0" distR="0" wp14:anchorId="3062A072" wp14:editId="49BF8276">
            <wp:extent cx="1602000" cy="2160000"/>
            <wp:effectExtent l="0" t="0" r="0" b="0"/>
            <wp:docPr id="90428771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602000" cy="2160000"/>
                    </a:xfrm>
                    <a:prstGeom prst="rect">
                      <a:avLst/>
                    </a:prstGeom>
                    <a:noFill/>
                  </pic:spPr>
                </pic:pic>
              </a:graphicData>
            </a:graphic>
          </wp:inline>
        </w:drawing>
      </w:r>
      <w:r w:rsidR="00E62AE0" w:rsidRPr="00635891">
        <w:rPr>
          <w:rFonts w:asciiTheme="minorHAnsi" w:hAnsiTheme="minorHAnsi" w:cstheme="minorHAnsi"/>
          <w:b/>
          <w:noProof/>
          <w:sz w:val="22"/>
          <w:szCs w:val="22"/>
        </w:rPr>
        <w:drawing>
          <wp:inline distT="0" distB="0" distL="0" distR="0" wp14:anchorId="5C59209D" wp14:editId="33BD1C12">
            <wp:extent cx="1544400" cy="2160000"/>
            <wp:effectExtent l="0" t="0" r="0" b="0"/>
            <wp:docPr id="1950572070"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544400" cy="2160000"/>
                    </a:xfrm>
                    <a:prstGeom prst="rect">
                      <a:avLst/>
                    </a:prstGeom>
                    <a:noFill/>
                  </pic:spPr>
                </pic:pic>
              </a:graphicData>
            </a:graphic>
          </wp:inline>
        </w:drawing>
      </w:r>
    </w:p>
    <w:p w14:paraId="7584B6C2" w14:textId="4B9F6603" w:rsidR="00DA11D3" w:rsidRPr="00635891" w:rsidRDefault="00DA11D3" w:rsidP="00DA11D3">
      <w:pPr>
        <w:jc w:val="both"/>
        <w:rPr>
          <w:rFonts w:asciiTheme="minorHAnsi" w:hAnsiTheme="minorHAnsi" w:cstheme="minorHAnsi"/>
          <w:sz w:val="22"/>
          <w:szCs w:val="22"/>
        </w:rPr>
      </w:pPr>
      <w:r w:rsidRPr="00635891">
        <w:rPr>
          <w:rStyle w:val="Enfasigrassetto"/>
          <w:rFonts w:asciiTheme="minorHAnsi" w:hAnsiTheme="minorHAnsi" w:cstheme="minorHAnsi"/>
          <w:b/>
          <w:sz w:val="22"/>
          <w:szCs w:val="22"/>
        </w:rPr>
        <w:t xml:space="preserve">*Annali del Manicomio provinciale di </w:t>
      </w:r>
      <w:proofErr w:type="gramStart"/>
      <w:r w:rsidRPr="00635891">
        <w:rPr>
          <w:rStyle w:val="Enfasigrassetto"/>
          <w:rFonts w:asciiTheme="minorHAnsi" w:hAnsiTheme="minorHAnsi" w:cstheme="minorHAnsi"/>
          <w:b/>
          <w:sz w:val="22"/>
          <w:szCs w:val="22"/>
        </w:rPr>
        <w:t>Perugia</w:t>
      </w:r>
      <w:r w:rsidR="00465D13" w:rsidRPr="00635891">
        <w:rPr>
          <w:rFonts w:asciiTheme="minorHAnsi" w:hAnsiTheme="minorHAnsi" w:cstheme="minorHAnsi"/>
        </w:rPr>
        <w:t xml:space="preserve"> :</w:t>
      </w:r>
      <w:proofErr w:type="gramEnd"/>
      <w:r w:rsidR="00465D13" w:rsidRPr="00635891">
        <w:rPr>
          <w:rFonts w:asciiTheme="minorHAnsi" w:hAnsiTheme="minorHAnsi" w:cstheme="minorHAnsi"/>
        </w:rPr>
        <w:t xml:space="preserve"> </w:t>
      </w:r>
      <w:proofErr w:type="spellStart"/>
      <w:r w:rsidR="00465D13" w:rsidRPr="00635891">
        <w:rPr>
          <w:rFonts w:asciiTheme="minorHAnsi" w:hAnsiTheme="minorHAnsi" w:cstheme="minorHAnsi"/>
        </w:rPr>
        <w:t>a</w:t>
      </w:r>
      <w:r w:rsidR="00465D13" w:rsidRPr="00635891">
        <w:rPr>
          <w:rFonts w:asciiTheme="minorHAnsi" w:hAnsiTheme="minorHAnsi" w:cstheme="minorHAnsi"/>
        </w:rPr>
        <w:t>utoriassunti</w:t>
      </w:r>
      <w:proofErr w:type="spellEnd"/>
      <w:r w:rsidR="00465D13" w:rsidRPr="00635891">
        <w:rPr>
          <w:rFonts w:asciiTheme="minorHAnsi" w:hAnsiTheme="minorHAnsi" w:cstheme="minorHAnsi"/>
        </w:rPr>
        <w:t xml:space="preserve"> e riviste di psichiatria e neuropatologia</w:t>
      </w:r>
      <w:r w:rsidRPr="00635891">
        <w:rPr>
          <w:rStyle w:val="Enfasigrassetto"/>
          <w:rFonts w:asciiTheme="minorHAnsi" w:hAnsiTheme="minorHAnsi" w:cstheme="minorHAnsi"/>
          <w:sz w:val="22"/>
          <w:szCs w:val="22"/>
        </w:rPr>
        <w:t>.</w:t>
      </w:r>
      <w:r w:rsidRPr="00635891">
        <w:rPr>
          <w:rFonts w:asciiTheme="minorHAnsi" w:hAnsiTheme="minorHAnsi" w:cstheme="minorHAnsi"/>
          <w:sz w:val="22"/>
          <w:szCs w:val="22"/>
        </w:rPr>
        <w:t xml:space="preserve"> - Anno 1, n. 1 (</w:t>
      </w:r>
      <w:proofErr w:type="gramStart"/>
      <w:r w:rsidRPr="00635891">
        <w:rPr>
          <w:rFonts w:asciiTheme="minorHAnsi" w:hAnsiTheme="minorHAnsi" w:cstheme="minorHAnsi"/>
          <w:sz w:val="22"/>
          <w:szCs w:val="22"/>
        </w:rPr>
        <w:t>1907)-</w:t>
      </w:r>
      <w:proofErr w:type="gramEnd"/>
      <w:r w:rsidRPr="00635891">
        <w:rPr>
          <w:rFonts w:asciiTheme="minorHAnsi" w:hAnsiTheme="minorHAnsi" w:cstheme="minorHAnsi"/>
          <w:sz w:val="22"/>
          <w:szCs w:val="22"/>
        </w:rPr>
        <w:t xml:space="preserve">anno 3, n. 4 (1909). - </w:t>
      </w:r>
      <w:proofErr w:type="gramStart"/>
      <w:r w:rsidRPr="00635891">
        <w:rPr>
          <w:rFonts w:asciiTheme="minorHAnsi" w:hAnsiTheme="minorHAnsi" w:cstheme="minorHAnsi"/>
          <w:sz w:val="22"/>
          <w:szCs w:val="22"/>
        </w:rPr>
        <w:t>Perugia :</w:t>
      </w:r>
      <w:proofErr w:type="gramEnd"/>
      <w:r w:rsidRPr="00635891">
        <w:rPr>
          <w:rFonts w:asciiTheme="minorHAnsi" w:hAnsiTheme="minorHAnsi" w:cstheme="minorHAnsi"/>
          <w:sz w:val="22"/>
          <w:szCs w:val="22"/>
        </w:rPr>
        <w:t xml:space="preserve"> Tipografia Perugina, 1907-1909. - 3 </w:t>
      </w:r>
      <w:proofErr w:type="gramStart"/>
      <w:r w:rsidRPr="00635891">
        <w:rPr>
          <w:rFonts w:asciiTheme="minorHAnsi" w:hAnsiTheme="minorHAnsi" w:cstheme="minorHAnsi"/>
          <w:sz w:val="22"/>
          <w:szCs w:val="22"/>
        </w:rPr>
        <w:t>volumi ;</w:t>
      </w:r>
      <w:proofErr w:type="gramEnd"/>
      <w:r w:rsidRPr="00635891">
        <w:rPr>
          <w:rFonts w:asciiTheme="minorHAnsi" w:hAnsiTheme="minorHAnsi" w:cstheme="minorHAnsi"/>
          <w:sz w:val="22"/>
          <w:szCs w:val="22"/>
        </w:rPr>
        <w:t xml:space="preserve"> 25 cm. ((Trimestrale.</w:t>
      </w:r>
      <w:r w:rsidRPr="00635891">
        <w:rPr>
          <w:rFonts w:asciiTheme="minorHAnsi" w:hAnsiTheme="minorHAnsi" w:cstheme="minorHAnsi"/>
          <w:b/>
          <w:sz w:val="22"/>
          <w:szCs w:val="22"/>
        </w:rPr>
        <w:t xml:space="preserve"> </w:t>
      </w:r>
      <w:r w:rsidRPr="00635891">
        <w:rPr>
          <w:rFonts w:asciiTheme="minorHAnsi" w:hAnsiTheme="minorHAnsi" w:cstheme="minorHAnsi"/>
          <w:bCs/>
          <w:sz w:val="22"/>
          <w:szCs w:val="22"/>
        </w:rPr>
        <w:t>–</w:t>
      </w:r>
      <w:r w:rsidRPr="00635891">
        <w:rPr>
          <w:rFonts w:asciiTheme="minorHAnsi" w:hAnsiTheme="minorHAnsi" w:cstheme="minorHAnsi"/>
          <w:b/>
          <w:sz w:val="22"/>
          <w:szCs w:val="22"/>
        </w:rPr>
        <w:t xml:space="preserve"> </w:t>
      </w:r>
      <w:r w:rsidR="00465D13" w:rsidRPr="00635891">
        <w:rPr>
          <w:rFonts w:asciiTheme="minorHAnsi" w:hAnsiTheme="minorHAnsi" w:cstheme="minorHAnsi"/>
          <w:bCs/>
          <w:sz w:val="22"/>
          <w:szCs w:val="22"/>
        </w:rPr>
        <w:t>F</w:t>
      </w:r>
      <w:r w:rsidR="00465D13" w:rsidRPr="00635891">
        <w:rPr>
          <w:rFonts w:asciiTheme="minorHAnsi" w:hAnsiTheme="minorHAnsi" w:cstheme="minorHAnsi"/>
          <w:bCs/>
          <w:sz w:val="22"/>
          <w:szCs w:val="22"/>
        </w:rPr>
        <w:t xml:space="preserve">ondata </w:t>
      </w:r>
      <w:r w:rsidR="00465D13" w:rsidRPr="00635891">
        <w:rPr>
          <w:rFonts w:asciiTheme="minorHAnsi" w:hAnsiTheme="minorHAnsi" w:cstheme="minorHAnsi"/>
          <w:bCs/>
          <w:sz w:val="22"/>
          <w:szCs w:val="22"/>
        </w:rPr>
        <w:t>d</w:t>
      </w:r>
      <w:r w:rsidR="00465D13" w:rsidRPr="00635891">
        <w:rPr>
          <w:rFonts w:asciiTheme="minorHAnsi" w:hAnsiTheme="minorHAnsi" w:cstheme="minorHAnsi"/>
          <w:bCs/>
          <w:sz w:val="22"/>
          <w:szCs w:val="22"/>
        </w:rPr>
        <w:t>a Cesare Agostini</w:t>
      </w:r>
      <w:r w:rsidR="00465D13" w:rsidRPr="00635891">
        <w:rPr>
          <w:rFonts w:asciiTheme="minorHAnsi" w:hAnsiTheme="minorHAnsi" w:cstheme="minorHAnsi"/>
          <w:bCs/>
          <w:sz w:val="22"/>
          <w:szCs w:val="22"/>
        </w:rPr>
        <w:t>. -</w:t>
      </w:r>
      <w:r w:rsidR="00465D13" w:rsidRPr="00635891">
        <w:rPr>
          <w:rFonts w:asciiTheme="minorHAnsi" w:hAnsiTheme="minorHAnsi" w:cstheme="minorHAnsi"/>
          <w:b/>
          <w:sz w:val="22"/>
          <w:szCs w:val="22"/>
        </w:rPr>
        <w:t xml:space="preserve"> </w:t>
      </w:r>
      <w:r w:rsidRPr="00635891">
        <w:rPr>
          <w:rFonts w:asciiTheme="minorHAnsi" w:hAnsiTheme="minorHAnsi" w:cstheme="minorHAnsi"/>
          <w:sz w:val="22"/>
          <w:szCs w:val="22"/>
        </w:rPr>
        <w:t>UFI0035069</w:t>
      </w:r>
    </w:p>
    <w:p w14:paraId="7F642DAE" w14:textId="7D55AC5A" w:rsidR="00DA11D3" w:rsidRPr="00635891" w:rsidRDefault="00DA11D3" w:rsidP="00DA11D3">
      <w:pPr>
        <w:jc w:val="both"/>
        <w:rPr>
          <w:rFonts w:asciiTheme="minorHAnsi" w:hAnsiTheme="minorHAnsi" w:cstheme="minorHAnsi"/>
          <w:sz w:val="22"/>
          <w:szCs w:val="22"/>
        </w:rPr>
      </w:pPr>
      <w:r w:rsidRPr="00635891">
        <w:rPr>
          <w:rFonts w:asciiTheme="minorHAnsi" w:hAnsiTheme="minorHAnsi" w:cstheme="minorHAnsi"/>
          <w:sz w:val="22"/>
          <w:szCs w:val="22"/>
        </w:rPr>
        <w:t>Autore:</w:t>
      </w:r>
      <w:r w:rsidRPr="00635891">
        <w:rPr>
          <w:rFonts w:asciiTheme="minorHAnsi" w:hAnsiTheme="minorHAnsi" w:cstheme="minorHAnsi"/>
          <w:b/>
          <w:sz w:val="22"/>
          <w:szCs w:val="22"/>
        </w:rPr>
        <w:t xml:space="preserve"> </w:t>
      </w:r>
      <w:r w:rsidR="00465D13" w:rsidRPr="00635891">
        <w:rPr>
          <w:rFonts w:asciiTheme="minorHAnsi" w:hAnsiTheme="minorHAnsi" w:cstheme="minorHAnsi"/>
          <w:bCs/>
          <w:sz w:val="22"/>
          <w:szCs w:val="22"/>
        </w:rPr>
        <w:t xml:space="preserve">Agostini, Cesare &lt;1864-1942&gt;; </w:t>
      </w:r>
      <w:r w:rsidRPr="00635891">
        <w:rPr>
          <w:rFonts w:asciiTheme="minorHAnsi" w:hAnsiTheme="minorHAnsi" w:cstheme="minorHAnsi"/>
          <w:sz w:val="22"/>
          <w:szCs w:val="22"/>
        </w:rPr>
        <w:t>Manicomio provinciale &lt;Perugia&gt;</w:t>
      </w:r>
    </w:p>
    <w:p w14:paraId="40D67615" w14:textId="65943E8C" w:rsidR="00E62AE0" w:rsidRPr="00635891" w:rsidRDefault="00E62AE0" w:rsidP="00DA11D3">
      <w:pPr>
        <w:jc w:val="both"/>
        <w:rPr>
          <w:rFonts w:asciiTheme="minorHAnsi" w:hAnsiTheme="minorHAnsi" w:cstheme="minorHAnsi"/>
          <w:sz w:val="22"/>
          <w:szCs w:val="22"/>
        </w:rPr>
      </w:pPr>
      <w:r w:rsidRPr="00635891">
        <w:rPr>
          <w:rFonts w:asciiTheme="minorHAnsi" w:hAnsiTheme="minorHAnsi" w:cstheme="minorHAnsi"/>
          <w:b/>
          <w:bCs/>
          <w:color w:val="C00000"/>
          <w:sz w:val="22"/>
          <w:szCs w:val="22"/>
        </w:rPr>
        <w:t>Copia digitale</w:t>
      </w:r>
      <w:r w:rsidRPr="00635891">
        <w:rPr>
          <w:rFonts w:asciiTheme="minorHAnsi" w:hAnsiTheme="minorHAnsi" w:cstheme="minorHAnsi"/>
          <w:sz w:val="22"/>
          <w:szCs w:val="22"/>
        </w:rPr>
        <w:t xml:space="preserve">: </w:t>
      </w:r>
      <w:hyperlink r:id="rId15" w:history="1">
        <w:r w:rsidRPr="00635891">
          <w:rPr>
            <w:rStyle w:val="Collegamentoipertestuale"/>
            <w:rFonts w:asciiTheme="minorHAnsi" w:hAnsiTheme="minorHAnsi" w:cstheme="minorHAnsi"/>
            <w:sz w:val="22"/>
            <w:szCs w:val="22"/>
          </w:rPr>
          <w:t>190</w:t>
        </w:r>
        <w:r w:rsidRPr="00635891">
          <w:rPr>
            <w:rStyle w:val="Collegamentoipertestuale"/>
            <w:rFonts w:asciiTheme="minorHAnsi" w:hAnsiTheme="minorHAnsi" w:cstheme="minorHAnsi"/>
            <w:sz w:val="22"/>
            <w:szCs w:val="22"/>
          </w:rPr>
          <w:t>7-1909</w:t>
        </w:r>
      </w:hyperlink>
    </w:p>
    <w:p w14:paraId="41395A22" w14:textId="77777777" w:rsidR="00DA11D3" w:rsidRPr="00635891" w:rsidRDefault="00DA11D3" w:rsidP="00DA11D3">
      <w:pPr>
        <w:jc w:val="both"/>
        <w:rPr>
          <w:rFonts w:asciiTheme="minorHAnsi" w:hAnsiTheme="minorHAnsi" w:cstheme="minorHAnsi"/>
          <w:sz w:val="22"/>
          <w:szCs w:val="22"/>
        </w:rPr>
      </w:pPr>
      <w:r w:rsidRPr="00635891">
        <w:rPr>
          <w:rFonts w:asciiTheme="minorHAnsi" w:hAnsiTheme="minorHAnsi" w:cstheme="minorHAnsi"/>
          <w:b/>
          <w:sz w:val="22"/>
          <w:szCs w:val="22"/>
        </w:rPr>
        <w:t xml:space="preserve">*Annali del Manicomio provinciale di Perugia ed </w:t>
      </w:r>
      <w:proofErr w:type="spellStart"/>
      <w:r w:rsidRPr="00635891">
        <w:rPr>
          <w:rFonts w:asciiTheme="minorHAnsi" w:hAnsiTheme="minorHAnsi" w:cstheme="minorHAnsi"/>
          <w:b/>
          <w:sz w:val="22"/>
          <w:szCs w:val="22"/>
        </w:rPr>
        <w:t>autoriassunti</w:t>
      </w:r>
      <w:proofErr w:type="spellEnd"/>
      <w:r w:rsidRPr="00635891">
        <w:rPr>
          <w:rFonts w:asciiTheme="minorHAnsi" w:hAnsiTheme="minorHAnsi" w:cstheme="minorHAnsi"/>
          <w:b/>
          <w:sz w:val="22"/>
          <w:szCs w:val="22"/>
        </w:rPr>
        <w:t xml:space="preserve"> e riviste di psichiatria e neuropatologia</w:t>
      </w:r>
      <w:r w:rsidRPr="00635891">
        <w:rPr>
          <w:rFonts w:asciiTheme="minorHAnsi" w:hAnsiTheme="minorHAnsi" w:cstheme="minorHAnsi"/>
          <w:sz w:val="22"/>
          <w:szCs w:val="22"/>
        </w:rPr>
        <w:t>. - Anno 4, n. 1-4 (</w:t>
      </w:r>
      <w:proofErr w:type="gramStart"/>
      <w:r w:rsidRPr="00635891">
        <w:rPr>
          <w:rFonts w:asciiTheme="minorHAnsi" w:hAnsiTheme="minorHAnsi" w:cstheme="minorHAnsi"/>
          <w:sz w:val="22"/>
          <w:szCs w:val="22"/>
        </w:rPr>
        <w:t>1910)-</w:t>
      </w:r>
      <w:proofErr w:type="gramEnd"/>
      <w:r w:rsidRPr="00635891">
        <w:rPr>
          <w:rFonts w:asciiTheme="minorHAnsi" w:hAnsiTheme="minorHAnsi" w:cstheme="minorHAnsi"/>
          <w:sz w:val="22"/>
          <w:szCs w:val="22"/>
        </w:rPr>
        <w:t xml:space="preserve">anno 16, n. 4 (1922). - </w:t>
      </w:r>
      <w:proofErr w:type="gramStart"/>
      <w:r w:rsidRPr="00635891">
        <w:rPr>
          <w:rFonts w:asciiTheme="minorHAnsi" w:hAnsiTheme="minorHAnsi" w:cstheme="minorHAnsi"/>
          <w:sz w:val="22"/>
          <w:szCs w:val="22"/>
        </w:rPr>
        <w:t>Perugia :</w:t>
      </w:r>
      <w:proofErr w:type="gramEnd"/>
      <w:r w:rsidRPr="00635891">
        <w:rPr>
          <w:rFonts w:asciiTheme="minorHAnsi" w:hAnsiTheme="minorHAnsi" w:cstheme="minorHAnsi"/>
          <w:sz w:val="22"/>
          <w:szCs w:val="22"/>
        </w:rPr>
        <w:t xml:space="preserve"> [s. n.], 1910-1922. - 13 </w:t>
      </w:r>
      <w:proofErr w:type="gramStart"/>
      <w:r w:rsidRPr="00635891">
        <w:rPr>
          <w:rFonts w:asciiTheme="minorHAnsi" w:hAnsiTheme="minorHAnsi" w:cstheme="minorHAnsi"/>
          <w:sz w:val="22"/>
          <w:szCs w:val="22"/>
        </w:rPr>
        <w:t>volumi ;</w:t>
      </w:r>
      <w:proofErr w:type="gramEnd"/>
      <w:r w:rsidRPr="00635891">
        <w:rPr>
          <w:rFonts w:asciiTheme="minorHAnsi" w:hAnsiTheme="minorHAnsi" w:cstheme="minorHAnsi"/>
          <w:sz w:val="22"/>
          <w:szCs w:val="22"/>
        </w:rPr>
        <w:t xml:space="preserve"> 25 cm. ((Trimestrale. - UM10019514</w:t>
      </w:r>
    </w:p>
    <w:p w14:paraId="50438FCF" w14:textId="77777777" w:rsidR="00DA11D3" w:rsidRPr="00635891" w:rsidRDefault="00DA11D3" w:rsidP="00DA11D3">
      <w:pPr>
        <w:jc w:val="both"/>
        <w:rPr>
          <w:rFonts w:asciiTheme="minorHAnsi" w:hAnsiTheme="minorHAnsi" w:cstheme="minorHAnsi"/>
          <w:sz w:val="22"/>
          <w:szCs w:val="22"/>
        </w:rPr>
      </w:pPr>
      <w:r w:rsidRPr="00635891">
        <w:rPr>
          <w:rFonts w:asciiTheme="minorHAnsi" w:hAnsiTheme="minorHAnsi" w:cstheme="minorHAnsi"/>
          <w:sz w:val="22"/>
          <w:szCs w:val="22"/>
        </w:rPr>
        <w:t>Autore: Manicomio provinciale &lt;Perugia&gt;</w:t>
      </w:r>
    </w:p>
    <w:p w14:paraId="0A2AF151" w14:textId="692607BF" w:rsidR="00E62AE0" w:rsidRPr="00635891" w:rsidRDefault="00E62AE0" w:rsidP="00E62AE0">
      <w:pPr>
        <w:jc w:val="both"/>
        <w:rPr>
          <w:rFonts w:asciiTheme="minorHAnsi" w:hAnsiTheme="minorHAnsi" w:cstheme="minorHAnsi"/>
          <w:sz w:val="22"/>
          <w:szCs w:val="22"/>
        </w:rPr>
      </w:pPr>
      <w:r w:rsidRPr="00635891">
        <w:rPr>
          <w:rFonts w:asciiTheme="minorHAnsi" w:hAnsiTheme="minorHAnsi" w:cstheme="minorHAnsi"/>
          <w:b/>
          <w:bCs/>
          <w:color w:val="C00000"/>
          <w:sz w:val="22"/>
          <w:szCs w:val="22"/>
        </w:rPr>
        <w:t>Copia digitale</w:t>
      </w:r>
      <w:r w:rsidRPr="00635891">
        <w:rPr>
          <w:rFonts w:asciiTheme="minorHAnsi" w:hAnsiTheme="minorHAnsi" w:cstheme="minorHAnsi"/>
          <w:sz w:val="22"/>
          <w:szCs w:val="22"/>
        </w:rPr>
        <w:t xml:space="preserve">: </w:t>
      </w:r>
      <w:hyperlink r:id="rId16" w:history="1">
        <w:r w:rsidRPr="00635891">
          <w:rPr>
            <w:rStyle w:val="Collegamentoipertestuale"/>
            <w:rFonts w:asciiTheme="minorHAnsi" w:hAnsiTheme="minorHAnsi" w:cstheme="minorHAnsi"/>
            <w:sz w:val="22"/>
            <w:szCs w:val="22"/>
          </w:rPr>
          <w:t>19</w:t>
        </w:r>
        <w:r w:rsidRPr="00635891">
          <w:rPr>
            <w:rStyle w:val="Collegamentoipertestuale"/>
            <w:rFonts w:asciiTheme="minorHAnsi" w:hAnsiTheme="minorHAnsi" w:cstheme="minorHAnsi"/>
            <w:sz w:val="22"/>
            <w:szCs w:val="22"/>
          </w:rPr>
          <w:t>10</w:t>
        </w:r>
        <w:r w:rsidRPr="00635891">
          <w:rPr>
            <w:rStyle w:val="Collegamentoipertestuale"/>
            <w:rFonts w:asciiTheme="minorHAnsi" w:hAnsiTheme="minorHAnsi" w:cstheme="minorHAnsi"/>
            <w:sz w:val="22"/>
            <w:szCs w:val="22"/>
          </w:rPr>
          <w:t>-19</w:t>
        </w:r>
        <w:r w:rsidRPr="00635891">
          <w:rPr>
            <w:rStyle w:val="Collegamentoipertestuale"/>
            <w:rFonts w:asciiTheme="minorHAnsi" w:hAnsiTheme="minorHAnsi" w:cstheme="minorHAnsi"/>
            <w:sz w:val="22"/>
            <w:szCs w:val="22"/>
          </w:rPr>
          <w:t>22</w:t>
        </w:r>
      </w:hyperlink>
    </w:p>
    <w:p w14:paraId="43D2A01E" w14:textId="43489DF7" w:rsidR="004318A1" w:rsidRPr="00635891" w:rsidRDefault="004318A1" w:rsidP="004318A1">
      <w:pPr>
        <w:jc w:val="center"/>
        <w:rPr>
          <w:rFonts w:asciiTheme="minorHAnsi" w:hAnsiTheme="minorHAnsi" w:cstheme="minorHAnsi"/>
          <w:b/>
          <w:sz w:val="22"/>
          <w:szCs w:val="22"/>
        </w:rPr>
      </w:pPr>
      <w:r w:rsidRPr="00635891">
        <w:rPr>
          <w:rFonts w:asciiTheme="minorHAnsi" w:hAnsiTheme="minorHAnsi" w:cstheme="minorHAnsi"/>
          <w:b/>
          <w:noProof/>
          <w:sz w:val="22"/>
          <w:szCs w:val="22"/>
        </w:rPr>
        <w:drawing>
          <wp:inline distT="0" distB="0" distL="0" distR="0" wp14:anchorId="483901AF" wp14:editId="4E0280F9">
            <wp:extent cx="1725295" cy="2158365"/>
            <wp:effectExtent l="0" t="0" r="8255" b="0"/>
            <wp:docPr id="448892061"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725295" cy="2158365"/>
                    </a:xfrm>
                    <a:prstGeom prst="rect">
                      <a:avLst/>
                    </a:prstGeom>
                    <a:noFill/>
                  </pic:spPr>
                </pic:pic>
              </a:graphicData>
            </a:graphic>
          </wp:inline>
        </w:drawing>
      </w:r>
      <w:r w:rsidRPr="00635891">
        <w:rPr>
          <w:rFonts w:asciiTheme="minorHAnsi" w:hAnsiTheme="minorHAnsi" w:cstheme="minorHAnsi"/>
          <w:b/>
          <w:noProof/>
          <w:sz w:val="22"/>
          <w:szCs w:val="22"/>
        </w:rPr>
        <w:drawing>
          <wp:inline distT="0" distB="0" distL="0" distR="0" wp14:anchorId="34E64146" wp14:editId="05630878">
            <wp:extent cx="1579245" cy="2158365"/>
            <wp:effectExtent l="0" t="0" r="1905" b="0"/>
            <wp:docPr id="493074894"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79245" cy="2158365"/>
                    </a:xfrm>
                    <a:prstGeom prst="rect">
                      <a:avLst/>
                    </a:prstGeom>
                    <a:noFill/>
                  </pic:spPr>
                </pic:pic>
              </a:graphicData>
            </a:graphic>
          </wp:inline>
        </w:drawing>
      </w:r>
    </w:p>
    <w:p w14:paraId="15E72217" w14:textId="299492DB" w:rsidR="00DA11D3" w:rsidRPr="00635891" w:rsidRDefault="00DA11D3" w:rsidP="00DA11D3">
      <w:pPr>
        <w:jc w:val="both"/>
        <w:rPr>
          <w:rFonts w:asciiTheme="minorHAnsi" w:hAnsiTheme="minorHAnsi" w:cstheme="minorHAnsi"/>
          <w:sz w:val="22"/>
          <w:szCs w:val="22"/>
        </w:rPr>
      </w:pPr>
      <w:r w:rsidRPr="00635891">
        <w:rPr>
          <w:rFonts w:asciiTheme="minorHAnsi" w:hAnsiTheme="minorHAnsi" w:cstheme="minorHAnsi"/>
          <w:b/>
          <w:sz w:val="22"/>
          <w:szCs w:val="22"/>
        </w:rPr>
        <w:t>*Annali dell'Ospedale psichiatrico provinciale in Perugia</w:t>
      </w:r>
      <w:r w:rsidRPr="00635891">
        <w:rPr>
          <w:rFonts w:asciiTheme="minorHAnsi" w:hAnsiTheme="minorHAnsi" w:cstheme="minorHAnsi"/>
          <w:sz w:val="22"/>
          <w:szCs w:val="22"/>
        </w:rPr>
        <w:t>. - Anno 17, n. 1-4 (</w:t>
      </w:r>
      <w:proofErr w:type="gramStart"/>
      <w:r w:rsidRPr="00635891">
        <w:rPr>
          <w:rFonts w:asciiTheme="minorHAnsi" w:hAnsiTheme="minorHAnsi" w:cstheme="minorHAnsi"/>
          <w:sz w:val="22"/>
          <w:szCs w:val="22"/>
        </w:rPr>
        <w:t>1923)-</w:t>
      </w:r>
      <w:proofErr w:type="gramEnd"/>
      <w:r w:rsidRPr="00635891">
        <w:rPr>
          <w:rFonts w:asciiTheme="minorHAnsi" w:hAnsiTheme="minorHAnsi" w:cstheme="minorHAnsi"/>
          <w:sz w:val="22"/>
          <w:szCs w:val="22"/>
        </w:rPr>
        <w:t xml:space="preserve">anno 23., n. 1-4 (1929). - </w:t>
      </w:r>
      <w:proofErr w:type="gramStart"/>
      <w:r w:rsidRPr="00635891">
        <w:rPr>
          <w:rFonts w:asciiTheme="minorHAnsi" w:hAnsiTheme="minorHAnsi" w:cstheme="minorHAnsi"/>
          <w:sz w:val="22"/>
          <w:szCs w:val="22"/>
        </w:rPr>
        <w:t>Perugia :</w:t>
      </w:r>
      <w:proofErr w:type="gramEnd"/>
      <w:r w:rsidRPr="00635891">
        <w:rPr>
          <w:rFonts w:asciiTheme="minorHAnsi" w:hAnsiTheme="minorHAnsi" w:cstheme="minorHAnsi"/>
          <w:sz w:val="22"/>
          <w:szCs w:val="22"/>
        </w:rPr>
        <w:t xml:space="preserve"> [s.n.], 1923-1929. - 7 </w:t>
      </w:r>
      <w:proofErr w:type="gramStart"/>
      <w:r w:rsidRPr="00635891">
        <w:rPr>
          <w:rFonts w:asciiTheme="minorHAnsi" w:hAnsiTheme="minorHAnsi" w:cstheme="minorHAnsi"/>
          <w:sz w:val="22"/>
          <w:szCs w:val="22"/>
        </w:rPr>
        <w:t>volumi ;</w:t>
      </w:r>
      <w:proofErr w:type="gramEnd"/>
      <w:r w:rsidRPr="00635891">
        <w:rPr>
          <w:rFonts w:asciiTheme="minorHAnsi" w:hAnsiTheme="minorHAnsi" w:cstheme="minorHAnsi"/>
          <w:sz w:val="22"/>
          <w:szCs w:val="22"/>
        </w:rPr>
        <w:t xml:space="preserve"> 25 cm. ((Trimestrale. - UM10019516</w:t>
      </w:r>
    </w:p>
    <w:p w14:paraId="5F138167" w14:textId="77777777" w:rsidR="00DA11D3" w:rsidRPr="00635891" w:rsidRDefault="00DA11D3" w:rsidP="00DA11D3">
      <w:pPr>
        <w:jc w:val="both"/>
        <w:rPr>
          <w:rFonts w:asciiTheme="minorHAnsi" w:hAnsiTheme="minorHAnsi" w:cstheme="minorHAnsi"/>
          <w:sz w:val="22"/>
          <w:szCs w:val="22"/>
        </w:rPr>
      </w:pPr>
      <w:r w:rsidRPr="00635891">
        <w:rPr>
          <w:rFonts w:asciiTheme="minorHAnsi" w:hAnsiTheme="minorHAnsi" w:cstheme="minorHAnsi"/>
          <w:sz w:val="22"/>
          <w:szCs w:val="22"/>
        </w:rPr>
        <w:t>Autore: Ospedale psichiatrico provinciale &lt;Perugia&gt;</w:t>
      </w:r>
    </w:p>
    <w:p w14:paraId="002248B5" w14:textId="2F7FA89B" w:rsidR="00E62AE0" w:rsidRPr="00635891" w:rsidRDefault="00E62AE0" w:rsidP="00DA11D3">
      <w:pPr>
        <w:jc w:val="both"/>
        <w:rPr>
          <w:rFonts w:asciiTheme="minorHAnsi" w:hAnsiTheme="minorHAnsi" w:cstheme="minorHAnsi"/>
          <w:sz w:val="22"/>
          <w:szCs w:val="22"/>
        </w:rPr>
      </w:pPr>
      <w:r w:rsidRPr="00635891">
        <w:rPr>
          <w:rFonts w:asciiTheme="minorHAnsi" w:hAnsiTheme="minorHAnsi" w:cstheme="minorHAnsi"/>
          <w:b/>
          <w:bCs/>
          <w:color w:val="C00000"/>
          <w:sz w:val="22"/>
          <w:szCs w:val="22"/>
        </w:rPr>
        <w:t>Copia digitale</w:t>
      </w:r>
      <w:r w:rsidRPr="00635891">
        <w:rPr>
          <w:rFonts w:asciiTheme="minorHAnsi" w:hAnsiTheme="minorHAnsi" w:cstheme="minorHAnsi"/>
          <w:sz w:val="22"/>
          <w:szCs w:val="22"/>
        </w:rPr>
        <w:t xml:space="preserve">: </w:t>
      </w:r>
      <w:hyperlink r:id="rId19" w:history="1">
        <w:r w:rsidRPr="00635891">
          <w:rPr>
            <w:rStyle w:val="Collegamentoipertestuale"/>
            <w:rFonts w:asciiTheme="minorHAnsi" w:hAnsiTheme="minorHAnsi" w:cstheme="minorHAnsi"/>
            <w:sz w:val="22"/>
            <w:szCs w:val="22"/>
          </w:rPr>
          <w:t>1923-1929</w:t>
        </w:r>
      </w:hyperlink>
    </w:p>
    <w:p w14:paraId="36D00B1E" w14:textId="29E103D2" w:rsidR="004318A1" w:rsidRPr="00635891" w:rsidRDefault="004318A1" w:rsidP="00DA11D3">
      <w:pPr>
        <w:jc w:val="both"/>
        <w:rPr>
          <w:rFonts w:asciiTheme="minorHAnsi" w:hAnsiTheme="minorHAnsi" w:cstheme="minorHAnsi"/>
          <w:sz w:val="22"/>
          <w:szCs w:val="22"/>
        </w:rPr>
      </w:pPr>
      <w:r w:rsidRPr="00635891">
        <w:rPr>
          <w:rFonts w:asciiTheme="minorHAnsi" w:hAnsiTheme="minorHAnsi" w:cstheme="minorHAnsi"/>
          <w:sz w:val="22"/>
          <w:szCs w:val="22"/>
        </w:rPr>
        <w:lastRenderedPageBreak/>
        <w:t>*</w:t>
      </w:r>
      <w:r w:rsidRPr="00635891">
        <w:rPr>
          <w:rFonts w:asciiTheme="minorHAnsi" w:hAnsiTheme="minorHAnsi" w:cstheme="minorHAnsi"/>
          <w:b/>
          <w:bCs/>
          <w:sz w:val="22"/>
          <w:szCs w:val="22"/>
        </w:rPr>
        <w:t>Annali dell'Ospedale psichiatrico interprovinciale dell'Umbria in Perugia</w:t>
      </w:r>
      <w:r w:rsidRPr="00635891">
        <w:rPr>
          <w:rFonts w:asciiTheme="minorHAnsi" w:hAnsiTheme="minorHAnsi" w:cstheme="minorHAnsi"/>
          <w:sz w:val="22"/>
          <w:szCs w:val="22"/>
        </w:rPr>
        <w:t>. - A</w:t>
      </w:r>
      <w:r w:rsidRPr="00635891">
        <w:rPr>
          <w:rFonts w:asciiTheme="minorHAnsi" w:hAnsiTheme="minorHAnsi" w:cstheme="minorHAnsi"/>
          <w:sz w:val="22"/>
          <w:szCs w:val="22"/>
        </w:rPr>
        <w:t>nno</w:t>
      </w:r>
      <w:r w:rsidRPr="00635891">
        <w:rPr>
          <w:rFonts w:asciiTheme="minorHAnsi" w:hAnsiTheme="minorHAnsi" w:cstheme="minorHAnsi"/>
          <w:sz w:val="22"/>
          <w:szCs w:val="22"/>
        </w:rPr>
        <w:t xml:space="preserve"> 24., n. 1-4 (1930). - </w:t>
      </w:r>
      <w:proofErr w:type="gramStart"/>
      <w:r w:rsidRPr="00635891">
        <w:rPr>
          <w:rFonts w:asciiTheme="minorHAnsi" w:hAnsiTheme="minorHAnsi" w:cstheme="minorHAnsi"/>
          <w:sz w:val="22"/>
          <w:szCs w:val="22"/>
        </w:rPr>
        <w:t>Perugia :</w:t>
      </w:r>
      <w:proofErr w:type="gramEnd"/>
      <w:r w:rsidRPr="00635891">
        <w:rPr>
          <w:rFonts w:asciiTheme="minorHAnsi" w:hAnsiTheme="minorHAnsi" w:cstheme="minorHAnsi"/>
          <w:sz w:val="22"/>
          <w:szCs w:val="22"/>
        </w:rPr>
        <w:t xml:space="preserve"> </w:t>
      </w:r>
      <w:r w:rsidRPr="00635891">
        <w:rPr>
          <w:rFonts w:asciiTheme="minorHAnsi" w:hAnsiTheme="minorHAnsi" w:cstheme="minorHAnsi"/>
          <w:sz w:val="22"/>
          <w:szCs w:val="22"/>
        </w:rPr>
        <w:t>Tipografia economica</w:t>
      </w:r>
      <w:r w:rsidRPr="00635891">
        <w:rPr>
          <w:rFonts w:asciiTheme="minorHAnsi" w:hAnsiTheme="minorHAnsi" w:cstheme="minorHAnsi"/>
          <w:sz w:val="22"/>
          <w:szCs w:val="22"/>
        </w:rPr>
        <w:t xml:space="preserve">, 1930. - 1 </w:t>
      </w:r>
      <w:proofErr w:type="gramStart"/>
      <w:r w:rsidRPr="00635891">
        <w:rPr>
          <w:rFonts w:asciiTheme="minorHAnsi" w:hAnsiTheme="minorHAnsi" w:cstheme="minorHAnsi"/>
          <w:sz w:val="22"/>
          <w:szCs w:val="22"/>
        </w:rPr>
        <w:t>v</w:t>
      </w:r>
      <w:r w:rsidRPr="00635891">
        <w:rPr>
          <w:rFonts w:asciiTheme="minorHAnsi" w:hAnsiTheme="minorHAnsi" w:cstheme="minorHAnsi"/>
          <w:sz w:val="22"/>
          <w:szCs w:val="22"/>
        </w:rPr>
        <w:t>olume</w:t>
      </w:r>
      <w:r w:rsidRPr="00635891">
        <w:rPr>
          <w:rFonts w:asciiTheme="minorHAnsi" w:hAnsiTheme="minorHAnsi" w:cstheme="minorHAnsi"/>
          <w:sz w:val="22"/>
          <w:szCs w:val="22"/>
        </w:rPr>
        <w:t xml:space="preserve"> ;</w:t>
      </w:r>
      <w:proofErr w:type="gramEnd"/>
      <w:r w:rsidRPr="00635891">
        <w:rPr>
          <w:rFonts w:asciiTheme="minorHAnsi" w:hAnsiTheme="minorHAnsi" w:cstheme="minorHAnsi"/>
          <w:sz w:val="22"/>
          <w:szCs w:val="22"/>
        </w:rPr>
        <w:t xml:space="preserve"> 26 cm. </w:t>
      </w:r>
      <w:r w:rsidRPr="00635891">
        <w:rPr>
          <w:rFonts w:asciiTheme="minorHAnsi" w:hAnsiTheme="minorHAnsi" w:cstheme="minorHAnsi"/>
          <w:sz w:val="22"/>
          <w:szCs w:val="22"/>
        </w:rPr>
        <w:t>((</w:t>
      </w:r>
      <w:r w:rsidRPr="00635891">
        <w:rPr>
          <w:rFonts w:asciiTheme="minorHAnsi" w:hAnsiTheme="minorHAnsi" w:cstheme="minorHAnsi"/>
          <w:sz w:val="22"/>
          <w:szCs w:val="22"/>
        </w:rPr>
        <w:t>Trimestrale. - CUBI 09500467.</w:t>
      </w:r>
      <w:r w:rsidRPr="00635891">
        <w:rPr>
          <w:rFonts w:asciiTheme="minorHAnsi" w:hAnsiTheme="minorHAnsi" w:cstheme="minorHAnsi"/>
          <w:sz w:val="22"/>
          <w:szCs w:val="22"/>
        </w:rPr>
        <w:t xml:space="preserve"> - </w:t>
      </w:r>
      <w:r w:rsidRPr="00635891">
        <w:rPr>
          <w:rFonts w:asciiTheme="minorHAnsi" w:hAnsiTheme="minorHAnsi" w:cstheme="minorHAnsi"/>
          <w:sz w:val="22"/>
          <w:szCs w:val="22"/>
        </w:rPr>
        <w:t>UM10019517</w:t>
      </w:r>
    </w:p>
    <w:p w14:paraId="5E651444" w14:textId="4ED08F4A" w:rsidR="004318A1" w:rsidRPr="00635891" w:rsidRDefault="004318A1" w:rsidP="00DA11D3">
      <w:pPr>
        <w:jc w:val="both"/>
        <w:rPr>
          <w:rFonts w:asciiTheme="minorHAnsi" w:hAnsiTheme="minorHAnsi" w:cstheme="minorHAnsi"/>
          <w:sz w:val="22"/>
          <w:szCs w:val="22"/>
        </w:rPr>
      </w:pPr>
      <w:r w:rsidRPr="00635891">
        <w:rPr>
          <w:rFonts w:asciiTheme="minorHAnsi" w:hAnsiTheme="minorHAnsi" w:cstheme="minorHAnsi"/>
          <w:sz w:val="22"/>
          <w:szCs w:val="22"/>
        </w:rPr>
        <w:t xml:space="preserve">Autore: </w:t>
      </w:r>
      <w:r w:rsidRPr="00635891">
        <w:rPr>
          <w:rFonts w:asciiTheme="minorHAnsi" w:hAnsiTheme="minorHAnsi" w:cstheme="minorHAnsi"/>
          <w:sz w:val="22"/>
          <w:szCs w:val="22"/>
        </w:rPr>
        <w:t xml:space="preserve">Ospedale psichiatrico interprovinciale dell'Umbria </w:t>
      </w:r>
    </w:p>
    <w:p w14:paraId="4B81F0F0" w14:textId="48031A0A" w:rsidR="004318A1" w:rsidRPr="00635891" w:rsidRDefault="004318A1" w:rsidP="00DA11D3">
      <w:pPr>
        <w:jc w:val="both"/>
        <w:rPr>
          <w:rFonts w:asciiTheme="minorHAnsi" w:hAnsiTheme="minorHAnsi" w:cstheme="minorHAnsi"/>
          <w:sz w:val="22"/>
          <w:szCs w:val="22"/>
        </w:rPr>
      </w:pPr>
      <w:r w:rsidRPr="00635891">
        <w:rPr>
          <w:rFonts w:asciiTheme="minorHAnsi" w:hAnsiTheme="minorHAnsi" w:cstheme="minorHAnsi"/>
          <w:b/>
          <w:bCs/>
          <w:color w:val="C00000"/>
          <w:sz w:val="22"/>
          <w:szCs w:val="22"/>
        </w:rPr>
        <w:t>Copia digitale</w:t>
      </w:r>
      <w:r w:rsidRPr="00635891">
        <w:rPr>
          <w:rFonts w:asciiTheme="minorHAnsi" w:hAnsiTheme="minorHAnsi" w:cstheme="minorHAnsi"/>
          <w:sz w:val="22"/>
          <w:szCs w:val="22"/>
        </w:rPr>
        <w:t xml:space="preserve">: </w:t>
      </w:r>
      <w:hyperlink r:id="rId20" w:history="1">
        <w:r w:rsidRPr="00635891">
          <w:rPr>
            <w:rStyle w:val="Collegamentoipertestuale"/>
            <w:rFonts w:asciiTheme="minorHAnsi" w:hAnsiTheme="minorHAnsi" w:cstheme="minorHAnsi"/>
            <w:sz w:val="22"/>
            <w:szCs w:val="22"/>
          </w:rPr>
          <w:t>1930</w:t>
        </w:r>
      </w:hyperlink>
    </w:p>
    <w:p w14:paraId="3619EF9F" w14:textId="381C7AE6" w:rsidR="004318A1" w:rsidRPr="00635891" w:rsidRDefault="004318A1" w:rsidP="00B25F8C">
      <w:pPr>
        <w:jc w:val="center"/>
        <w:rPr>
          <w:rFonts w:asciiTheme="minorHAnsi" w:hAnsiTheme="minorHAnsi" w:cstheme="minorHAnsi"/>
          <w:b/>
          <w:sz w:val="22"/>
          <w:szCs w:val="22"/>
        </w:rPr>
      </w:pPr>
      <w:r w:rsidRPr="00635891">
        <w:rPr>
          <w:rFonts w:asciiTheme="minorHAnsi" w:hAnsiTheme="minorHAnsi" w:cstheme="minorHAnsi"/>
          <w:b/>
          <w:noProof/>
          <w:sz w:val="22"/>
          <w:szCs w:val="22"/>
        </w:rPr>
        <w:drawing>
          <wp:inline distT="0" distB="0" distL="0" distR="0" wp14:anchorId="2A2544CF" wp14:editId="68240ACE">
            <wp:extent cx="1594800" cy="2160000"/>
            <wp:effectExtent l="0" t="0" r="5715" b="0"/>
            <wp:docPr id="145649583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594800" cy="2160000"/>
                    </a:xfrm>
                    <a:prstGeom prst="rect">
                      <a:avLst/>
                    </a:prstGeom>
                    <a:noFill/>
                  </pic:spPr>
                </pic:pic>
              </a:graphicData>
            </a:graphic>
          </wp:inline>
        </w:drawing>
      </w:r>
      <w:r w:rsidR="00B25F8C" w:rsidRPr="00635891">
        <w:rPr>
          <w:rFonts w:asciiTheme="minorHAnsi" w:hAnsiTheme="minorHAnsi" w:cstheme="minorHAnsi"/>
          <w:b/>
          <w:noProof/>
          <w:sz w:val="22"/>
          <w:szCs w:val="22"/>
        </w:rPr>
        <w:drawing>
          <wp:inline distT="0" distB="0" distL="0" distR="0" wp14:anchorId="2527575A" wp14:editId="558322DB">
            <wp:extent cx="1537200" cy="2160000"/>
            <wp:effectExtent l="0" t="0" r="6350" b="0"/>
            <wp:docPr id="2001878073"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537200" cy="2160000"/>
                    </a:xfrm>
                    <a:prstGeom prst="rect">
                      <a:avLst/>
                    </a:prstGeom>
                    <a:noFill/>
                  </pic:spPr>
                </pic:pic>
              </a:graphicData>
            </a:graphic>
          </wp:inline>
        </w:drawing>
      </w:r>
    </w:p>
    <w:p w14:paraId="0A583D57" w14:textId="412B52F2" w:rsidR="00DA11D3" w:rsidRPr="00635891" w:rsidRDefault="00DA11D3" w:rsidP="00DA11D3">
      <w:pPr>
        <w:jc w:val="both"/>
        <w:rPr>
          <w:rFonts w:asciiTheme="minorHAnsi" w:hAnsiTheme="minorHAnsi" w:cstheme="minorHAnsi"/>
          <w:sz w:val="22"/>
          <w:szCs w:val="22"/>
        </w:rPr>
      </w:pPr>
      <w:r w:rsidRPr="00635891">
        <w:rPr>
          <w:rFonts w:asciiTheme="minorHAnsi" w:hAnsiTheme="minorHAnsi" w:cstheme="minorHAnsi"/>
          <w:b/>
          <w:sz w:val="22"/>
          <w:szCs w:val="22"/>
        </w:rPr>
        <w:t>*Annali dell'Ospedale psichiatrico di Perugia</w:t>
      </w:r>
      <w:r w:rsidRPr="00635891">
        <w:rPr>
          <w:rFonts w:asciiTheme="minorHAnsi" w:hAnsiTheme="minorHAnsi" w:cstheme="minorHAnsi"/>
          <w:sz w:val="22"/>
          <w:szCs w:val="22"/>
        </w:rPr>
        <w:t>. - Anno 2</w:t>
      </w:r>
      <w:r w:rsidR="004318A1" w:rsidRPr="00635891">
        <w:rPr>
          <w:rFonts w:asciiTheme="minorHAnsi" w:hAnsiTheme="minorHAnsi" w:cstheme="minorHAnsi"/>
          <w:sz w:val="22"/>
          <w:szCs w:val="22"/>
        </w:rPr>
        <w:t>5</w:t>
      </w:r>
      <w:r w:rsidRPr="00635891">
        <w:rPr>
          <w:rFonts w:asciiTheme="minorHAnsi" w:hAnsiTheme="minorHAnsi" w:cstheme="minorHAnsi"/>
          <w:sz w:val="22"/>
          <w:szCs w:val="22"/>
        </w:rPr>
        <w:t>.</w:t>
      </w:r>
      <w:r w:rsidR="00465D13" w:rsidRPr="00635891">
        <w:rPr>
          <w:rFonts w:asciiTheme="minorHAnsi" w:hAnsiTheme="minorHAnsi" w:cstheme="minorHAnsi"/>
          <w:sz w:val="22"/>
          <w:szCs w:val="22"/>
        </w:rPr>
        <w:t xml:space="preserve"> </w:t>
      </w:r>
      <w:r w:rsidRPr="00635891">
        <w:rPr>
          <w:rFonts w:asciiTheme="minorHAnsi" w:hAnsiTheme="minorHAnsi" w:cstheme="minorHAnsi"/>
          <w:sz w:val="22"/>
          <w:szCs w:val="22"/>
        </w:rPr>
        <w:t>(</w:t>
      </w:r>
      <w:proofErr w:type="gramStart"/>
      <w:r w:rsidRPr="00635891">
        <w:rPr>
          <w:rFonts w:asciiTheme="minorHAnsi" w:hAnsiTheme="minorHAnsi" w:cstheme="minorHAnsi"/>
          <w:sz w:val="22"/>
          <w:szCs w:val="22"/>
        </w:rPr>
        <w:t>193</w:t>
      </w:r>
      <w:r w:rsidR="004318A1" w:rsidRPr="00635891">
        <w:rPr>
          <w:rFonts w:asciiTheme="minorHAnsi" w:hAnsiTheme="minorHAnsi" w:cstheme="minorHAnsi"/>
          <w:sz w:val="22"/>
          <w:szCs w:val="22"/>
        </w:rPr>
        <w:t>1</w:t>
      </w:r>
      <w:r w:rsidRPr="00635891">
        <w:rPr>
          <w:rFonts w:asciiTheme="minorHAnsi" w:hAnsiTheme="minorHAnsi" w:cstheme="minorHAnsi"/>
          <w:sz w:val="22"/>
          <w:szCs w:val="22"/>
        </w:rPr>
        <w:t>)-</w:t>
      </w:r>
      <w:proofErr w:type="gramEnd"/>
      <w:r w:rsidRPr="00635891">
        <w:rPr>
          <w:rFonts w:asciiTheme="minorHAnsi" w:hAnsiTheme="minorHAnsi" w:cstheme="minorHAnsi"/>
          <w:sz w:val="22"/>
          <w:szCs w:val="22"/>
        </w:rPr>
        <w:t xml:space="preserve">anno </w:t>
      </w:r>
      <w:proofErr w:type="gramStart"/>
      <w:r w:rsidRPr="00635891">
        <w:rPr>
          <w:rFonts w:asciiTheme="minorHAnsi" w:hAnsiTheme="minorHAnsi" w:cstheme="minorHAnsi"/>
          <w:sz w:val="22"/>
          <w:szCs w:val="22"/>
        </w:rPr>
        <w:t>49.(</w:t>
      </w:r>
      <w:proofErr w:type="gramEnd"/>
      <w:r w:rsidRPr="00635891">
        <w:rPr>
          <w:rFonts w:asciiTheme="minorHAnsi" w:hAnsiTheme="minorHAnsi" w:cstheme="minorHAnsi"/>
          <w:sz w:val="22"/>
          <w:szCs w:val="22"/>
        </w:rPr>
        <w:t xml:space="preserve">1955). - </w:t>
      </w:r>
      <w:proofErr w:type="gramStart"/>
      <w:r w:rsidRPr="00635891">
        <w:rPr>
          <w:rFonts w:asciiTheme="minorHAnsi" w:hAnsiTheme="minorHAnsi" w:cstheme="minorHAnsi"/>
          <w:sz w:val="22"/>
          <w:szCs w:val="22"/>
        </w:rPr>
        <w:t>Perugia :</w:t>
      </w:r>
      <w:proofErr w:type="gramEnd"/>
      <w:r w:rsidRPr="00635891">
        <w:rPr>
          <w:rFonts w:asciiTheme="minorHAnsi" w:hAnsiTheme="minorHAnsi" w:cstheme="minorHAnsi"/>
          <w:sz w:val="22"/>
          <w:szCs w:val="22"/>
        </w:rPr>
        <w:t xml:space="preserve"> </w:t>
      </w:r>
      <w:r w:rsidR="004318A1" w:rsidRPr="00635891">
        <w:rPr>
          <w:rFonts w:asciiTheme="minorHAnsi" w:hAnsiTheme="minorHAnsi" w:cstheme="minorHAnsi"/>
          <w:sz w:val="22"/>
          <w:szCs w:val="22"/>
        </w:rPr>
        <w:t>Tipografia economica</w:t>
      </w:r>
      <w:r w:rsidRPr="00635891">
        <w:rPr>
          <w:rFonts w:asciiTheme="minorHAnsi" w:hAnsiTheme="minorHAnsi" w:cstheme="minorHAnsi"/>
          <w:sz w:val="22"/>
          <w:szCs w:val="22"/>
        </w:rPr>
        <w:t xml:space="preserve">, 1932-1955. – 24 </w:t>
      </w:r>
      <w:proofErr w:type="gramStart"/>
      <w:r w:rsidRPr="00635891">
        <w:rPr>
          <w:rFonts w:asciiTheme="minorHAnsi" w:hAnsiTheme="minorHAnsi" w:cstheme="minorHAnsi"/>
          <w:sz w:val="22"/>
          <w:szCs w:val="22"/>
        </w:rPr>
        <w:t>volumi ;</w:t>
      </w:r>
      <w:proofErr w:type="gramEnd"/>
      <w:r w:rsidRPr="00635891">
        <w:rPr>
          <w:rFonts w:asciiTheme="minorHAnsi" w:hAnsiTheme="minorHAnsi" w:cstheme="minorHAnsi"/>
          <w:sz w:val="22"/>
          <w:szCs w:val="22"/>
        </w:rPr>
        <w:t xml:space="preserve"> 26 cm. ((Trimestrale. - </w:t>
      </w:r>
      <w:r w:rsidR="00465D13" w:rsidRPr="00635891">
        <w:rPr>
          <w:rFonts w:asciiTheme="minorHAnsi" w:hAnsiTheme="minorHAnsi" w:cstheme="minorHAnsi"/>
          <w:sz w:val="22"/>
          <w:szCs w:val="22"/>
        </w:rPr>
        <w:t>D</w:t>
      </w:r>
      <w:r w:rsidR="00465D13" w:rsidRPr="00635891">
        <w:rPr>
          <w:rFonts w:asciiTheme="minorHAnsi" w:hAnsiTheme="minorHAnsi" w:cstheme="minorHAnsi"/>
          <w:sz w:val="22"/>
          <w:szCs w:val="22"/>
        </w:rPr>
        <w:t>iretta da Giulio Agostini</w:t>
      </w:r>
      <w:r w:rsidR="00465D13" w:rsidRPr="00635891">
        <w:rPr>
          <w:rFonts w:asciiTheme="minorHAnsi" w:hAnsiTheme="minorHAnsi" w:cstheme="minorHAnsi"/>
          <w:sz w:val="22"/>
          <w:szCs w:val="22"/>
        </w:rPr>
        <w:t xml:space="preserve">. - </w:t>
      </w:r>
      <w:r w:rsidRPr="00635891">
        <w:rPr>
          <w:rFonts w:asciiTheme="minorHAnsi" w:hAnsiTheme="minorHAnsi" w:cstheme="minorHAnsi"/>
          <w:sz w:val="22"/>
          <w:szCs w:val="22"/>
        </w:rPr>
        <w:t>REA0259471</w:t>
      </w:r>
    </w:p>
    <w:p w14:paraId="7635DBD0" w14:textId="5975DA5D" w:rsidR="00DA11D3" w:rsidRPr="00635891" w:rsidRDefault="00DA11D3" w:rsidP="00DA11D3">
      <w:pPr>
        <w:jc w:val="both"/>
        <w:rPr>
          <w:rFonts w:asciiTheme="minorHAnsi" w:hAnsiTheme="minorHAnsi" w:cstheme="minorHAnsi"/>
          <w:sz w:val="22"/>
          <w:szCs w:val="22"/>
        </w:rPr>
      </w:pPr>
      <w:r w:rsidRPr="00635891">
        <w:rPr>
          <w:rFonts w:asciiTheme="minorHAnsi" w:hAnsiTheme="minorHAnsi" w:cstheme="minorHAnsi"/>
          <w:sz w:val="22"/>
          <w:szCs w:val="22"/>
        </w:rPr>
        <w:t>Autore: Ospedale psichiatrico provinciale &lt;Perugia&gt;</w:t>
      </w:r>
      <w:r w:rsidR="00465D13" w:rsidRPr="00635891">
        <w:rPr>
          <w:rFonts w:asciiTheme="minorHAnsi" w:hAnsiTheme="minorHAnsi" w:cstheme="minorHAnsi"/>
          <w:sz w:val="22"/>
          <w:szCs w:val="22"/>
        </w:rPr>
        <w:t xml:space="preserve">; </w:t>
      </w:r>
      <w:r w:rsidR="00465D13" w:rsidRPr="00635891">
        <w:rPr>
          <w:rFonts w:asciiTheme="minorHAnsi" w:hAnsiTheme="minorHAnsi" w:cstheme="minorHAnsi"/>
          <w:bCs/>
          <w:sz w:val="22"/>
          <w:szCs w:val="22"/>
        </w:rPr>
        <w:t>Agostini, Giulio</w:t>
      </w:r>
    </w:p>
    <w:p w14:paraId="0C7FB1AF" w14:textId="295161ED" w:rsidR="00E62AE0" w:rsidRPr="00635891" w:rsidRDefault="00E62AE0" w:rsidP="00E62AE0">
      <w:pPr>
        <w:jc w:val="both"/>
        <w:rPr>
          <w:rFonts w:asciiTheme="minorHAnsi" w:hAnsiTheme="minorHAnsi" w:cstheme="minorHAnsi"/>
          <w:sz w:val="22"/>
          <w:szCs w:val="22"/>
        </w:rPr>
      </w:pPr>
      <w:r w:rsidRPr="00635891">
        <w:rPr>
          <w:rFonts w:asciiTheme="minorHAnsi" w:hAnsiTheme="minorHAnsi" w:cstheme="minorHAnsi"/>
          <w:b/>
          <w:bCs/>
          <w:color w:val="C00000"/>
          <w:sz w:val="22"/>
          <w:szCs w:val="22"/>
        </w:rPr>
        <w:t>Copia digitale</w:t>
      </w:r>
      <w:r w:rsidRPr="00635891">
        <w:rPr>
          <w:rFonts w:asciiTheme="minorHAnsi" w:hAnsiTheme="minorHAnsi" w:cstheme="minorHAnsi"/>
          <w:sz w:val="22"/>
          <w:szCs w:val="22"/>
        </w:rPr>
        <w:t xml:space="preserve">: </w:t>
      </w:r>
      <w:hyperlink r:id="rId23" w:history="1">
        <w:r w:rsidRPr="00635891">
          <w:rPr>
            <w:rStyle w:val="Collegamentoipertestuale"/>
            <w:rFonts w:asciiTheme="minorHAnsi" w:hAnsiTheme="minorHAnsi" w:cstheme="minorHAnsi"/>
            <w:sz w:val="22"/>
            <w:szCs w:val="22"/>
          </w:rPr>
          <w:t>19</w:t>
        </w:r>
        <w:r w:rsidRPr="00635891">
          <w:rPr>
            <w:rStyle w:val="Collegamentoipertestuale"/>
            <w:rFonts w:asciiTheme="minorHAnsi" w:hAnsiTheme="minorHAnsi" w:cstheme="minorHAnsi"/>
            <w:sz w:val="22"/>
            <w:szCs w:val="22"/>
          </w:rPr>
          <w:t>3</w:t>
        </w:r>
        <w:r w:rsidRPr="00635891">
          <w:rPr>
            <w:rStyle w:val="Collegamentoipertestuale"/>
            <w:rFonts w:asciiTheme="minorHAnsi" w:hAnsiTheme="minorHAnsi" w:cstheme="minorHAnsi"/>
            <w:sz w:val="22"/>
            <w:szCs w:val="22"/>
          </w:rPr>
          <w:t>0-1943</w:t>
        </w:r>
      </w:hyperlink>
    </w:p>
    <w:p w14:paraId="13369348" w14:textId="322695EB" w:rsidR="00B25F8C" w:rsidRPr="00635891" w:rsidRDefault="00635891" w:rsidP="00E62AE0">
      <w:pPr>
        <w:jc w:val="both"/>
        <w:rPr>
          <w:rFonts w:asciiTheme="minorHAnsi" w:hAnsiTheme="minorHAnsi" w:cstheme="minorHAnsi"/>
          <w:sz w:val="22"/>
          <w:szCs w:val="22"/>
        </w:rPr>
      </w:pPr>
      <w:r w:rsidRPr="00635891">
        <w:rPr>
          <w:rFonts w:asciiTheme="minorHAnsi" w:hAnsiTheme="minorHAnsi" w:cstheme="minorHAnsi"/>
          <w:noProof/>
        </w:rPr>
        <w:drawing>
          <wp:anchor distT="0" distB="0" distL="114300" distR="114300" simplePos="0" relativeHeight="251657216" behindDoc="0" locked="0" layoutInCell="1" allowOverlap="1" wp14:anchorId="0C383A4C" wp14:editId="713E2275">
            <wp:simplePos x="0" y="0"/>
            <wp:positionH relativeFrom="column">
              <wp:posOffset>1270</wp:posOffset>
            </wp:positionH>
            <wp:positionV relativeFrom="paragraph">
              <wp:posOffset>144780</wp:posOffset>
            </wp:positionV>
            <wp:extent cx="1785600" cy="2160000"/>
            <wp:effectExtent l="0" t="0" r="5715" b="0"/>
            <wp:wrapSquare wrapText="bothSides"/>
            <wp:docPr id="1352180044" name="Immagine 11" descr="ANNALI DI NEUROLOGIA E PSICHIATRIA... Fasc. 1. gen.-mar. 1968. Porziuncola. - Foto 1 di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ANNALI DI NEUROLOGIA E PSICHIATRIA... Fasc. 1. gen.-mar. 1968. Porziuncola. - Foto 1 di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785600" cy="216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B3EB706" w14:textId="73A7BDC0" w:rsidR="00DA11D3" w:rsidRPr="00635891" w:rsidRDefault="00DA11D3" w:rsidP="00DA11D3">
      <w:pPr>
        <w:jc w:val="both"/>
        <w:rPr>
          <w:rFonts w:asciiTheme="minorHAnsi" w:hAnsiTheme="minorHAnsi" w:cstheme="minorHAnsi"/>
          <w:sz w:val="22"/>
          <w:szCs w:val="22"/>
        </w:rPr>
      </w:pPr>
      <w:r w:rsidRPr="00635891">
        <w:rPr>
          <w:rFonts w:asciiTheme="minorHAnsi" w:hAnsiTheme="minorHAnsi" w:cstheme="minorHAnsi"/>
          <w:b/>
          <w:sz w:val="22"/>
          <w:szCs w:val="22"/>
        </w:rPr>
        <w:t>*Annali di neurologia e psichiatria e annali Ospedale psichiatrico di Perugia</w:t>
      </w:r>
      <w:r w:rsidRPr="00635891">
        <w:rPr>
          <w:rFonts w:asciiTheme="minorHAnsi" w:hAnsiTheme="minorHAnsi" w:cstheme="minorHAnsi"/>
          <w:sz w:val="22"/>
          <w:szCs w:val="22"/>
        </w:rPr>
        <w:t>. - Anno 50 (</w:t>
      </w:r>
      <w:proofErr w:type="gramStart"/>
      <w:r w:rsidRPr="00635891">
        <w:rPr>
          <w:rFonts w:asciiTheme="minorHAnsi" w:hAnsiTheme="minorHAnsi" w:cstheme="minorHAnsi"/>
          <w:sz w:val="22"/>
          <w:szCs w:val="22"/>
        </w:rPr>
        <w:t>1956)-</w:t>
      </w:r>
      <w:proofErr w:type="gramEnd"/>
      <w:r w:rsidRPr="00635891">
        <w:rPr>
          <w:rFonts w:asciiTheme="minorHAnsi" w:hAnsiTheme="minorHAnsi" w:cstheme="minorHAnsi"/>
          <w:sz w:val="22"/>
          <w:szCs w:val="22"/>
        </w:rPr>
        <w:t xml:space="preserve">anno 75, fasc. 3/4 (lug.-dic. 1981). - </w:t>
      </w:r>
      <w:proofErr w:type="gramStart"/>
      <w:r w:rsidRPr="00635891">
        <w:rPr>
          <w:rFonts w:asciiTheme="minorHAnsi" w:hAnsiTheme="minorHAnsi" w:cstheme="minorHAnsi"/>
          <w:sz w:val="22"/>
          <w:szCs w:val="22"/>
        </w:rPr>
        <w:t>Perugia :</w:t>
      </w:r>
      <w:proofErr w:type="gramEnd"/>
      <w:r w:rsidRPr="00635891">
        <w:rPr>
          <w:rFonts w:asciiTheme="minorHAnsi" w:hAnsiTheme="minorHAnsi" w:cstheme="minorHAnsi"/>
          <w:sz w:val="22"/>
          <w:szCs w:val="22"/>
        </w:rPr>
        <w:t xml:space="preserve"> Tip. economica </w:t>
      </w:r>
      <w:proofErr w:type="spellStart"/>
      <w:r w:rsidRPr="00635891">
        <w:rPr>
          <w:rFonts w:asciiTheme="minorHAnsi" w:hAnsiTheme="minorHAnsi" w:cstheme="minorHAnsi"/>
          <w:sz w:val="22"/>
          <w:szCs w:val="22"/>
        </w:rPr>
        <w:t>Giostrelli</w:t>
      </w:r>
      <w:proofErr w:type="spellEnd"/>
      <w:r w:rsidRPr="00635891">
        <w:rPr>
          <w:rFonts w:asciiTheme="minorHAnsi" w:hAnsiTheme="minorHAnsi" w:cstheme="minorHAnsi"/>
          <w:sz w:val="22"/>
          <w:szCs w:val="22"/>
        </w:rPr>
        <w:t xml:space="preserve">, 1956-1981. - 26 </w:t>
      </w:r>
      <w:proofErr w:type="gramStart"/>
      <w:r w:rsidRPr="00635891">
        <w:rPr>
          <w:rFonts w:asciiTheme="minorHAnsi" w:hAnsiTheme="minorHAnsi" w:cstheme="minorHAnsi"/>
          <w:sz w:val="22"/>
          <w:szCs w:val="22"/>
        </w:rPr>
        <w:t>volumi :</w:t>
      </w:r>
      <w:proofErr w:type="gramEnd"/>
      <w:r w:rsidRPr="00635891">
        <w:rPr>
          <w:rFonts w:asciiTheme="minorHAnsi" w:hAnsiTheme="minorHAnsi" w:cstheme="minorHAnsi"/>
          <w:sz w:val="22"/>
          <w:szCs w:val="22"/>
        </w:rPr>
        <w:t xml:space="preserve"> </w:t>
      </w:r>
      <w:proofErr w:type="gramStart"/>
      <w:r w:rsidRPr="00635891">
        <w:rPr>
          <w:rFonts w:asciiTheme="minorHAnsi" w:hAnsiTheme="minorHAnsi" w:cstheme="minorHAnsi"/>
          <w:sz w:val="22"/>
          <w:szCs w:val="22"/>
        </w:rPr>
        <w:t>ill. ;</w:t>
      </w:r>
      <w:proofErr w:type="gramEnd"/>
      <w:r w:rsidRPr="00635891">
        <w:rPr>
          <w:rFonts w:asciiTheme="minorHAnsi" w:hAnsiTheme="minorHAnsi" w:cstheme="minorHAnsi"/>
          <w:sz w:val="22"/>
          <w:szCs w:val="22"/>
        </w:rPr>
        <w:t xml:space="preserve"> 24 cm. ((Quadrimestrale; dal 1966 trimestrale. </w:t>
      </w:r>
      <w:r w:rsidR="00465D13" w:rsidRPr="00635891">
        <w:rPr>
          <w:rFonts w:asciiTheme="minorHAnsi" w:hAnsiTheme="minorHAnsi" w:cstheme="minorHAnsi"/>
          <w:sz w:val="22"/>
          <w:szCs w:val="22"/>
        </w:rPr>
        <w:t>–</w:t>
      </w:r>
      <w:r w:rsidRPr="00635891">
        <w:rPr>
          <w:rFonts w:asciiTheme="minorHAnsi" w:hAnsiTheme="minorHAnsi" w:cstheme="minorHAnsi"/>
          <w:sz w:val="22"/>
          <w:szCs w:val="22"/>
        </w:rPr>
        <w:t xml:space="preserve"> </w:t>
      </w:r>
      <w:r w:rsidR="00465D13" w:rsidRPr="00635891">
        <w:rPr>
          <w:rFonts w:asciiTheme="minorHAnsi" w:hAnsiTheme="minorHAnsi" w:cstheme="minorHAnsi"/>
          <w:sz w:val="22"/>
          <w:szCs w:val="22"/>
        </w:rPr>
        <w:t xml:space="preserve">Direttori: Giulio Agostini; </w:t>
      </w:r>
      <w:r w:rsidR="00465D13" w:rsidRPr="00635891">
        <w:rPr>
          <w:rFonts w:asciiTheme="minorHAnsi" w:hAnsiTheme="minorHAnsi" w:cstheme="minorHAnsi"/>
          <w:sz w:val="22"/>
          <w:szCs w:val="22"/>
        </w:rPr>
        <w:t xml:space="preserve">Francesco Sediari </w:t>
      </w:r>
      <w:r w:rsidR="00465D13" w:rsidRPr="00635891">
        <w:rPr>
          <w:rFonts w:asciiTheme="minorHAnsi" w:hAnsiTheme="minorHAnsi" w:cstheme="minorHAnsi"/>
          <w:sz w:val="22"/>
          <w:szCs w:val="22"/>
        </w:rPr>
        <w:t xml:space="preserve">(dal 1966). - </w:t>
      </w:r>
      <w:r w:rsidRPr="00635891">
        <w:rPr>
          <w:rFonts w:asciiTheme="minorHAnsi" w:hAnsiTheme="minorHAnsi" w:cstheme="minorHAnsi"/>
          <w:sz w:val="22"/>
          <w:szCs w:val="22"/>
        </w:rPr>
        <w:t>Poi: Santa Maria degli Angeli (Assisi</w:t>
      </w:r>
      <w:proofErr w:type="gramStart"/>
      <w:r w:rsidRPr="00635891">
        <w:rPr>
          <w:rFonts w:asciiTheme="minorHAnsi" w:hAnsiTheme="minorHAnsi" w:cstheme="minorHAnsi"/>
          <w:sz w:val="22"/>
          <w:szCs w:val="22"/>
        </w:rPr>
        <w:t>) :</w:t>
      </w:r>
      <w:proofErr w:type="gramEnd"/>
      <w:r w:rsidRPr="00635891">
        <w:rPr>
          <w:rFonts w:asciiTheme="minorHAnsi" w:hAnsiTheme="minorHAnsi" w:cstheme="minorHAnsi"/>
          <w:sz w:val="22"/>
          <w:szCs w:val="22"/>
        </w:rPr>
        <w:t xml:space="preserve"> tipografia Porziuncola. - ISSN 1827-4404. - UM10002602</w:t>
      </w:r>
    </w:p>
    <w:p w14:paraId="0000096C" w14:textId="036C63F8" w:rsidR="00DA11D3" w:rsidRPr="00635891" w:rsidRDefault="00DA11D3" w:rsidP="00DA11D3">
      <w:pPr>
        <w:jc w:val="both"/>
        <w:rPr>
          <w:rFonts w:asciiTheme="minorHAnsi" w:hAnsiTheme="minorHAnsi" w:cstheme="minorHAnsi"/>
          <w:sz w:val="22"/>
          <w:szCs w:val="22"/>
        </w:rPr>
      </w:pPr>
      <w:r w:rsidRPr="00635891">
        <w:rPr>
          <w:rFonts w:asciiTheme="minorHAnsi" w:hAnsiTheme="minorHAnsi" w:cstheme="minorHAnsi"/>
          <w:sz w:val="22"/>
          <w:szCs w:val="22"/>
        </w:rPr>
        <w:t>Autore: Ospedale psichiatrico provinciale &lt;Perugia&gt;</w:t>
      </w:r>
      <w:r w:rsidR="00465D13" w:rsidRPr="00635891">
        <w:rPr>
          <w:rFonts w:asciiTheme="minorHAnsi" w:hAnsiTheme="minorHAnsi" w:cstheme="minorHAnsi"/>
          <w:sz w:val="22"/>
          <w:szCs w:val="22"/>
        </w:rPr>
        <w:t>; Sediari, Francesco</w:t>
      </w:r>
    </w:p>
    <w:p w14:paraId="1C76161B" w14:textId="228C3448" w:rsidR="00DA11D3" w:rsidRPr="00635891" w:rsidRDefault="00DA11D3" w:rsidP="00DA11D3">
      <w:pPr>
        <w:jc w:val="both"/>
        <w:rPr>
          <w:rFonts w:asciiTheme="minorHAnsi" w:hAnsiTheme="minorHAnsi" w:cstheme="minorHAnsi"/>
          <w:sz w:val="22"/>
          <w:szCs w:val="22"/>
        </w:rPr>
      </w:pPr>
      <w:r w:rsidRPr="00635891">
        <w:rPr>
          <w:rFonts w:asciiTheme="minorHAnsi" w:hAnsiTheme="minorHAnsi" w:cstheme="minorHAnsi"/>
          <w:b/>
          <w:sz w:val="22"/>
          <w:szCs w:val="22"/>
        </w:rPr>
        <w:t xml:space="preserve">*Annali di neurologia e psichiatria. </w:t>
      </w:r>
      <w:r w:rsidRPr="00635891">
        <w:rPr>
          <w:rFonts w:asciiTheme="minorHAnsi" w:hAnsiTheme="minorHAnsi" w:cstheme="minorHAnsi"/>
          <w:sz w:val="22"/>
          <w:szCs w:val="22"/>
        </w:rPr>
        <w:t xml:space="preserve">- Anno 76, n. 1/2 (gen.-giu. </w:t>
      </w:r>
      <w:proofErr w:type="gramStart"/>
      <w:r w:rsidRPr="00635891">
        <w:rPr>
          <w:rFonts w:asciiTheme="minorHAnsi" w:hAnsiTheme="minorHAnsi" w:cstheme="minorHAnsi"/>
          <w:sz w:val="22"/>
          <w:szCs w:val="22"/>
        </w:rPr>
        <w:t>1982)-</w:t>
      </w:r>
      <w:proofErr w:type="gramEnd"/>
      <w:r w:rsidRPr="00635891">
        <w:rPr>
          <w:rFonts w:asciiTheme="minorHAnsi" w:hAnsiTheme="minorHAnsi" w:cstheme="minorHAnsi"/>
          <w:sz w:val="22"/>
          <w:szCs w:val="22"/>
        </w:rPr>
        <w:t>anno 87, fasc. 4 (ott.-dic. 1993). - Santa Maria degli Angeli (Assisi</w:t>
      </w:r>
      <w:proofErr w:type="gramStart"/>
      <w:r w:rsidRPr="00635891">
        <w:rPr>
          <w:rFonts w:asciiTheme="minorHAnsi" w:hAnsiTheme="minorHAnsi" w:cstheme="minorHAnsi"/>
          <w:sz w:val="22"/>
          <w:szCs w:val="22"/>
        </w:rPr>
        <w:t>) :</w:t>
      </w:r>
      <w:proofErr w:type="gramEnd"/>
      <w:r w:rsidRPr="00635891">
        <w:rPr>
          <w:rFonts w:asciiTheme="minorHAnsi" w:hAnsiTheme="minorHAnsi" w:cstheme="minorHAnsi"/>
          <w:sz w:val="22"/>
          <w:szCs w:val="22"/>
        </w:rPr>
        <w:t xml:space="preserve"> tipografia Porziuncola, 1982-1993. - 12 </w:t>
      </w:r>
      <w:proofErr w:type="gramStart"/>
      <w:r w:rsidRPr="00635891">
        <w:rPr>
          <w:rFonts w:asciiTheme="minorHAnsi" w:hAnsiTheme="minorHAnsi" w:cstheme="minorHAnsi"/>
          <w:sz w:val="22"/>
          <w:szCs w:val="22"/>
        </w:rPr>
        <w:t>volumi ;</w:t>
      </w:r>
      <w:proofErr w:type="gramEnd"/>
      <w:r w:rsidRPr="00635891">
        <w:rPr>
          <w:rFonts w:asciiTheme="minorHAnsi" w:hAnsiTheme="minorHAnsi" w:cstheme="minorHAnsi"/>
          <w:sz w:val="22"/>
          <w:szCs w:val="22"/>
        </w:rPr>
        <w:t xml:space="preserve"> 24 cm. ((Trimestrale. - Dal 1983 editore: ULSS di Perugia, Regione dell'Umbria. - ISSN 1827-4412. - UM10019515</w:t>
      </w:r>
    </w:p>
    <w:p w14:paraId="793AC12E" w14:textId="77777777" w:rsidR="00DA11D3" w:rsidRPr="00635891" w:rsidRDefault="00DA11D3" w:rsidP="00DA11D3">
      <w:pPr>
        <w:jc w:val="both"/>
        <w:rPr>
          <w:rFonts w:asciiTheme="minorHAnsi" w:hAnsiTheme="minorHAnsi" w:cstheme="minorHAnsi"/>
          <w:sz w:val="22"/>
          <w:szCs w:val="22"/>
        </w:rPr>
      </w:pPr>
      <w:r w:rsidRPr="00635891">
        <w:rPr>
          <w:rFonts w:asciiTheme="minorHAnsi" w:hAnsiTheme="minorHAnsi" w:cstheme="minorHAnsi"/>
          <w:sz w:val="22"/>
          <w:szCs w:val="22"/>
        </w:rPr>
        <w:t>Si scinde in: *Annali di neurologia e psichiatria. Neurologia; *Annali di neurologia e psichiatria. Psichiatria</w:t>
      </w:r>
    </w:p>
    <w:p w14:paraId="5E11F240" w14:textId="77777777" w:rsidR="00DA11D3" w:rsidRPr="00635891" w:rsidRDefault="00DA11D3" w:rsidP="00DA11D3">
      <w:pPr>
        <w:jc w:val="both"/>
        <w:rPr>
          <w:rFonts w:asciiTheme="minorHAnsi" w:hAnsiTheme="minorHAnsi" w:cstheme="minorHAnsi"/>
          <w:sz w:val="22"/>
          <w:szCs w:val="22"/>
        </w:rPr>
      </w:pPr>
      <w:r w:rsidRPr="00635891">
        <w:rPr>
          <w:rFonts w:asciiTheme="minorHAnsi" w:hAnsiTheme="minorHAnsi" w:cstheme="minorHAnsi"/>
          <w:sz w:val="22"/>
          <w:szCs w:val="22"/>
        </w:rPr>
        <w:t xml:space="preserve">Autore: </w:t>
      </w:r>
      <w:proofErr w:type="gramStart"/>
      <w:r w:rsidRPr="00635891">
        <w:rPr>
          <w:rFonts w:asciiTheme="minorHAnsi" w:hAnsiTheme="minorHAnsi" w:cstheme="minorHAnsi"/>
          <w:sz w:val="22"/>
          <w:szCs w:val="22"/>
        </w:rPr>
        <w:t>Umbria :</w:t>
      </w:r>
      <w:proofErr w:type="gramEnd"/>
      <w:r w:rsidRPr="00635891">
        <w:rPr>
          <w:rFonts w:asciiTheme="minorHAnsi" w:hAnsiTheme="minorHAnsi" w:cstheme="minorHAnsi"/>
          <w:sz w:val="22"/>
          <w:szCs w:val="22"/>
        </w:rPr>
        <w:t xml:space="preserve"> Unità sanitaria locale &lt;3</w:t>
      </w:r>
      <w:proofErr w:type="gramStart"/>
      <w:r w:rsidRPr="00635891">
        <w:rPr>
          <w:rFonts w:asciiTheme="minorHAnsi" w:hAnsiTheme="minorHAnsi" w:cstheme="minorHAnsi"/>
          <w:sz w:val="22"/>
          <w:szCs w:val="22"/>
        </w:rPr>
        <w:t>. ;</w:t>
      </w:r>
      <w:proofErr w:type="gramEnd"/>
      <w:r w:rsidRPr="00635891">
        <w:rPr>
          <w:rFonts w:asciiTheme="minorHAnsi" w:hAnsiTheme="minorHAnsi" w:cstheme="minorHAnsi"/>
          <w:sz w:val="22"/>
          <w:szCs w:val="22"/>
        </w:rPr>
        <w:t xml:space="preserve"> Perugia-Corciano-Deruta-Torgiano&gt;</w:t>
      </w:r>
    </w:p>
    <w:p w14:paraId="0372FD9B" w14:textId="77777777" w:rsidR="00635891" w:rsidRPr="00635891" w:rsidRDefault="00635891" w:rsidP="00DA11D3">
      <w:pPr>
        <w:jc w:val="both"/>
        <w:rPr>
          <w:rFonts w:asciiTheme="minorHAnsi" w:hAnsiTheme="minorHAnsi" w:cstheme="minorHAnsi"/>
          <w:b/>
          <w:sz w:val="22"/>
          <w:szCs w:val="22"/>
        </w:rPr>
        <w:sectPr w:rsidR="00635891" w:rsidRPr="00635891" w:rsidSect="003811E4">
          <w:type w:val="continuous"/>
          <w:pgSz w:w="11906" w:h="16838" w:code="9"/>
          <w:pgMar w:top="1418" w:right="1418" w:bottom="1418" w:left="1134" w:header="709" w:footer="709" w:gutter="0"/>
          <w:cols w:space="708"/>
          <w:docGrid w:linePitch="360"/>
        </w:sectPr>
      </w:pPr>
    </w:p>
    <w:p w14:paraId="7D72E7DE" w14:textId="05B52411" w:rsidR="00DA11D3" w:rsidRPr="00635891" w:rsidRDefault="00DA11D3" w:rsidP="00DA11D3">
      <w:pPr>
        <w:jc w:val="both"/>
        <w:rPr>
          <w:rFonts w:asciiTheme="minorHAnsi" w:hAnsiTheme="minorHAnsi" w:cstheme="minorHAnsi"/>
          <w:sz w:val="22"/>
          <w:szCs w:val="22"/>
        </w:rPr>
      </w:pPr>
      <w:r w:rsidRPr="00635891">
        <w:rPr>
          <w:rFonts w:asciiTheme="minorHAnsi" w:hAnsiTheme="minorHAnsi" w:cstheme="minorHAnsi"/>
          <w:b/>
          <w:sz w:val="22"/>
          <w:szCs w:val="22"/>
        </w:rPr>
        <w:t>*Annali di neurologia e psichiatria. Neurologia</w:t>
      </w:r>
      <w:r w:rsidRPr="00635891">
        <w:rPr>
          <w:rFonts w:asciiTheme="minorHAnsi" w:hAnsiTheme="minorHAnsi" w:cstheme="minorHAnsi"/>
          <w:sz w:val="22"/>
          <w:szCs w:val="22"/>
        </w:rPr>
        <w:t xml:space="preserve">. - Anno 90, fasc. 1 (apr.-mag. </w:t>
      </w:r>
      <w:proofErr w:type="gramStart"/>
      <w:r w:rsidRPr="00635891">
        <w:rPr>
          <w:rFonts w:asciiTheme="minorHAnsi" w:hAnsiTheme="minorHAnsi" w:cstheme="minorHAnsi"/>
          <w:sz w:val="22"/>
          <w:szCs w:val="22"/>
        </w:rPr>
        <w:t>1996)-</w:t>
      </w:r>
      <w:proofErr w:type="gramEnd"/>
      <w:r w:rsidRPr="00635891">
        <w:rPr>
          <w:rFonts w:asciiTheme="minorHAnsi" w:hAnsiTheme="minorHAnsi" w:cstheme="minorHAnsi"/>
          <w:sz w:val="22"/>
          <w:szCs w:val="22"/>
        </w:rPr>
        <w:t xml:space="preserve">anno 90, fasc. 2 (ott.-dic. 1996). - </w:t>
      </w:r>
      <w:proofErr w:type="gramStart"/>
      <w:r w:rsidRPr="00635891">
        <w:rPr>
          <w:rFonts w:asciiTheme="minorHAnsi" w:hAnsiTheme="minorHAnsi" w:cstheme="minorHAnsi"/>
          <w:sz w:val="22"/>
          <w:szCs w:val="22"/>
        </w:rPr>
        <w:t>Perugia :</w:t>
      </w:r>
      <w:proofErr w:type="gramEnd"/>
      <w:r w:rsidRPr="00635891">
        <w:rPr>
          <w:rFonts w:asciiTheme="minorHAnsi" w:hAnsiTheme="minorHAnsi" w:cstheme="minorHAnsi"/>
          <w:sz w:val="22"/>
          <w:szCs w:val="22"/>
        </w:rPr>
        <w:t xml:space="preserve"> Azienda USL n. 2 della Regione dell'Umbria, 1996. - 1 </w:t>
      </w:r>
      <w:proofErr w:type="gramStart"/>
      <w:r w:rsidRPr="00635891">
        <w:rPr>
          <w:rFonts w:asciiTheme="minorHAnsi" w:hAnsiTheme="minorHAnsi" w:cstheme="minorHAnsi"/>
          <w:sz w:val="22"/>
          <w:szCs w:val="22"/>
        </w:rPr>
        <w:t>volume ;</w:t>
      </w:r>
      <w:proofErr w:type="gramEnd"/>
      <w:r w:rsidRPr="00635891">
        <w:rPr>
          <w:rFonts w:asciiTheme="minorHAnsi" w:hAnsiTheme="minorHAnsi" w:cstheme="minorHAnsi"/>
          <w:sz w:val="22"/>
          <w:szCs w:val="22"/>
        </w:rPr>
        <w:t xml:space="preserve"> 24 cm. ((Due fascicoli annui. - ISSN 1827-4420. - BVE0169106</w:t>
      </w:r>
    </w:p>
    <w:p w14:paraId="3C3627AF" w14:textId="77777777" w:rsidR="00DA11D3" w:rsidRPr="00635891" w:rsidRDefault="00DA11D3" w:rsidP="00DA11D3">
      <w:pPr>
        <w:jc w:val="both"/>
        <w:rPr>
          <w:rFonts w:asciiTheme="minorHAnsi" w:hAnsiTheme="minorHAnsi" w:cstheme="minorHAnsi"/>
          <w:sz w:val="22"/>
          <w:szCs w:val="22"/>
        </w:rPr>
      </w:pPr>
      <w:r w:rsidRPr="00635891">
        <w:rPr>
          <w:rFonts w:asciiTheme="minorHAnsi" w:hAnsiTheme="minorHAnsi" w:cstheme="minorHAnsi"/>
          <w:sz w:val="22"/>
          <w:szCs w:val="22"/>
        </w:rPr>
        <w:t>Continuazione parziale di: *Annali di neurologia e psichiatria</w:t>
      </w:r>
    </w:p>
    <w:p w14:paraId="575A7DFC" w14:textId="77777777" w:rsidR="00635891" w:rsidRPr="00635891" w:rsidRDefault="00635891" w:rsidP="00635891">
      <w:pPr>
        <w:jc w:val="both"/>
        <w:rPr>
          <w:rFonts w:asciiTheme="minorHAnsi" w:hAnsiTheme="minorHAnsi" w:cstheme="minorHAnsi"/>
          <w:sz w:val="22"/>
          <w:szCs w:val="22"/>
        </w:rPr>
      </w:pPr>
      <w:r w:rsidRPr="00635891">
        <w:rPr>
          <w:rFonts w:asciiTheme="minorHAnsi" w:hAnsiTheme="minorHAnsi" w:cstheme="minorHAnsi"/>
          <w:b/>
          <w:sz w:val="22"/>
          <w:szCs w:val="22"/>
        </w:rPr>
        <w:t>*Annali di neurologia e psichiatria. Psichiatria.</w:t>
      </w:r>
      <w:r w:rsidRPr="00635891">
        <w:rPr>
          <w:rFonts w:asciiTheme="minorHAnsi" w:hAnsiTheme="minorHAnsi" w:cstheme="minorHAnsi"/>
          <w:sz w:val="22"/>
          <w:szCs w:val="22"/>
        </w:rPr>
        <w:t xml:space="preserve"> - Anno 90, fasc. 1 (gen.-mar. 1996)-anno 92, fasc. 2 (apr.-</w:t>
      </w:r>
      <w:proofErr w:type="spellStart"/>
      <w:r w:rsidRPr="00635891">
        <w:rPr>
          <w:rFonts w:asciiTheme="minorHAnsi" w:hAnsiTheme="minorHAnsi" w:cstheme="minorHAnsi"/>
          <w:sz w:val="22"/>
          <w:szCs w:val="22"/>
        </w:rPr>
        <w:t>giu</w:t>
      </w:r>
      <w:proofErr w:type="spellEnd"/>
      <w:r w:rsidRPr="00635891">
        <w:rPr>
          <w:rFonts w:asciiTheme="minorHAnsi" w:hAnsiTheme="minorHAnsi" w:cstheme="minorHAnsi"/>
          <w:sz w:val="22"/>
          <w:szCs w:val="22"/>
        </w:rPr>
        <w:t xml:space="preserve"> 1998). - </w:t>
      </w:r>
      <w:proofErr w:type="gramStart"/>
      <w:r w:rsidRPr="00635891">
        <w:rPr>
          <w:rFonts w:asciiTheme="minorHAnsi" w:hAnsiTheme="minorHAnsi" w:cstheme="minorHAnsi"/>
          <w:sz w:val="22"/>
          <w:szCs w:val="22"/>
        </w:rPr>
        <w:t>Perugia :</w:t>
      </w:r>
      <w:proofErr w:type="gramEnd"/>
      <w:r w:rsidRPr="00635891">
        <w:rPr>
          <w:rFonts w:asciiTheme="minorHAnsi" w:hAnsiTheme="minorHAnsi" w:cstheme="minorHAnsi"/>
          <w:sz w:val="22"/>
          <w:szCs w:val="22"/>
        </w:rPr>
        <w:t xml:space="preserve"> Azienda USL n.2 della Regione dell'Umbria, 1996-1998. - 3 </w:t>
      </w:r>
      <w:proofErr w:type="gramStart"/>
      <w:r w:rsidRPr="00635891">
        <w:rPr>
          <w:rFonts w:asciiTheme="minorHAnsi" w:hAnsiTheme="minorHAnsi" w:cstheme="minorHAnsi"/>
          <w:sz w:val="22"/>
          <w:szCs w:val="22"/>
        </w:rPr>
        <w:t>volumi ;</w:t>
      </w:r>
      <w:proofErr w:type="gramEnd"/>
      <w:r w:rsidRPr="00635891">
        <w:rPr>
          <w:rFonts w:asciiTheme="minorHAnsi" w:hAnsiTheme="minorHAnsi" w:cstheme="minorHAnsi"/>
          <w:sz w:val="22"/>
          <w:szCs w:val="22"/>
        </w:rPr>
        <w:t xml:space="preserve"> 24 cm. ((Due fascicoli annui. - ISSN 1827-4439. - BVE0169107</w:t>
      </w:r>
    </w:p>
    <w:p w14:paraId="45A000D7" w14:textId="77777777" w:rsidR="00635891" w:rsidRPr="00635891" w:rsidRDefault="00635891" w:rsidP="00635891">
      <w:pPr>
        <w:jc w:val="both"/>
        <w:rPr>
          <w:rFonts w:asciiTheme="minorHAnsi" w:hAnsiTheme="minorHAnsi" w:cstheme="minorHAnsi"/>
          <w:sz w:val="22"/>
          <w:szCs w:val="22"/>
        </w:rPr>
      </w:pPr>
      <w:r w:rsidRPr="00635891">
        <w:rPr>
          <w:rFonts w:asciiTheme="minorHAnsi" w:hAnsiTheme="minorHAnsi" w:cstheme="minorHAnsi"/>
          <w:sz w:val="22"/>
          <w:szCs w:val="22"/>
        </w:rPr>
        <w:t>Continuazione parziale di: *Annali di neurologia e psichiatria</w:t>
      </w:r>
    </w:p>
    <w:p w14:paraId="264D1F35" w14:textId="77777777" w:rsidR="00635891" w:rsidRPr="00635891" w:rsidRDefault="00635891" w:rsidP="00635891">
      <w:pPr>
        <w:jc w:val="both"/>
        <w:rPr>
          <w:rFonts w:asciiTheme="minorHAnsi" w:hAnsiTheme="minorHAnsi" w:cstheme="minorHAnsi"/>
          <w:sz w:val="22"/>
          <w:szCs w:val="22"/>
        </w:rPr>
      </w:pPr>
      <w:r w:rsidRPr="00635891">
        <w:rPr>
          <w:rFonts w:asciiTheme="minorHAnsi" w:hAnsiTheme="minorHAnsi" w:cstheme="minorHAnsi"/>
          <w:b/>
          <w:bCs/>
          <w:color w:val="C00000"/>
          <w:sz w:val="22"/>
          <w:szCs w:val="22"/>
        </w:rPr>
        <w:t>Copia digitale</w:t>
      </w:r>
      <w:r w:rsidRPr="00635891">
        <w:rPr>
          <w:rFonts w:asciiTheme="minorHAnsi" w:hAnsiTheme="minorHAnsi" w:cstheme="minorHAnsi"/>
          <w:sz w:val="22"/>
          <w:szCs w:val="22"/>
        </w:rPr>
        <w:t xml:space="preserve">: </w:t>
      </w:r>
      <w:hyperlink r:id="rId25" w:history="1">
        <w:r w:rsidRPr="00635891">
          <w:rPr>
            <w:rStyle w:val="Collegamentoipertestuale"/>
            <w:rFonts w:asciiTheme="minorHAnsi" w:hAnsiTheme="minorHAnsi" w:cstheme="minorHAnsi"/>
            <w:sz w:val="22"/>
            <w:szCs w:val="22"/>
          </w:rPr>
          <w:t>1996-1998</w:t>
        </w:r>
      </w:hyperlink>
    </w:p>
    <w:p w14:paraId="6D77E1F2" w14:textId="77777777" w:rsidR="00635891" w:rsidRPr="00635891" w:rsidRDefault="00635891" w:rsidP="00DA11D3">
      <w:pPr>
        <w:jc w:val="both"/>
        <w:rPr>
          <w:rFonts w:asciiTheme="minorHAnsi" w:hAnsiTheme="minorHAnsi" w:cstheme="minorHAnsi"/>
          <w:sz w:val="22"/>
          <w:szCs w:val="22"/>
        </w:rPr>
        <w:sectPr w:rsidR="00635891" w:rsidRPr="00635891" w:rsidSect="00635891">
          <w:type w:val="continuous"/>
          <w:pgSz w:w="11906" w:h="16838" w:code="9"/>
          <w:pgMar w:top="1418" w:right="1418" w:bottom="1418" w:left="1134" w:header="709" w:footer="709" w:gutter="0"/>
          <w:cols w:num="2" w:space="708"/>
          <w:docGrid w:linePitch="360"/>
        </w:sectPr>
      </w:pPr>
    </w:p>
    <w:p w14:paraId="4F42F915" w14:textId="77777777" w:rsidR="00635891" w:rsidRPr="00635891" w:rsidRDefault="00635891" w:rsidP="00DA11D3">
      <w:pPr>
        <w:jc w:val="both"/>
        <w:rPr>
          <w:rFonts w:asciiTheme="minorHAnsi" w:hAnsiTheme="minorHAnsi" w:cstheme="minorHAnsi"/>
          <w:sz w:val="22"/>
          <w:szCs w:val="22"/>
        </w:rPr>
      </w:pPr>
    </w:p>
    <w:p w14:paraId="1F64BAB3" w14:textId="7811D117" w:rsidR="00DA11D3" w:rsidRPr="00635891" w:rsidRDefault="00B25F8C" w:rsidP="00B25F8C">
      <w:pPr>
        <w:jc w:val="center"/>
        <w:rPr>
          <w:rFonts w:asciiTheme="minorHAnsi" w:hAnsiTheme="minorHAnsi" w:cstheme="minorHAnsi"/>
          <w:b/>
          <w:sz w:val="22"/>
          <w:szCs w:val="22"/>
        </w:rPr>
      </w:pPr>
      <w:r w:rsidRPr="00635891">
        <w:rPr>
          <w:rFonts w:asciiTheme="minorHAnsi" w:hAnsiTheme="minorHAnsi" w:cstheme="minorHAnsi"/>
          <w:b/>
          <w:sz w:val="22"/>
          <w:szCs w:val="22"/>
        </w:rPr>
        <w:lastRenderedPageBreak/>
        <w:drawing>
          <wp:inline distT="0" distB="0" distL="0" distR="0" wp14:anchorId="26B682DB" wp14:editId="2C7E198F">
            <wp:extent cx="1490400" cy="2160000"/>
            <wp:effectExtent l="0" t="0" r="0" b="0"/>
            <wp:docPr id="98010809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108093" name=""/>
                    <pic:cNvPicPr/>
                  </pic:nvPicPr>
                  <pic:blipFill>
                    <a:blip r:embed="rId26"/>
                    <a:stretch>
                      <a:fillRect/>
                    </a:stretch>
                  </pic:blipFill>
                  <pic:spPr>
                    <a:xfrm>
                      <a:off x="0" y="0"/>
                      <a:ext cx="1490400" cy="2160000"/>
                    </a:xfrm>
                    <a:prstGeom prst="rect">
                      <a:avLst/>
                    </a:prstGeom>
                  </pic:spPr>
                </pic:pic>
              </a:graphicData>
            </a:graphic>
          </wp:inline>
        </w:drawing>
      </w:r>
      <w:r w:rsidRPr="00635891">
        <w:rPr>
          <w:rFonts w:asciiTheme="minorHAnsi" w:hAnsiTheme="minorHAnsi" w:cstheme="minorHAnsi"/>
          <w:b/>
          <w:noProof/>
          <w:sz w:val="22"/>
          <w:szCs w:val="22"/>
        </w:rPr>
        <w:drawing>
          <wp:inline distT="0" distB="0" distL="0" distR="0" wp14:anchorId="27936F89" wp14:editId="58BFEA0F">
            <wp:extent cx="1706400" cy="2160000"/>
            <wp:effectExtent l="0" t="0" r="8255" b="0"/>
            <wp:docPr id="545613346"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706400" cy="2160000"/>
                    </a:xfrm>
                    <a:prstGeom prst="rect">
                      <a:avLst/>
                    </a:prstGeom>
                    <a:noFill/>
                  </pic:spPr>
                </pic:pic>
              </a:graphicData>
            </a:graphic>
          </wp:inline>
        </w:drawing>
      </w:r>
      <w:r w:rsidRPr="00635891">
        <w:rPr>
          <w:rFonts w:asciiTheme="minorHAnsi" w:hAnsiTheme="minorHAnsi" w:cstheme="minorHAnsi"/>
          <w:b/>
          <w:noProof/>
          <w:sz w:val="22"/>
          <w:szCs w:val="22"/>
        </w:rPr>
        <w:drawing>
          <wp:inline distT="0" distB="0" distL="0" distR="0" wp14:anchorId="17DE599E" wp14:editId="62FE81A1">
            <wp:extent cx="1479600" cy="2160000"/>
            <wp:effectExtent l="0" t="0" r="6350" b="0"/>
            <wp:docPr id="633513024"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479600" cy="2160000"/>
                    </a:xfrm>
                    <a:prstGeom prst="rect">
                      <a:avLst/>
                    </a:prstGeom>
                    <a:noFill/>
                  </pic:spPr>
                </pic:pic>
              </a:graphicData>
            </a:graphic>
          </wp:inline>
        </w:drawing>
      </w:r>
    </w:p>
    <w:p w14:paraId="61FEA11E" w14:textId="77777777" w:rsidR="00B25F8C" w:rsidRPr="00635891" w:rsidRDefault="00B25F8C" w:rsidP="00DA11D3">
      <w:pPr>
        <w:jc w:val="both"/>
        <w:rPr>
          <w:rFonts w:asciiTheme="minorHAnsi" w:hAnsiTheme="minorHAnsi" w:cstheme="minorHAnsi"/>
          <w:sz w:val="22"/>
          <w:szCs w:val="22"/>
        </w:rPr>
      </w:pPr>
    </w:p>
    <w:p w14:paraId="4845AB11" w14:textId="0680D76F" w:rsidR="00B25F8C" w:rsidRPr="00635891" w:rsidRDefault="00B25F8C" w:rsidP="00B25F8C">
      <w:pPr>
        <w:jc w:val="both"/>
        <w:rPr>
          <w:rFonts w:asciiTheme="minorHAnsi" w:hAnsiTheme="minorHAnsi" w:cstheme="minorHAnsi"/>
          <w:sz w:val="22"/>
          <w:szCs w:val="22"/>
        </w:rPr>
      </w:pPr>
      <w:r w:rsidRPr="00635891">
        <w:rPr>
          <w:rFonts w:asciiTheme="minorHAnsi" w:hAnsiTheme="minorHAnsi" w:cstheme="minorHAnsi"/>
          <w:sz w:val="22"/>
          <w:szCs w:val="22"/>
        </w:rPr>
        <w:t xml:space="preserve">Soggetti: </w:t>
      </w:r>
      <w:r w:rsidR="00635891" w:rsidRPr="00635891">
        <w:rPr>
          <w:rFonts w:asciiTheme="minorHAnsi" w:hAnsiTheme="minorHAnsi" w:cstheme="minorHAnsi"/>
          <w:sz w:val="22"/>
          <w:szCs w:val="22"/>
        </w:rPr>
        <w:t>Assistenza psichiatrica - Perugia &lt;prov.&gt;</w:t>
      </w:r>
      <w:r w:rsidR="00635891" w:rsidRPr="00635891">
        <w:rPr>
          <w:rFonts w:asciiTheme="minorHAnsi" w:hAnsiTheme="minorHAnsi" w:cstheme="minorHAnsi"/>
          <w:sz w:val="22"/>
          <w:szCs w:val="22"/>
        </w:rPr>
        <w:t xml:space="preserve"> - 1824-1898; </w:t>
      </w:r>
      <w:r w:rsidR="00635891" w:rsidRPr="00635891">
        <w:rPr>
          <w:rFonts w:asciiTheme="minorHAnsi" w:hAnsiTheme="minorHAnsi" w:cstheme="minorHAnsi"/>
          <w:sz w:val="22"/>
          <w:szCs w:val="22"/>
        </w:rPr>
        <w:t xml:space="preserve">Ospedali psichiatrici </w:t>
      </w:r>
      <w:r w:rsidR="00635891" w:rsidRPr="00635891">
        <w:rPr>
          <w:rFonts w:asciiTheme="minorHAnsi" w:hAnsiTheme="minorHAnsi" w:cstheme="minorHAnsi"/>
          <w:sz w:val="22"/>
          <w:szCs w:val="22"/>
        </w:rPr>
        <w:t xml:space="preserve">– Perugia – 1824-1898; </w:t>
      </w:r>
      <w:r w:rsidRPr="00635891">
        <w:rPr>
          <w:rFonts w:asciiTheme="minorHAnsi" w:hAnsiTheme="minorHAnsi" w:cstheme="minorHAnsi"/>
          <w:sz w:val="22"/>
          <w:szCs w:val="22"/>
        </w:rPr>
        <w:t>Psichiatria – Periodici; Neurologia – Periodici; Neuropsichiatria - Periodici</w:t>
      </w:r>
    </w:p>
    <w:p w14:paraId="33C0998C" w14:textId="77777777" w:rsidR="00B25F8C" w:rsidRPr="00635891" w:rsidRDefault="00B25F8C" w:rsidP="00B25F8C">
      <w:pPr>
        <w:jc w:val="both"/>
        <w:rPr>
          <w:rFonts w:asciiTheme="minorHAnsi" w:hAnsiTheme="minorHAnsi" w:cstheme="minorHAnsi"/>
          <w:sz w:val="22"/>
          <w:szCs w:val="22"/>
        </w:rPr>
      </w:pPr>
      <w:r w:rsidRPr="00635891">
        <w:rPr>
          <w:rFonts w:asciiTheme="minorHAnsi" w:hAnsiTheme="minorHAnsi" w:cstheme="minorHAnsi"/>
          <w:sz w:val="22"/>
          <w:szCs w:val="22"/>
        </w:rPr>
        <w:t>Classe: D616.8005</w:t>
      </w:r>
    </w:p>
    <w:p w14:paraId="7E8ED31B" w14:textId="77777777" w:rsidR="00B25F8C" w:rsidRPr="00635891" w:rsidRDefault="00B25F8C" w:rsidP="00DA11D3">
      <w:pPr>
        <w:jc w:val="both"/>
        <w:rPr>
          <w:rFonts w:asciiTheme="minorHAnsi" w:hAnsiTheme="minorHAnsi" w:cstheme="minorHAnsi"/>
          <w:sz w:val="22"/>
          <w:szCs w:val="22"/>
        </w:rPr>
      </w:pPr>
    </w:p>
    <w:p w14:paraId="4A424FC4" w14:textId="77777777" w:rsidR="00DA11D3" w:rsidRPr="00635891" w:rsidRDefault="00DA11D3" w:rsidP="00DA11D3">
      <w:pPr>
        <w:jc w:val="both"/>
        <w:rPr>
          <w:rFonts w:asciiTheme="minorHAnsi" w:hAnsiTheme="minorHAnsi" w:cstheme="minorHAnsi"/>
          <w:b/>
          <w:bCs/>
          <w:color w:val="C00000"/>
          <w:sz w:val="44"/>
          <w:szCs w:val="44"/>
        </w:rPr>
      </w:pPr>
      <w:r w:rsidRPr="00635891">
        <w:rPr>
          <w:rFonts w:asciiTheme="minorHAnsi" w:hAnsiTheme="minorHAnsi" w:cstheme="minorHAnsi"/>
          <w:b/>
          <w:bCs/>
          <w:color w:val="C00000"/>
          <w:sz w:val="44"/>
          <w:szCs w:val="44"/>
        </w:rPr>
        <w:t>Informazioni storico-bibliografiche</w:t>
      </w:r>
    </w:p>
    <w:p w14:paraId="03593943" w14:textId="3F101802" w:rsidR="00E62AE0" w:rsidRPr="00635891" w:rsidRDefault="00E62AE0" w:rsidP="00DA11D3">
      <w:pPr>
        <w:jc w:val="both"/>
        <w:rPr>
          <w:rFonts w:asciiTheme="minorHAnsi" w:hAnsiTheme="minorHAnsi" w:cstheme="minorHAnsi"/>
          <w:sz w:val="22"/>
          <w:szCs w:val="22"/>
        </w:rPr>
      </w:pPr>
      <w:r w:rsidRPr="00635891">
        <w:rPr>
          <w:rFonts w:asciiTheme="minorHAnsi" w:hAnsiTheme="minorHAnsi" w:cstheme="minorHAnsi"/>
          <w:b/>
          <w:bCs/>
          <w:sz w:val="22"/>
          <w:szCs w:val="22"/>
        </w:rPr>
        <w:t xml:space="preserve">Cesare Massari. </w:t>
      </w:r>
      <w:r w:rsidRPr="00635891">
        <w:rPr>
          <w:rFonts w:asciiTheme="minorHAnsi" w:hAnsiTheme="minorHAnsi" w:cstheme="minorHAnsi"/>
          <w:sz w:val="22"/>
          <w:szCs w:val="22"/>
        </w:rPr>
        <w:t xml:space="preserve">Tra gli scritti del M. si ricordano: </w:t>
      </w:r>
      <w:r w:rsidRPr="00635891">
        <w:rPr>
          <w:rFonts w:asciiTheme="minorHAnsi" w:hAnsiTheme="minorHAnsi" w:cstheme="minorHAnsi"/>
          <w:i/>
          <w:iCs/>
          <w:sz w:val="22"/>
          <w:szCs w:val="22"/>
        </w:rPr>
        <w:t>Rapporto statistico medico dello stabilimento di S. Margherita di Perugia per gli alienati di mente degli anni 1834, 1835, 1836</w:t>
      </w:r>
      <w:r w:rsidRPr="00635891">
        <w:rPr>
          <w:rFonts w:asciiTheme="minorHAnsi" w:hAnsiTheme="minorHAnsi" w:cstheme="minorHAnsi"/>
          <w:sz w:val="22"/>
          <w:szCs w:val="22"/>
        </w:rPr>
        <w:t>, s.l. né d. (</w:t>
      </w:r>
      <w:proofErr w:type="spellStart"/>
      <w:r w:rsidRPr="00635891">
        <w:rPr>
          <w:rFonts w:asciiTheme="minorHAnsi" w:hAnsiTheme="minorHAnsi" w:cstheme="minorHAnsi"/>
          <w:sz w:val="22"/>
          <w:szCs w:val="22"/>
        </w:rPr>
        <w:t>estr</w:t>
      </w:r>
      <w:proofErr w:type="spellEnd"/>
      <w:r w:rsidRPr="00635891">
        <w:rPr>
          <w:rFonts w:asciiTheme="minorHAnsi" w:hAnsiTheme="minorHAnsi" w:cstheme="minorHAnsi"/>
          <w:sz w:val="22"/>
          <w:szCs w:val="22"/>
        </w:rPr>
        <w:t xml:space="preserve">. dal </w:t>
      </w:r>
      <w:proofErr w:type="spellStart"/>
      <w:r w:rsidRPr="00635891">
        <w:rPr>
          <w:rFonts w:asciiTheme="minorHAnsi" w:hAnsiTheme="minorHAnsi" w:cstheme="minorHAnsi"/>
          <w:i/>
          <w:iCs/>
          <w:sz w:val="22"/>
          <w:szCs w:val="22"/>
        </w:rPr>
        <w:t>Giorn</w:t>
      </w:r>
      <w:proofErr w:type="spellEnd"/>
      <w:r w:rsidRPr="00635891">
        <w:rPr>
          <w:rFonts w:asciiTheme="minorHAnsi" w:hAnsiTheme="minorHAnsi" w:cstheme="minorHAnsi"/>
          <w:i/>
          <w:iCs/>
          <w:sz w:val="22"/>
          <w:szCs w:val="22"/>
        </w:rPr>
        <w:t>. scientifico-letterario, pubblicato in Perugia</w:t>
      </w:r>
      <w:r w:rsidRPr="00635891">
        <w:rPr>
          <w:rFonts w:asciiTheme="minorHAnsi" w:hAnsiTheme="minorHAnsi" w:cstheme="minorHAnsi"/>
          <w:sz w:val="22"/>
          <w:szCs w:val="22"/>
        </w:rPr>
        <w:t xml:space="preserve">, 1838, 2° </w:t>
      </w:r>
      <w:proofErr w:type="spellStart"/>
      <w:r w:rsidRPr="00635891">
        <w:rPr>
          <w:rFonts w:asciiTheme="minorHAnsi" w:hAnsiTheme="minorHAnsi" w:cstheme="minorHAnsi"/>
          <w:sz w:val="22"/>
          <w:szCs w:val="22"/>
        </w:rPr>
        <w:t>sem</w:t>
      </w:r>
      <w:proofErr w:type="spellEnd"/>
      <w:r w:rsidRPr="00635891">
        <w:rPr>
          <w:rFonts w:asciiTheme="minorHAnsi" w:hAnsiTheme="minorHAnsi" w:cstheme="minorHAnsi"/>
          <w:sz w:val="22"/>
          <w:szCs w:val="22"/>
        </w:rPr>
        <w:t xml:space="preserve">., pp. 125-141); </w:t>
      </w:r>
      <w:r w:rsidRPr="00635891">
        <w:rPr>
          <w:rFonts w:asciiTheme="minorHAnsi" w:hAnsiTheme="minorHAnsi" w:cstheme="minorHAnsi"/>
          <w:i/>
          <w:iCs/>
          <w:sz w:val="22"/>
          <w:szCs w:val="22"/>
        </w:rPr>
        <w:t>Rapporto triennale statistico-medico sullo stabilimento degli alienati in S. Margherita di Perugia per gli anni 1837, 1838, 1839</w:t>
      </w:r>
      <w:r w:rsidRPr="00635891">
        <w:rPr>
          <w:rFonts w:asciiTheme="minorHAnsi" w:hAnsiTheme="minorHAnsi" w:cstheme="minorHAnsi"/>
          <w:sz w:val="22"/>
          <w:szCs w:val="22"/>
        </w:rPr>
        <w:t xml:space="preserve">, Perugia 1840; </w:t>
      </w:r>
      <w:r w:rsidRPr="00635891">
        <w:rPr>
          <w:rFonts w:asciiTheme="minorHAnsi" w:hAnsiTheme="minorHAnsi" w:cstheme="minorHAnsi"/>
          <w:i/>
          <w:iCs/>
          <w:sz w:val="22"/>
          <w:szCs w:val="22"/>
        </w:rPr>
        <w:t>Rapporto triennale statistico-medico sulla casa de’ pazzi in S. Margherita di Perugia per gli anni 1840, 1841, 1842</w:t>
      </w:r>
      <w:r w:rsidRPr="00635891">
        <w:rPr>
          <w:rFonts w:asciiTheme="minorHAnsi" w:hAnsiTheme="minorHAnsi" w:cstheme="minorHAnsi"/>
          <w:sz w:val="22"/>
          <w:szCs w:val="22"/>
        </w:rPr>
        <w:t xml:space="preserve">, ibid. 1843; </w:t>
      </w:r>
      <w:r w:rsidRPr="00635891">
        <w:rPr>
          <w:rFonts w:asciiTheme="minorHAnsi" w:hAnsiTheme="minorHAnsi" w:cstheme="minorHAnsi"/>
          <w:i/>
          <w:iCs/>
          <w:sz w:val="22"/>
          <w:szCs w:val="22"/>
        </w:rPr>
        <w:t>Rapporto medico triennale sulla casa de’ pazzi in S. Margherita di Perugia per gli anni 1843, 1844, 1845</w:t>
      </w:r>
      <w:r w:rsidRPr="00635891">
        <w:rPr>
          <w:rFonts w:asciiTheme="minorHAnsi" w:hAnsiTheme="minorHAnsi" w:cstheme="minorHAnsi"/>
          <w:sz w:val="22"/>
          <w:szCs w:val="22"/>
        </w:rPr>
        <w:t xml:space="preserve">, ibid. 1847; </w:t>
      </w:r>
      <w:r w:rsidRPr="00635891">
        <w:rPr>
          <w:rFonts w:asciiTheme="minorHAnsi" w:hAnsiTheme="minorHAnsi" w:cstheme="minorHAnsi"/>
          <w:i/>
          <w:iCs/>
          <w:sz w:val="22"/>
          <w:szCs w:val="22"/>
        </w:rPr>
        <w:t>Rapporto statistico-medico dodicennale 1840-1851 sulla casa de’ pazzi in S. Margherita di Perugia</w:t>
      </w:r>
      <w:r w:rsidRPr="00635891">
        <w:rPr>
          <w:rFonts w:asciiTheme="minorHAnsi" w:hAnsiTheme="minorHAnsi" w:cstheme="minorHAnsi"/>
          <w:sz w:val="22"/>
          <w:szCs w:val="22"/>
        </w:rPr>
        <w:t xml:space="preserve">, ibid. 1852; </w:t>
      </w:r>
      <w:r w:rsidRPr="00635891">
        <w:rPr>
          <w:rFonts w:asciiTheme="minorHAnsi" w:hAnsiTheme="minorHAnsi" w:cstheme="minorHAnsi"/>
          <w:i/>
          <w:iCs/>
          <w:sz w:val="22"/>
          <w:szCs w:val="22"/>
        </w:rPr>
        <w:t>Rapporto statistico-medico triennale 1852-1854 sulla casa de’ pazzi in S. Margherita di Perugia</w:t>
      </w:r>
      <w:r w:rsidRPr="00635891">
        <w:rPr>
          <w:rFonts w:asciiTheme="minorHAnsi" w:hAnsiTheme="minorHAnsi" w:cstheme="minorHAnsi"/>
          <w:sz w:val="22"/>
          <w:szCs w:val="22"/>
        </w:rPr>
        <w:t>, ibid. 1856.</w:t>
      </w:r>
      <w:r w:rsidRPr="00635891">
        <w:rPr>
          <w:rFonts w:asciiTheme="minorHAnsi" w:hAnsiTheme="minorHAnsi" w:cstheme="minorHAnsi"/>
          <w:sz w:val="22"/>
          <w:szCs w:val="22"/>
        </w:rPr>
        <w:t xml:space="preserve"> </w:t>
      </w:r>
      <w:hyperlink r:id="rId29" w:history="1">
        <w:r w:rsidRPr="00635891">
          <w:rPr>
            <w:rStyle w:val="Collegamentoipertestuale"/>
            <w:rFonts w:asciiTheme="minorHAnsi" w:hAnsiTheme="minorHAnsi" w:cstheme="minorHAnsi"/>
            <w:sz w:val="22"/>
            <w:szCs w:val="22"/>
          </w:rPr>
          <w:t>https://www.treccani.it/enciclopedia/cesare-massari_(Dizionario-Biografico)/</w:t>
        </w:r>
      </w:hyperlink>
      <w:r w:rsidRPr="00635891">
        <w:rPr>
          <w:rFonts w:asciiTheme="minorHAnsi" w:hAnsiTheme="minorHAnsi" w:cstheme="minorHAnsi"/>
          <w:sz w:val="22"/>
          <w:szCs w:val="22"/>
        </w:rPr>
        <w:t xml:space="preserve">. </w:t>
      </w:r>
    </w:p>
    <w:p w14:paraId="58C2378E" w14:textId="77777777" w:rsidR="00E62AE0" w:rsidRPr="00635891" w:rsidRDefault="00E62AE0" w:rsidP="00DA11D3">
      <w:pPr>
        <w:jc w:val="both"/>
        <w:rPr>
          <w:rFonts w:asciiTheme="minorHAnsi" w:hAnsiTheme="minorHAnsi" w:cstheme="minorHAnsi"/>
          <w:sz w:val="22"/>
          <w:szCs w:val="22"/>
        </w:rPr>
      </w:pPr>
    </w:p>
    <w:p w14:paraId="09FE0D2C" w14:textId="4E310CC2" w:rsidR="00DA11D3" w:rsidRPr="00635891" w:rsidRDefault="00DA11D3" w:rsidP="00DA11D3">
      <w:pPr>
        <w:jc w:val="both"/>
        <w:rPr>
          <w:rFonts w:asciiTheme="minorHAnsi" w:hAnsiTheme="minorHAnsi" w:cstheme="minorHAnsi"/>
          <w:sz w:val="22"/>
          <w:szCs w:val="22"/>
        </w:rPr>
      </w:pPr>
      <w:r w:rsidRPr="00635891">
        <w:rPr>
          <w:rFonts w:asciiTheme="minorHAnsi" w:hAnsiTheme="minorHAnsi" w:cstheme="minorHAnsi"/>
          <w:sz w:val="22"/>
          <w:szCs w:val="22"/>
        </w:rPr>
        <w:t xml:space="preserve">La rivista, nella veste di </w:t>
      </w:r>
      <w:r w:rsidRPr="00635891">
        <w:rPr>
          <w:rFonts w:asciiTheme="minorHAnsi" w:hAnsiTheme="minorHAnsi" w:cstheme="minorHAnsi"/>
          <w:i/>
          <w:iCs/>
          <w:sz w:val="22"/>
          <w:szCs w:val="22"/>
        </w:rPr>
        <w:t xml:space="preserve">Annali dell’Ospedale psichiatrico in Perugia. </w:t>
      </w:r>
      <w:proofErr w:type="spellStart"/>
      <w:r w:rsidRPr="00635891">
        <w:rPr>
          <w:rFonts w:asciiTheme="minorHAnsi" w:hAnsiTheme="minorHAnsi" w:cstheme="minorHAnsi"/>
          <w:i/>
          <w:iCs/>
          <w:sz w:val="22"/>
          <w:szCs w:val="22"/>
        </w:rPr>
        <w:t>Autoriassunti</w:t>
      </w:r>
      <w:proofErr w:type="spellEnd"/>
      <w:r w:rsidRPr="00635891">
        <w:rPr>
          <w:rFonts w:asciiTheme="minorHAnsi" w:hAnsiTheme="minorHAnsi" w:cstheme="minorHAnsi"/>
          <w:i/>
          <w:iCs/>
          <w:sz w:val="22"/>
          <w:szCs w:val="22"/>
        </w:rPr>
        <w:t xml:space="preserve"> e riviste di psichiatria e neuropatologia</w:t>
      </w:r>
      <w:r w:rsidRPr="00635891">
        <w:rPr>
          <w:rFonts w:asciiTheme="minorHAnsi" w:hAnsiTheme="minorHAnsi" w:cstheme="minorHAnsi"/>
          <w:sz w:val="22"/>
          <w:szCs w:val="22"/>
        </w:rPr>
        <w:t xml:space="preserve">, fu fondata nel 1907 da Cesare Agostini (1864-1942), direttore dell’Ospedale psichiatrico “Santa Margherita” di Perugia, sulla scia del tradizionale </w:t>
      </w:r>
      <w:r w:rsidRPr="00635891">
        <w:rPr>
          <w:rFonts w:asciiTheme="minorHAnsi" w:hAnsiTheme="minorHAnsi" w:cstheme="minorHAnsi"/>
          <w:i/>
          <w:iCs/>
          <w:sz w:val="22"/>
          <w:szCs w:val="22"/>
        </w:rPr>
        <w:t>Rapporto triennale statistico-medico</w:t>
      </w:r>
      <w:r w:rsidRPr="00635891">
        <w:rPr>
          <w:rFonts w:asciiTheme="minorHAnsi" w:hAnsiTheme="minorHAnsi" w:cstheme="minorHAnsi"/>
          <w:sz w:val="22"/>
          <w:szCs w:val="22"/>
        </w:rPr>
        <w:t xml:space="preserve"> pubblicato per la prima volta dall’istituto nel 1827.</w:t>
      </w:r>
      <w:r w:rsidR="00635891">
        <w:rPr>
          <w:rFonts w:asciiTheme="minorHAnsi" w:hAnsiTheme="minorHAnsi" w:cstheme="minorHAnsi"/>
          <w:sz w:val="22"/>
          <w:szCs w:val="22"/>
        </w:rPr>
        <w:t xml:space="preserve"> </w:t>
      </w:r>
      <w:r w:rsidRPr="00635891">
        <w:rPr>
          <w:rFonts w:asciiTheme="minorHAnsi" w:hAnsiTheme="minorHAnsi" w:cstheme="minorHAnsi"/>
          <w:sz w:val="22"/>
          <w:szCs w:val="22"/>
        </w:rPr>
        <w:t xml:space="preserve">Agostini, nato a Perugia e laureatosi in medicina e chirurgia a Firenze, si era formato prima nell’Ospedale psichiatrico di Reggio </w:t>
      </w:r>
      <w:proofErr w:type="gramStart"/>
      <w:r w:rsidRPr="00635891">
        <w:rPr>
          <w:rFonts w:asciiTheme="minorHAnsi" w:hAnsiTheme="minorHAnsi" w:cstheme="minorHAnsi"/>
          <w:sz w:val="22"/>
          <w:szCs w:val="22"/>
        </w:rPr>
        <w:t>e</w:t>
      </w:r>
      <w:proofErr w:type="gramEnd"/>
      <w:r w:rsidRPr="00635891">
        <w:rPr>
          <w:rFonts w:asciiTheme="minorHAnsi" w:hAnsiTheme="minorHAnsi" w:cstheme="minorHAnsi"/>
          <w:sz w:val="22"/>
          <w:szCs w:val="22"/>
        </w:rPr>
        <w:t xml:space="preserve"> Emilia e successivamente nella Clinica psichiatrica universitaria di Heidelberg, diretta da Emil Kraepelin. Dal 1924 fu direttore della Clinica delle malattie nervose e mentali dell’Università di Perugia e dell’Istituto di medicina legale.</w:t>
      </w:r>
      <w:r w:rsidR="00635891">
        <w:rPr>
          <w:rFonts w:asciiTheme="minorHAnsi" w:hAnsiTheme="minorHAnsi" w:cstheme="minorHAnsi"/>
          <w:sz w:val="22"/>
          <w:szCs w:val="22"/>
        </w:rPr>
        <w:t xml:space="preserve"> </w:t>
      </w:r>
      <w:r w:rsidRPr="00635891">
        <w:rPr>
          <w:rFonts w:asciiTheme="minorHAnsi" w:hAnsiTheme="minorHAnsi" w:cstheme="minorHAnsi"/>
          <w:sz w:val="22"/>
          <w:szCs w:val="22"/>
        </w:rPr>
        <w:t xml:space="preserve">A partire dal 1925 la rivista abbandonò il sottotitolo e fu pubblicata più semplicemente come </w:t>
      </w:r>
      <w:r w:rsidRPr="00635891">
        <w:rPr>
          <w:rFonts w:asciiTheme="minorHAnsi" w:hAnsiTheme="minorHAnsi" w:cstheme="minorHAnsi"/>
          <w:i/>
          <w:iCs/>
          <w:sz w:val="22"/>
          <w:szCs w:val="22"/>
        </w:rPr>
        <w:t>Annali dell’Ospedale psichiatrico provinciale in Perugia</w:t>
      </w:r>
      <w:r w:rsidRPr="00635891">
        <w:rPr>
          <w:rFonts w:asciiTheme="minorHAnsi" w:hAnsiTheme="minorHAnsi" w:cstheme="minorHAnsi"/>
          <w:sz w:val="22"/>
          <w:szCs w:val="22"/>
        </w:rPr>
        <w:t>, ospitando articoli originali dedicati a studi in campo neuropsichiatrico. Nel 1930 (anno XXVI della sua pubblicazione) Giulio Agostini, figlio di Cesare, subentrò al padre nella direzione.</w:t>
      </w:r>
      <w:r w:rsidR="00465D13" w:rsidRPr="00635891">
        <w:rPr>
          <w:rFonts w:asciiTheme="minorHAnsi" w:hAnsiTheme="minorHAnsi" w:cstheme="minorHAnsi"/>
          <w:sz w:val="22"/>
          <w:szCs w:val="22"/>
        </w:rPr>
        <w:t xml:space="preserve"> </w:t>
      </w:r>
      <w:r w:rsidRPr="00635891">
        <w:rPr>
          <w:rFonts w:asciiTheme="minorHAnsi" w:hAnsiTheme="minorHAnsi" w:cstheme="minorHAnsi"/>
          <w:sz w:val="22"/>
          <w:szCs w:val="22"/>
        </w:rPr>
        <w:t>Con Ferruccio Giacanelli, coordinatore della redazione scientifica a partire dai primi anni Sessanta, la rivista conobbe un periodo di particolare apertura culturale nella prospettiva dell’</w:t>
      </w:r>
      <w:proofErr w:type="spellStart"/>
      <w:r w:rsidRPr="00635891">
        <w:rPr>
          <w:rFonts w:asciiTheme="minorHAnsi" w:hAnsiTheme="minorHAnsi" w:cstheme="minorHAnsi"/>
          <w:sz w:val="22"/>
          <w:szCs w:val="22"/>
        </w:rPr>
        <w:t>antropoanalisi</w:t>
      </w:r>
      <w:proofErr w:type="spellEnd"/>
      <w:r w:rsidRPr="00635891">
        <w:rPr>
          <w:rFonts w:asciiTheme="minorHAnsi" w:hAnsiTheme="minorHAnsi" w:cstheme="minorHAnsi"/>
          <w:sz w:val="22"/>
          <w:szCs w:val="22"/>
        </w:rPr>
        <w:t xml:space="preserve"> e di una più consapevole ricerca metodologica ed epistemologica nella pratica clinica in psichiatria, tanto da dedicare un intero numero (anno  LXI,  vol. 2, aprile-giugno 1967) al Convegno di Firenze dello stesso anno, avente per tema “Valori e limiti della psicopatologia tradizionale”, in cui furono riportati, tra i tanti, gli interventi di Franco Basaglia, Eugenio Borgna, Bruno Callieri, Luigi Flavio Frighi, lo stesso Giacanelli, Franco Giberti e Giovanni Enrico Morselli.</w:t>
      </w:r>
      <w:r w:rsidRPr="00635891">
        <w:rPr>
          <w:rFonts w:asciiTheme="minorHAnsi" w:hAnsiTheme="minorHAnsi" w:cstheme="minorHAnsi"/>
          <w:sz w:val="22"/>
          <w:szCs w:val="22"/>
        </w:rPr>
        <w:br/>
        <w:t xml:space="preserve">Nel 1971, con il trasferimento di Giacanelli a Parma, su sollecitazione di Basaglia, e soprattutto con l’avvio e l’istituzione della Rete territoriale dei centri di igiene mentale nella intera Provincia di Perugia (esito di un allargato processo di riforma assistenziale, alternativo al modello manicomiale, avviato già dal 1965) venne meno l’interesse degli operatori per gli </w:t>
      </w:r>
      <w:r w:rsidRPr="00635891">
        <w:rPr>
          <w:rFonts w:asciiTheme="minorHAnsi" w:hAnsiTheme="minorHAnsi" w:cstheme="minorHAnsi"/>
          <w:i/>
          <w:iCs/>
          <w:sz w:val="22"/>
          <w:szCs w:val="22"/>
        </w:rPr>
        <w:t>Annali</w:t>
      </w:r>
      <w:r w:rsidRPr="00635891">
        <w:rPr>
          <w:rFonts w:asciiTheme="minorHAnsi" w:hAnsiTheme="minorHAnsi" w:cstheme="minorHAnsi"/>
          <w:sz w:val="22"/>
          <w:szCs w:val="22"/>
        </w:rPr>
        <w:t xml:space="preserve">, la cui storia fu nel migliore dei casi </w:t>
      </w:r>
      <w:r w:rsidRPr="00635891">
        <w:rPr>
          <w:rFonts w:asciiTheme="minorHAnsi" w:hAnsiTheme="minorHAnsi" w:cstheme="minorHAnsi"/>
          <w:sz w:val="22"/>
          <w:szCs w:val="22"/>
        </w:rPr>
        <w:lastRenderedPageBreak/>
        <w:t>ignorata e nel peggiore identificata e stigmatizzata con l’intera vicenda dell’Ospedale psichiatrico in cui era nata.</w:t>
      </w:r>
      <w:r w:rsidR="00465D13" w:rsidRPr="00635891">
        <w:rPr>
          <w:rFonts w:asciiTheme="minorHAnsi" w:hAnsiTheme="minorHAnsi" w:cstheme="minorHAnsi"/>
          <w:sz w:val="22"/>
          <w:szCs w:val="22"/>
        </w:rPr>
        <w:t xml:space="preserve"> </w:t>
      </w:r>
      <w:r w:rsidRPr="00635891">
        <w:rPr>
          <w:rFonts w:asciiTheme="minorHAnsi" w:hAnsiTheme="minorHAnsi" w:cstheme="minorHAnsi"/>
          <w:sz w:val="22"/>
          <w:szCs w:val="22"/>
        </w:rPr>
        <w:t xml:space="preserve">In questo clima di disinteresse da parte della maggioranza del Gruppo tecnico della psichiatria rinnovata perugina, la rivista, che dal 1966 aveva in Francesco Sediari il nuovo direttore (anno LX, n. 1-2, gennaio-giugno 1966), a partire dal 1973 fu pubblicata per la prima volta anche come </w:t>
      </w:r>
      <w:r w:rsidRPr="00635891">
        <w:rPr>
          <w:rFonts w:asciiTheme="minorHAnsi" w:hAnsiTheme="minorHAnsi" w:cstheme="minorHAnsi"/>
          <w:i/>
          <w:iCs/>
          <w:sz w:val="22"/>
          <w:szCs w:val="22"/>
        </w:rPr>
        <w:t>Annali di neurologia e psichiatria</w:t>
      </w:r>
      <w:r w:rsidRPr="00635891">
        <w:rPr>
          <w:rFonts w:asciiTheme="minorHAnsi" w:hAnsiTheme="minorHAnsi" w:cstheme="minorHAnsi"/>
          <w:sz w:val="22"/>
          <w:szCs w:val="22"/>
        </w:rPr>
        <w:t xml:space="preserve">, mentre nel 1982 e, si potrebbe dire con un certo ritardo sul piano storico, cadde definitivamente ogni riferimento all’Ospedale psichiatrico, passaggio che Sediari argomentò in una </w:t>
      </w:r>
      <w:r w:rsidRPr="00635891">
        <w:rPr>
          <w:rFonts w:asciiTheme="minorHAnsi" w:hAnsiTheme="minorHAnsi" w:cstheme="minorHAnsi"/>
          <w:i/>
          <w:iCs/>
          <w:sz w:val="22"/>
          <w:szCs w:val="22"/>
        </w:rPr>
        <w:t xml:space="preserve">Nota ai lettori </w:t>
      </w:r>
      <w:r w:rsidRPr="00635891">
        <w:rPr>
          <w:rFonts w:asciiTheme="minorHAnsi" w:hAnsiTheme="minorHAnsi" w:cstheme="minorHAnsi"/>
          <w:sz w:val="22"/>
          <w:szCs w:val="22"/>
        </w:rPr>
        <w:t>(anno LXXVI, fasc. 1-2, gennaio-giugno 1982).</w:t>
      </w:r>
      <w:r w:rsidR="00635891">
        <w:rPr>
          <w:rFonts w:asciiTheme="minorHAnsi" w:hAnsiTheme="minorHAnsi" w:cstheme="minorHAnsi"/>
          <w:sz w:val="22"/>
          <w:szCs w:val="22"/>
        </w:rPr>
        <w:t xml:space="preserve"> </w:t>
      </w:r>
      <w:r w:rsidRPr="00635891">
        <w:rPr>
          <w:rFonts w:asciiTheme="minorHAnsi" w:hAnsiTheme="minorHAnsi" w:cstheme="minorHAnsi"/>
          <w:sz w:val="22"/>
          <w:szCs w:val="22"/>
        </w:rPr>
        <w:t xml:space="preserve">Nel 1996 si impose un nuovo e ultimo cambiamento, la nascita del </w:t>
      </w:r>
      <w:r w:rsidRPr="00635891">
        <w:rPr>
          <w:rFonts w:asciiTheme="minorHAnsi" w:hAnsiTheme="minorHAnsi" w:cstheme="minorHAnsi"/>
          <w:i/>
          <w:iCs/>
          <w:sz w:val="22"/>
          <w:szCs w:val="22"/>
        </w:rPr>
        <w:t>Fascicolo di psichiatria</w:t>
      </w:r>
      <w:r w:rsidRPr="00635891">
        <w:rPr>
          <w:rFonts w:asciiTheme="minorHAnsi" w:hAnsiTheme="minorHAnsi" w:cstheme="minorHAnsi"/>
          <w:sz w:val="22"/>
          <w:szCs w:val="22"/>
        </w:rPr>
        <w:t xml:space="preserve">, che risentì, in quanto sezione specialistica degli </w:t>
      </w:r>
      <w:r w:rsidRPr="00635891">
        <w:rPr>
          <w:rFonts w:asciiTheme="minorHAnsi" w:hAnsiTheme="minorHAnsi" w:cstheme="minorHAnsi"/>
          <w:i/>
          <w:iCs/>
          <w:sz w:val="22"/>
          <w:szCs w:val="22"/>
        </w:rPr>
        <w:t>Annali</w:t>
      </w:r>
      <w:r w:rsidRPr="00635891">
        <w:rPr>
          <w:rFonts w:asciiTheme="minorHAnsi" w:hAnsiTheme="minorHAnsi" w:cstheme="minorHAnsi"/>
          <w:sz w:val="22"/>
          <w:szCs w:val="22"/>
        </w:rPr>
        <w:t>, delle trasformazioni che i servizi di salute mentale avevano subito e delle esperienze fatte, e in cui si definì per la prima volta un progetto editoriale forte e condiviso, con al centro l’interesse per una teoria della cura e della sua effettiva praticabilità in psichiatria.</w:t>
      </w:r>
      <w:r w:rsidR="00635891">
        <w:rPr>
          <w:rFonts w:asciiTheme="minorHAnsi" w:hAnsiTheme="minorHAnsi" w:cstheme="minorHAnsi"/>
          <w:sz w:val="22"/>
          <w:szCs w:val="22"/>
        </w:rPr>
        <w:t xml:space="preserve"> </w:t>
      </w:r>
      <w:r w:rsidRPr="00635891">
        <w:rPr>
          <w:rFonts w:asciiTheme="minorHAnsi" w:hAnsiTheme="minorHAnsi" w:cstheme="minorHAnsi"/>
          <w:sz w:val="22"/>
          <w:szCs w:val="22"/>
        </w:rPr>
        <w:t xml:space="preserve">Nel 1992 infatti, da primo direttore del DSM di Perugia, Carlo Manuali aveva spronato la psichiatria umbra a recuperare interesse per gli </w:t>
      </w:r>
      <w:r w:rsidRPr="00635891">
        <w:rPr>
          <w:rFonts w:asciiTheme="minorHAnsi" w:hAnsiTheme="minorHAnsi" w:cstheme="minorHAnsi"/>
          <w:i/>
          <w:iCs/>
          <w:sz w:val="22"/>
          <w:szCs w:val="22"/>
        </w:rPr>
        <w:t>Annali di neurologia e psichiatria</w:t>
      </w:r>
      <w:r w:rsidRPr="00635891">
        <w:rPr>
          <w:rFonts w:asciiTheme="minorHAnsi" w:hAnsiTheme="minorHAnsi" w:cstheme="minorHAnsi"/>
          <w:sz w:val="22"/>
          <w:szCs w:val="22"/>
        </w:rPr>
        <w:t>, che avrebbero potuto rappresentare uno strumento utile per stimolare, approfondire e confrontare sul piano nazionale la nuova cultura psichiatrica regionale.</w:t>
      </w:r>
      <w:r w:rsidR="00635891">
        <w:rPr>
          <w:rFonts w:asciiTheme="minorHAnsi" w:hAnsiTheme="minorHAnsi" w:cstheme="minorHAnsi"/>
          <w:sz w:val="22"/>
          <w:szCs w:val="22"/>
        </w:rPr>
        <w:t xml:space="preserve"> </w:t>
      </w:r>
      <w:r w:rsidRPr="00635891">
        <w:rPr>
          <w:rFonts w:asciiTheme="minorHAnsi" w:hAnsiTheme="minorHAnsi" w:cstheme="minorHAnsi"/>
          <w:sz w:val="22"/>
          <w:szCs w:val="22"/>
        </w:rPr>
        <w:t>E fu sempre Carlo Manuali, nell’aprile 1993, a proporre Franco Scotti come direttore e Antonio De Pascalis come coordinatore scientifico della redazione, con l’obiettivo di articolare e approfondire anche sul piano teorico quella rete di servizi di salute mentale da poco diventata una realtà sul piano dell’operatività, con la costituzione della struttura organizzativa dipartimentale.</w:t>
      </w:r>
      <w:r w:rsidR="00635891">
        <w:rPr>
          <w:rFonts w:asciiTheme="minorHAnsi" w:hAnsiTheme="minorHAnsi" w:cstheme="minorHAnsi"/>
          <w:sz w:val="22"/>
          <w:szCs w:val="22"/>
        </w:rPr>
        <w:t xml:space="preserve"> </w:t>
      </w:r>
      <w:r w:rsidRPr="00635891">
        <w:rPr>
          <w:rFonts w:asciiTheme="minorHAnsi" w:hAnsiTheme="minorHAnsi" w:cstheme="minorHAnsi"/>
          <w:sz w:val="22"/>
          <w:szCs w:val="22"/>
        </w:rPr>
        <w:t xml:space="preserve">A partire così dal primo numero (anno XC, fasc. 1, gennaio-marzo 1996), il </w:t>
      </w:r>
      <w:r w:rsidRPr="00635891">
        <w:rPr>
          <w:rFonts w:asciiTheme="minorHAnsi" w:hAnsiTheme="minorHAnsi" w:cstheme="minorHAnsi"/>
          <w:i/>
          <w:iCs/>
          <w:sz w:val="22"/>
          <w:szCs w:val="22"/>
        </w:rPr>
        <w:t>Fascicolo di psichiatria</w:t>
      </w:r>
      <w:r w:rsidRPr="00635891">
        <w:rPr>
          <w:rFonts w:asciiTheme="minorHAnsi" w:hAnsiTheme="minorHAnsi" w:cstheme="minorHAnsi"/>
          <w:sz w:val="22"/>
          <w:szCs w:val="22"/>
        </w:rPr>
        <w:t xml:space="preserve"> come periodico semestrale è organizzato attorno ad un tema centrale, raccogliendo e pubblicando una serie di interventi preordinati svolti nel corso di un seminario e riportando la conseguente discussione, con il contributo nel tempo, tra gli altri, di Giuseppe Berti Ceroni, Luc Ciompi, Maurizio Ferrara, Giuseppe Germano, Patrizia Guarnieri, Giuseppe Maffei, Alberto Manacorda e Fausto Petrella.</w:t>
      </w:r>
      <w:r w:rsidRPr="00635891">
        <w:rPr>
          <w:rFonts w:asciiTheme="minorHAnsi" w:hAnsiTheme="minorHAnsi" w:cstheme="minorHAnsi"/>
          <w:sz w:val="22"/>
          <w:szCs w:val="22"/>
        </w:rPr>
        <w:t xml:space="preserve"> </w:t>
      </w:r>
      <w:r w:rsidRPr="00635891">
        <w:rPr>
          <w:rFonts w:asciiTheme="minorHAnsi" w:hAnsiTheme="minorHAnsi" w:cstheme="minorHAnsi"/>
          <w:sz w:val="22"/>
          <w:szCs w:val="22"/>
        </w:rPr>
        <w:t>Ogni fascicolo prevede anche riflessioni sul tema del fascicolo successivo, inquadrate come “Finestre sul prossimo numero” e presenta poi alcune rubriche, che costituiscono il secondo nucleo editoriale denominato “Discorsi aperti su…”, in cui si toccano punti salienti della teoria e della pratica psichiatrica (le rubriche più ricorrenti sono “Le Parole della Psichiatria”, “Corsi e ricorsi”, “La qualità possibile”). Una quarta parte del fascicolo è destinata alla pubblicazione di documenti e materiali, mentre una quinta è dedicata alla recensione e alle segnalazioni; infine conclude la pubblicazione un notiziario che segnala incontri di studio, attività di formazione e convegni.</w:t>
      </w:r>
      <w:r w:rsidR="00635891">
        <w:rPr>
          <w:rFonts w:asciiTheme="minorHAnsi" w:hAnsiTheme="minorHAnsi" w:cstheme="minorHAnsi"/>
          <w:sz w:val="22"/>
          <w:szCs w:val="22"/>
        </w:rPr>
        <w:t xml:space="preserve"> </w:t>
      </w:r>
      <w:r w:rsidRPr="00635891">
        <w:rPr>
          <w:rFonts w:asciiTheme="minorHAnsi" w:hAnsiTheme="minorHAnsi" w:cstheme="minorHAnsi"/>
          <w:sz w:val="22"/>
          <w:szCs w:val="22"/>
        </w:rPr>
        <w:t>Antonio De Pascalis</w:t>
      </w:r>
      <w:r w:rsidRPr="00635891">
        <w:rPr>
          <w:rFonts w:asciiTheme="minorHAnsi" w:hAnsiTheme="minorHAnsi" w:cstheme="minorHAnsi"/>
          <w:sz w:val="22"/>
          <w:szCs w:val="22"/>
        </w:rPr>
        <w:t xml:space="preserve"> </w:t>
      </w:r>
      <w:r w:rsidRPr="00635891">
        <w:rPr>
          <w:rFonts w:asciiTheme="minorHAnsi" w:hAnsiTheme="minorHAnsi" w:cstheme="minorHAnsi"/>
          <w:sz w:val="22"/>
          <w:szCs w:val="22"/>
        </w:rPr>
        <w:t>25/11/2020</w:t>
      </w:r>
      <w:r w:rsidR="00635891">
        <w:rPr>
          <w:rFonts w:asciiTheme="minorHAnsi" w:hAnsiTheme="minorHAnsi" w:cstheme="minorHAnsi"/>
          <w:sz w:val="22"/>
          <w:szCs w:val="22"/>
        </w:rPr>
        <w:t xml:space="preserve"> </w:t>
      </w:r>
      <w:hyperlink r:id="rId30" w:history="1">
        <w:r w:rsidRPr="00635891">
          <w:rPr>
            <w:rStyle w:val="Collegamentoipertestuale"/>
            <w:rFonts w:asciiTheme="minorHAnsi" w:hAnsiTheme="minorHAnsi" w:cstheme="minorHAnsi"/>
            <w:sz w:val="22"/>
            <w:szCs w:val="22"/>
          </w:rPr>
          <w:t>https://www.aspi.unimib.it/it/data/entita/445-annali-dell-ospedale-psichiatrico-provinciale-in-perugia-poi-annali-di-neurologia-e-psichiatria</w:t>
        </w:r>
      </w:hyperlink>
      <w:r w:rsidRPr="00635891">
        <w:rPr>
          <w:rFonts w:asciiTheme="minorHAnsi" w:hAnsiTheme="minorHAnsi" w:cstheme="minorHAnsi"/>
          <w:sz w:val="22"/>
          <w:szCs w:val="22"/>
        </w:rPr>
        <w:t xml:space="preserve">. </w:t>
      </w:r>
    </w:p>
    <w:p w14:paraId="32740CE0" w14:textId="77777777" w:rsidR="00DA11D3" w:rsidRPr="00635891" w:rsidRDefault="00DA11D3" w:rsidP="00DA11D3">
      <w:pPr>
        <w:jc w:val="both"/>
        <w:rPr>
          <w:rFonts w:asciiTheme="minorHAnsi" w:hAnsiTheme="minorHAnsi" w:cstheme="minorHAnsi"/>
          <w:sz w:val="22"/>
          <w:szCs w:val="22"/>
        </w:rPr>
      </w:pPr>
    </w:p>
    <w:p w14:paraId="6CFAE1D9" w14:textId="01252B62" w:rsidR="00DA11D3" w:rsidRPr="00635891" w:rsidRDefault="00DA11D3" w:rsidP="00DA11D3">
      <w:pPr>
        <w:jc w:val="both"/>
        <w:rPr>
          <w:rFonts w:asciiTheme="minorHAnsi" w:hAnsiTheme="minorHAnsi" w:cstheme="minorHAnsi"/>
          <w:sz w:val="22"/>
          <w:szCs w:val="22"/>
        </w:rPr>
      </w:pPr>
      <w:r w:rsidRPr="00635891">
        <w:rPr>
          <w:rFonts w:asciiTheme="minorHAnsi" w:hAnsiTheme="minorHAnsi" w:cstheme="minorHAnsi"/>
          <w:sz w:val="22"/>
          <w:szCs w:val="22"/>
        </w:rPr>
        <w:t>Nel corso degli anni, l'istituto ha cambiato più volte denominazione ufficiale: [</w:t>
      </w:r>
      <w:hyperlink r:id="rId31" w:history="1">
        <w:r w:rsidRPr="00635891">
          <w:rPr>
            <w:rStyle w:val="Collegamentoipertestuale"/>
            <w:rFonts w:asciiTheme="minorHAnsi" w:hAnsiTheme="minorHAnsi" w:cstheme="minorHAnsi"/>
            <w:sz w:val="22"/>
            <w:szCs w:val="22"/>
          </w:rPr>
          <w:t>1</w:t>
        </w:r>
      </w:hyperlink>
      <w:r w:rsidRPr="00635891">
        <w:rPr>
          <w:rFonts w:asciiTheme="minorHAnsi" w:hAnsiTheme="minorHAnsi" w:cstheme="minorHAnsi"/>
          <w:sz w:val="22"/>
          <w:szCs w:val="22"/>
        </w:rPr>
        <w:t>]</w:t>
      </w:r>
    </w:p>
    <w:p w14:paraId="6FB74541" w14:textId="77777777" w:rsidR="00DA11D3" w:rsidRPr="00635891" w:rsidRDefault="00DA11D3" w:rsidP="00DA11D3">
      <w:pPr>
        <w:numPr>
          <w:ilvl w:val="0"/>
          <w:numId w:val="2"/>
        </w:numPr>
        <w:suppressAutoHyphens w:val="0"/>
        <w:jc w:val="both"/>
        <w:rPr>
          <w:rFonts w:asciiTheme="minorHAnsi" w:hAnsiTheme="minorHAnsi" w:cstheme="minorHAnsi"/>
          <w:sz w:val="22"/>
          <w:szCs w:val="22"/>
        </w:rPr>
      </w:pPr>
      <w:r w:rsidRPr="00635891">
        <w:rPr>
          <w:rFonts w:asciiTheme="minorHAnsi" w:hAnsiTheme="minorHAnsi" w:cstheme="minorHAnsi"/>
          <w:b/>
          <w:bCs/>
          <w:sz w:val="22"/>
          <w:szCs w:val="22"/>
        </w:rPr>
        <w:t>1824:</w:t>
      </w:r>
      <w:r w:rsidRPr="00635891">
        <w:rPr>
          <w:rFonts w:asciiTheme="minorHAnsi" w:hAnsiTheme="minorHAnsi" w:cstheme="minorHAnsi"/>
          <w:sz w:val="22"/>
          <w:szCs w:val="22"/>
        </w:rPr>
        <w:t xml:space="preserve"> Stabilimento de' Mentecatti (o di Santa Margherita)</w:t>
      </w:r>
    </w:p>
    <w:p w14:paraId="64E8BF87" w14:textId="77777777" w:rsidR="00DA11D3" w:rsidRPr="00635891" w:rsidRDefault="00DA11D3" w:rsidP="00DA11D3">
      <w:pPr>
        <w:numPr>
          <w:ilvl w:val="0"/>
          <w:numId w:val="2"/>
        </w:numPr>
        <w:suppressAutoHyphens w:val="0"/>
        <w:jc w:val="both"/>
        <w:rPr>
          <w:rFonts w:asciiTheme="minorHAnsi" w:hAnsiTheme="minorHAnsi" w:cstheme="minorHAnsi"/>
          <w:sz w:val="22"/>
          <w:szCs w:val="22"/>
        </w:rPr>
      </w:pPr>
      <w:r w:rsidRPr="00635891">
        <w:rPr>
          <w:rFonts w:asciiTheme="minorHAnsi" w:hAnsiTheme="minorHAnsi" w:cstheme="minorHAnsi"/>
          <w:b/>
          <w:bCs/>
          <w:sz w:val="22"/>
          <w:szCs w:val="22"/>
        </w:rPr>
        <w:t>1901:</w:t>
      </w:r>
      <w:r w:rsidRPr="00635891">
        <w:rPr>
          <w:rFonts w:asciiTheme="minorHAnsi" w:hAnsiTheme="minorHAnsi" w:cstheme="minorHAnsi"/>
          <w:sz w:val="22"/>
          <w:szCs w:val="22"/>
        </w:rPr>
        <w:t xml:space="preserve"> Manicomio Provinciale di Santa Margherita</w:t>
      </w:r>
    </w:p>
    <w:p w14:paraId="5008940E" w14:textId="77777777" w:rsidR="00DA11D3" w:rsidRPr="00635891" w:rsidRDefault="00DA11D3" w:rsidP="00DA11D3">
      <w:pPr>
        <w:numPr>
          <w:ilvl w:val="0"/>
          <w:numId w:val="2"/>
        </w:numPr>
        <w:suppressAutoHyphens w:val="0"/>
        <w:jc w:val="both"/>
        <w:rPr>
          <w:rFonts w:asciiTheme="minorHAnsi" w:hAnsiTheme="minorHAnsi" w:cstheme="minorHAnsi"/>
          <w:sz w:val="22"/>
          <w:szCs w:val="22"/>
        </w:rPr>
      </w:pPr>
      <w:r w:rsidRPr="00635891">
        <w:rPr>
          <w:rFonts w:asciiTheme="minorHAnsi" w:hAnsiTheme="minorHAnsi" w:cstheme="minorHAnsi"/>
          <w:b/>
          <w:bCs/>
          <w:sz w:val="22"/>
          <w:szCs w:val="22"/>
        </w:rPr>
        <w:t>1933:</w:t>
      </w:r>
      <w:r w:rsidRPr="00635891">
        <w:rPr>
          <w:rFonts w:asciiTheme="minorHAnsi" w:hAnsiTheme="minorHAnsi" w:cstheme="minorHAnsi"/>
          <w:sz w:val="22"/>
          <w:szCs w:val="22"/>
        </w:rPr>
        <w:t xml:space="preserve"> Ospedale Psichiatrico di Perugia</w:t>
      </w:r>
    </w:p>
    <w:p w14:paraId="7424BA25" w14:textId="77777777" w:rsidR="00DA11D3" w:rsidRPr="00635891" w:rsidRDefault="00DA11D3" w:rsidP="00DA11D3">
      <w:pPr>
        <w:numPr>
          <w:ilvl w:val="0"/>
          <w:numId w:val="2"/>
        </w:numPr>
        <w:suppressAutoHyphens w:val="0"/>
        <w:jc w:val="both"/>
        <w:rPr>
          <w:rFonts w:asciiTheme="minorHAnsi" w:hAnsiTheme="minorHAnsi" w:cstheme="minorHAnsi"/>
          <w:sz w:val="22"/>
          <w:szCs w:val="22"/>
        </w:rPr>
      </w:pPr>
      <w:r w:rsidRPr="00635891">
        <w:rPr>
          <w:rFonts w:asciiTheme="minorHAnsi" w:hAnsiTheme="minorHAnsi" w:cstheme="minorHAnsi"/>
          <w:b/>
          <w:bCs/>
          <w:sz w:val="22"/>
          <w:szCs w:val="22"/>
        </w:rPr>
        <w:t>1953:</w:t>
      </w:r>
      <w:r w:rsidRPr="00635891">
        <w:rPr>
          <w:rFonts w:asciiTheme="minorHAnsi" w:hAnsiTheme="minorHAnsi" w:cstheme="minorHAnsi"/>
          <w:sz w:val="22"/>
          <w:szCs w:val="22"/>
        </w:rPr>
        <w:t xml:space="preserve"> Ospedale Neuropsichiatrico di Perugia [</w:t>
      </w:r>
      <w:hyperlink r:id="rId32" w:history="1">
        <w:r w:rsidRPr="00635891">
          <w:rPr>
            <w:rStyle w:val="Collegamentoipertestuale"/>
            <w:rFonts w:asciiTheme="minorHAnsi" w:hAnsiTheme="minorHAnsi" w:cstheme="minorHAnsi"/>
            <w:sz w:val="22"/>
            <w:szCs w:val="22"/>
          </w:rPr>
          <w:t>1</w:t>
        </w:r>
      </w:hyperlink>
      <w:r w:rsidRPr="00635891">
        <w:rPr>
          <w:rFonts w:asciiTheme="minorHAnsi" w:hAnsiTheme="minorHAnsi" w:cstheme="minorHAnsi"/>
          <w:sz w:val="22"/>
          <w:szCs w:val="22"/>
        </w:rPr>
        <w:t xml:space="preserve">, </w:t>
      </w:r>
      <w:hyperlink r:id="rId33" w:history="1">
        <w:r w:rsidRPr="00635891">
          <w:rPr>
            <w:rStyle w:val="Collegamentoipertestuale"/>
            <w:rFonts w:asciiTheme="minorHAnsi" w:hAnsiTheme="minorHAnsi" w:cstheme="minorHAnsi"/>
            <w:sz w:val="22"/>
            <w:szCs w:val="22"/>
          </w:rPr>
          <w:t>2</w:t>
        </w:r>
      </w:hyperlink>
      <w:r w:rsidRPr="00635891">
        <w:rPr>
          <w:rFonts w:asciiTheme="minorHAnsi" w:hAnsiTheme="minorHAnsi" w:cstheme="minorHAnsi"/>
          <w:sz w:val="22"/>
          <w:szCs w:val="22"/>
        </w:rPr>
        <w:t>]</w:t>
      </w:r>
    </w:p>
    <w:p w14:paraId="40060E35" w14:textId="77777777" w:rsidR="00DA11D3" w:rsidRPr="00635891" w:rsidRDefault="00DA11D3" w:rsidP="00DA11D3">
      <w:pPr>
        <w:jc w:val="both"/>
        <w:rPr>
          <w:rFonts w:asciiTheme="minorHAnsi" w:hAnsiTheme="minorHAnsi" w:cstheme="minorHAnsi"/>
          <w:sz w:val="22"/>
          <w:szCs w:val="22"/>
        </w:rPr>
      </w:pPr>
    </w:p>
    <w:p w14:paraId="435BEF54" w14:textId="77777777" w:rsidR="00DA11D3" w:rsidRPr="00635891" w:rsidRDefault="00DA11D3" w:rsidP="00DA11D3">
      <w:pPr>
        <w:jc w:val="both"/>
        <w:rPr>
          <w:rFonts w:asciiTheme="minorHAnsi" w:hAnsiTheme="minorHAnsi" w:cstheme="minorHAnsi"/>
          <w:b/>
          <w:bCs/>
          <w:color w:val="C00000"/>
          <w:sz w:val="44"/>
          <w:szCs w:val="44"/>
        </w:rPr>
      </w:pPr>
      <w:r w:rsidRPr="00635891">
        <w:rPr>
          <w:rFonts w:asciiTheme="minorHAnsi" w:hAnsiTheme="minorHAnsi" w:cstheme="minorHAnsi"/>
          <w:b/>
          <w:bCs/>
          <w:color w:val="C00000"/>
          <w:sz w:val="44"/>
          <w:szCs w:val="44"/>
        </w:rPr>
        <w:t>Note e riferimenti bibliografici</w:t>
      </w:r>
    </w:p>
    <w:p w14:paraId="38F94ED2" w14:textId="77777777" w:rsidR="00DA11D3" w:rsidRPr="00635891" w:rsidRDefault="00DA11D3" w:rsidP="00DA11D3">
      <w:pPr>
        <w:pStyle w:val="Paragrafoelenco"/>
        <w:numPr>
          <w:ilvl w:val="0"/>
          <w:numId w:val="1"/>
        </w:numPr>
        <w:suppressAutoHyphens w:val="0"/>
        <w:jc w:val="both"/>
        <w:rPr>
          <w:rFonts w:asciiTheme="minorHAnsi" w:hAnsiTheme="minorHAnsi" w:cstheme="minorHAnsi"/>
          <w:sz w:val="22"/>
          <w:szCs w:val="22"/>
        </w:rPr>
      </w:pPr>
      <w:hyperlink r:id="rId34" w:history="1">
        <w:r w:rsidRPr="00635891">
          <w:rPr>
            <w:rStyle w:val="Collegamentoipertestuale"/>
            <w:rFonts w:asciiTheme="minorHAnsi" w:hAnsiTheme="minorHAnsi" w:cstheme="minorHAnsi"/>
            <w:sz w:val="22"/>
            <w:szCs w:val="22"/>
          </w:rPr>
          <w:t>https://www.provincia.perugia.it/cenni-storici-lospedale-psichiatrico-perugia</w:t>
        </w:r>
      </w:hyperlink>
      <w:r w:rsidRPr="00635891">
        <w:rPr>
          <w:rFonts w:asciiTheme="minorHAnsi" w:hAnsiTheme="minorHAnsi" w:cstheme="minorHAnsi"/>
          <w:sz w:val="22"/>
          <w:szCs w:val="22"/>
        </w:rPr>
        <w:t xml:space="preserve">.  </w:t>
      </w:r>
    </w:p>
    <w:p w14:paraId="4F5197F1" w14:textId="77777777" w:rsidR="00DA11D3" w:rsidRPr="00635891" w:rsidRDefault="00DA11D3" w:rsidP="00DA11D3">
      <w:pPr>
        <w:pStyle w:val="Paragrafoelenco"/>
        <w:numPr>
          <w:ilvl w:val="0"/>
          <w:numId w:val="1"/>
        </w:numPr>
        <w:suppressAutoHyphens w:val="0"/>
        <w:jc w:val="both"/>
        <w:rPr>
          <w:rFonts w:asciiTheme="minorHAnsi" w:hAnsiTheme="minorHAnsi" w:cstheme="minorHAnsi"/>
          <w:sz w:val="22"/>
          <w:szCs w:val="22"/>
        </w:rPr>
      </w:pPr>
      <w:hyperlink r:id="rId35" w:history="1">
        <w:r w:rsidRPr="00635891">
          <w:rPr>
            <w:rStyle w:val="Collegamentoipertestuale"/>
            <w:rFonts w:asciiTheme="minorHAnsi" w:hAnsiTheme="minorHAnsi" w:cstheme="minorHAnsi"/>
            <w:sz w:val="22"/>
            <w:szCs w:val="22"/>
          </w:rPr>
          <w:t xml:space="preserve">L'Archivio del manicomio di Santa Margherita di Perugia / inventario a cura di Maria Luisa Bonofiglio e Laura </w:t>
        </w:r>
        <w:proofErr w:type="gramStart"/>
        <w:r w:rsidRPr="00635891">
          <w:rPr>
            <w:rStyle w:val="Collegamentoipertestuale"/>
            <w:rFonts w:asciiTheme="minorHAnsi" w:hAnsiTheme="minorHAnsi" w:cstheme="minorHAnsi"/>
            <w:sz w:val="22"/>
            <w:szCs w:val="22"/>
          </w:rPr>
          <w:t>Farinelli ;</w:t>
        </w:r>
        <w:proofErr w:type="gramEnd"/>
        <w:r w:rsidRPr="00635891">
          <w:rPr>
            <w:rStyle w:val="Collegamentoipertestuale"/>
            <w:rFonts w:asciiTheme="minorHAnsi" w:hAnsiTheme="minorHAnsi" w:cstheme="minorHAnsi"/>
            <w:sz w:val="22"/>
            <w:szCs w:val="22"/>
          </w:rPr>
          <w:t xml:space="preserve"> coordinamento scientifico di Francesca Ciacci. - </w:t>
        </w:r>
        <w:proofErr w:type="gramStart"/>
        <w:r w:rsidRPr="00635891">
          <w:rPr>
            <w:rStyle w:val="Collegamentoipertestuale"/>
            <w:rFonts w:asciiTheme="minorHAnsi" w:hAnsiTheme="minorHAnsi" w:cstheme="minorHAnsi"/>
            <w:sz w:val="22"/>
            <w:szCs w:val="22"/>
          </w:rPr>
          <w:t>Perugia :</w:t>
        </w:r>
        <w:proofErr w:type="gramEnd"/>
        <w:r w:rsidRPr="00635891">
          <w:rPr>
            <w:rStyle w:val="Collegamentoipertestuale"/>
            <w:rFonts w:asciiTheme="minorHAnsi" w:hAnsiTheme="minorHAnsi" w:cstheme="minorHAnsi"/>
            <w:sz w:val="22"/>
            <w:szCs w:val="22"/>
          </w:rPr>
          <w:t xml:space="preserve"> Soprintendenza archivistica per l'Umbria, 2001. - [</w:t>
        </w:r>
        <w:proofErr w:type="gramStart"/>
        <w:r w:rsidRPr="00635891">
          <w:rPr>
            <w:rStyle w:val="Collegamentoipertestuale"/>
            <w:rFonts w:asciiTheme="minorHAnsi" w:hAnsiTheme="minorHAnsi" w:cstheme="minorHAnsi"/>
            <w:sz w:val="22"/>
            <w:szCs w:val="22"/>
          </w:rPr>
          <w:t>15 ]</w:t>
        </w:r>
        <w:proofErr w:type="gramEnd"/>
        <w:r w:rsidRPr="00635891">
          <w:rPr>
            <w:rStyle w:val="Collegamentoipertestuale"/>
            <w:rFonts w:asciiTheme="minorHAnsi" w:hAnsiTheme="minorHAnsi" w:cstheme="minorHAnsi"/>
            <w:sz w:val="22"/>
            <w:szCs w:val="22"/>
          </w:rPr>
          <w:t>c. ; 30 cm.</w:t>
        </w:r>
      </w:hyperlink>
    </w:p>
    <w:p w14:paraId="083EE799" w14:textId="77777777" w:rsidR="00DA11D3" w:rsidRPr="00635891" w:rsidRDefault="00DA11D3" w:rsidP="00DA11D3">
      <w:pPr>
        <w:pStyle w:val="Paragrafoelenco"/>
        <w:numPr>
          <w:ilvl w:val="0"/>
          <w:numId w:val="1"/>
        </w:numPr>
        <w:suppressAutoHyphens w:val="0"/>
        <w:spacing w:before="100" w:beforeAutospacing="1" w:after="100" w:afterAutospacing="1"/>
        <w:outlineLvl w:val="0"/>
        <w:rPr>
          <w:rFonts w:asciiTheme="minorHAnsi" w:hAnsiTheme="minorHAnsi" w:cstheme="minorHAnsi"/>
          <w:kern w:val="36"/>
          <w:sz w:val="22"/>
          <w:szCs w:val="22"/>
          <w:lang w:eastAsia="it-IT"/>
        </w:rPr>
      </w:pPr>
      <w:hyperlink r:id="rId36" w:history="1">
        <w:r w:rsidRPr="00635891">
          <w:rPr>
            <w:rStyle w:val="Collegamentoipertestuale"/>
            <w:rFonts w:asciiTheme="minorHAnsi" w:hAnsiTheme="minorHAnsi" w:cstheme="minorHAnsi"/>
            <w:kern w:val="36"/>
            <w:sz w:val="22"/>
            <w:szCs w:val="22"/>
            <w:lang w:eastAsia="it-IT"/>
          </w:rPr>
          <w:t>Spazi della follia. I complessi manicomiali in Italia tra Otto e Novecento</w:t>
        </w:r>
      </w:hyperlink>
    </w:p>
    <w:p w14:paraId="04EEA073" w14:textId="77777777" w:rsidR="00DA11D3" w:rsidRPr="00635891" w:rsidRDefault="00DA11D3" w:rsidP="00DA11D3">
      <w:pPr>
        <w:pStyle w:val="Paragrafoelenco"/>
        <w:numPr>
          <w:ilvl w:val="0"/>
          <w:numId w:val="1"/>
        </w:numPr>
        <w:suppressAutoHyphens w:val="0"/>
        <w:jc w:val="both"/>
        <w:rPr>
          <w:rFonts w:asciiTheme="minorHAnsi" w:hAnsiTheme="minorHAnsi" w:cstheme="minorHAnsi"/>
          <w:sz w:val="22"/>
          <w:szCs w:val="22"/>
        </w:rPr>
      </w:pPr>
      <w:hyperlink r:id="rId37" w:history="1">
        <w:r w:rsidRPr="00635891">
          <w:rPr>
            <w:rStyle w:val="Collegamentoipertestuale"/>
            <w:rFonts w:asciiTheme="minorHAnsi" w:hAnsiTheme="minorHAnsi" w:cstheme="minorHAnsi"/>
            <w:sz w:val="22"/>
            <w:szCs w:val="22"/>
          </w:rPr>
          <w:t xml:space="preserve">Joseph Guillaume Desmaisons </w:t>
        </w:r>
        <w:proofErr w:type="gramStart"/>
        <w:r w:rsidRPr="00635891">
          <w:rPr>
            <w:rStyle w:val="Collegamentoipertestuale"/>
            <w:rFonts w:asciiTheme="minorHAnsi" w:hAnsiTheme="minorHAnsi" w:cstheme="minorHAnsi"/>
            <w:sz w:val="22"/>
            <w:szCs w:val="22"/>
          </w:rPr>
          <w:t>Dupallans :</w:t>
        </w:r>
        <w:proofErr w:type="gramEnd"/>
        <w:r w:rsidRPr="00635891">
          <w:rPr>
            <w:rStyle w:val="Collegamentoipertestuale"/>
            <w:rFonts w:asciiTheme="minorHAnsi" w:hAnsiTheme="minorHAnsi" w:cstheme="minorHAnsi"/>
            <w:sz w:val="22"/>
            <w:szCs w:val="22"/>
          </w:rPr>
          <w:t xml:space="preserve"> la Francia alla ricerca del modello e l'Italia dei manicomi nel 1840 / a cura di Pier Luigi Cabras, Silvia Chiti, Donatella L. - </w:t>
        </w:r>
        <w:proofErr w:type="gramStart"/>
        <w:r w:rsidRPr="00635891">
          <w:rPr>
            <w:rStyle w:val="Collegamentoipertestuale"/>
            <w:rFonts w:asciiTheme="minorHAnsi" w:hAnsiTheme="minorHAnsi" w:cstheme="minorHAnsi"/>
            <w:sz w:val="22"/>
            <w:szCs w:val="22"/>
          </w:rPr>
          <w:t>Firenze :</w:t>
        </w:r>
        <w:proofErr w:type="gramEnd"/>
        <w:r w:rsidRPr="00635891">
          <w:rPr>
            <w:rStyle w:val="Collegamentoipertestuale"/>
            <w:rFonts w:asciiTheme="minorHAnsi" w:hAnsiTheme="minorHAnsi" w:cstheme="minorHAnsi"/>
            <w:sz w:val="22"/>
            <w:szCs w:val="22"/>
          </w:rPr>
          <w:t xml:space="preserve"> Firenze </w:t>
        </w:r>
        <w:proofErr w:type="spellStart"/>
        <w:r w:rsidRPr="00635891">
          <w:rPr>
            <w:rStyle w:val="Collegamentoipertestuale"/>
            <w:rFonts w:asciiTheme="minorHAnsi" w:hAnsiTheme="minorHAnsi" w:cstheme="minorHAnsi"/>
            <w:sz w:val="22"/>
            <w:szCs w:val="22"/>
          </w:rPr>
          <w:t>university</w:t>
        </w:r>
        <w:proofErr w:type="spellEnd"/>
        <w:r w:rsidRPr="00635891">
          <w:rPr>
            <w:rStyle w:val="Collegamentoipertestuale"/>
            <w:rFonts w:asciiTheme="minorHAnsi" w:hAnsiTheme="minorHAnsi" w:cstheme="minorHAnsi"/>
            <w:sz w:val="22"/>
            <w:szCs w:val="22"/>
          </w:rPr>
          <w:t xml:space="preserve"> press, 2006. – 198 p.</w:t>
        </w:r>
      </w:hyperlink>
    </w:p>
    <w:p w14:paraId="769766AA" w14:textId="46BC7E2E" w:rsidR="00B30548" w:rsidRPr="00635891" w:rsidRDefault="00B30548" w:rsidP="00DA11D3">
      <w:pPr>
        <w:pStyle w:val="Paragrafoelenco"/>
        <w:numPr>
          <w:ilvl w:val="0"/>
          <w:numId w:val="1"/>
        </w:numPr>
        <w:suppressAutoHyphens w:val="0"/>
        <w:jc w:val="both"/>
        <w:rPr>
          <w:rFonts w:asciiTheme="minorHAnsi" w:hAnsiTheme="minorHAnsi" w:cstheme="minorHAnsi"/>
          <w:sz w:val="22"/>
          <w:szCs w:val="22"/>
        </w:rPr>
      </w:pPr>
      <w:hyperlink r:id="rId38" w:history="1">
        <w:r w:rsidRPr="00635891">
          <w:rPr>
            <w:rStyle w:val="Collegamentoipertestuale"/>
            <w:rFonts w:asciiTheme="minorHAnsi" w:hAnsiTheme="minorHAnsi" w:cstheme="minorHAnsi"/>
            <w:sz w:val="22"/>
            <w:szCs w:val="22"/>
          </w:rPr>
          <w:t>https://www.annalidipsichiatriaperugia.org/</w:t>
        </w:r>
      </w:hyperlink>
      <w:r w:rsidRPr="00635891">
        <w:rPr>
          <w:rFonts w:asciiTheme="minorHAnsi" w:hAnsiTheme="minorHAnsi" w:cstheme="minorHAnsi"/>
          <w:sz w:val="22"/>
          <w:szCs w:val="22"/>
        </w:rPr>
        <w:t xml:space="preserve">. </w:t>
      </w:r>
    </w:p>
    <w:p w14:paraId="3CBAA77D" w14:textId="43DBBDF2" w:rsidR="0031062F" w:rsidRPr="00635891" w:rsidRDefault="00B25F8C" w:rsidP="00635891">
      <w:pPr>
        <w:pStyle w:val="Paragrafoelenco"/>
        <w:numPr>
          <w:ilvl w:val="0"/>
          <w:numId w:val="1"/>
        </w:numPr>
        <w:suppressAutoHyphens w:val="0"/>
        <w:jc w:val="both"/>
        <w:rPr>
          <w:rFonts w:asciiTheme="minorHAnsi" w:hAnsiTheme="minorHAnsi" w:cstheme="minorHAnsi"/>
          <w:sz w:val="22"/>
          <w:szCs w:val="22"/>
        </w:rPr>
      </w:pPr>
      <w:hyperlink r:id="rId39" w:history="1">
        <w:r w:rsidRPr="00635891">
          <w:rPr>
            <w:rStyle w:val="Collegamentoipertestuale"/>
            <w:rFonts w:asciiTheme="minorHAnsi" w:hAnsiTheme="minorHAnsi" w:cstheme="minorHAnsi"/>
            <w:sz w:val="22"/>
            <w:szCs w:val="22"/>
          </w:rPr>
          <w:t>https://www.annalidipsichiatriaperugia.org/materiali-editoriali</w:t>
        </w:r>
      </w:hyperlink>
    </w:p>
    <w:sectPr w:rsidR="0031062F" w:rsidRPr="00635891" w:rsidSect="003811E4">
      <w:type w:val="continuous"/>
      <w:pgSz w:w="11906" w:h="16838" w:code="9"/>
      <w:pgMar w:top="1418" w:right="1418" w:bottom="141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291F76"/>
    <w:multiLevelType w:val="multilevel"/>
    <w:tmpl w:val="3B766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1290350"/>
    <w:multiLevelType w:val="hybridMultilevel"/>
    <w:tmpl w:val="09CC3DCE"/>
    <w:lvl w:ilvl="0" w:tplc="3F481E62">
      <w:numFmt w:val="bullet"/>
      <w:lvlText w:val=""/>
      <w:lvlJc w:val="left"/>
      <w:pPr>
        <w:ind w:left="720" w:hanging="360"/>
      </w:pPr>
      <w:rPr>
        <w:rFonts w:ascii="Symbol" w:eastAsiaTheme="minorHAnsi" w:hAnsi="Symbol"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049576699">
    <w:abstractNumId w:val="1"/>
  </w:num>
  <w:num w:numId="2" w16cid:durableId="12421815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283"/>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B73A7C"/>
    <w:rsid w:val="0031062F"/>
    <w:rsid w:val="003605E3"/>
    <w:rsid w:val="00375F4B"/>
    <w:rsid w:val="003811E4"/>
    <w:rsid w:val="004318A1"/>
    <w:rsid w:val="00465D13"/>
    <w:rsid w:val="00635891"/>
    <w:rsid w:val="00653982"/>
    <w:rsid w:val="00936771"/>
    <w:rsid w:val="00B25F8C"/>
    <w:rsid w:val="00B30548"/>
    <w:rsid w:val="00B73A7C"/>
    <w:rsid w:val="00C71CAA"/>
    <w:rsid w:val="00D544E6"/>
    <w:rsid w:val="00DA11D3"/>
    <w:rsid w:val="00E62AE0"/>
    <w:rsid w:val="00E84EF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D19BB8"/>
  <w15:chartTrackingRefBased/>
  <w15:docId w15:val="{F091B140-15BF-4209-B641-8267549A4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62AE0"/>
    <w:pPr>
      <w:suppressAutoHyphens/>
      <w:spacing w:after="0" w:line="240" w:lineRule="auto"/>
    </w:pPr>
    <w:rPr>
      <w:rFonts w:ascii="Times New Roman" w:eastAsia="Times New Roman" w:hAnsi="Times New Roman" w:cs="Times New Roman"/>
      <w:kern w:val="0"/>
      <w:sz w:val="24"/>
      <w:szCs w:val="24"/>
      <w:lang w:eastAsia="zh-CN"/>
      <w14:ligatures w14:val="none"/>
    </w:rPr>
  </w:style>
  <w:style w:type="paragraph" w:styleId="Titolo1">
    <w:name w:val="heading 1"/>
    <w:basedOn w:val="Normale"/>
    <w:next w:val="Normale"/>
    <w:link w:val="Titolo1Carattere"/>
    <w:uiPriority w:val="9"/>
    <w:qFormat/>
    <w:rsid w:val="00B73A7C"/>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Titolo2">
    <w:name w:val="heading 2"/>
    <w:basedOn w:val="Normale"/>
    <w:next w:val="Normale"/>
    <w:link w:val="Titolo2Carattere"/>
    <w:uiPriority w:val="9"/>
    <w:semiHidden/>
    <w:unhideWhenUsed/>
    <w:qFormat/>
    <w:rsid w:val="00B73A7C"/>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Titolo3">
    <w:name w:val="heading 3"/>
    <w:basedOn w:val="Normale"/>
    <w:next w:val="Normale"/>
    <w:link w:val="Titolo3Carattere"/>
    <w:uiPriority w:val="9"/>
    <w:semiHidden/>
    <w:unhideWhenUsed/>
    <w:qFormat/>
    <w:rsid w:val="00B73A7C"/>
    <w:pPr>
      <w:keepNext/>
      <w:keepLines/>
      <w:spacing w:before="160" w:after="80"/>
      <w:outlineLvl w:val="2"/>
    </w:pPr>
    <w:rPr>
      <w:rFonts w:eastAsiaTheme="majorEastAsia" w:cstheme="majorBidi"/>
      <w:color w:val="365F91" w:themeColor="accent1" w:themeShade="BF"/>
      <w:sz w:val="28"/>
      <w:szCs w:val="28"/>
    </w:rPr>
  </w:style>
  <w:style w:type="paragraph" w:styleId="Titolo4">
    <w:name w:val="heading 4"/>
    <w:basedOn w:val="Normale"/>
    <w:next w:val="Normale"/>
    <w:link w:val="Titolo4Carattere"/>
    <w:uiPriority w:val="9"/>
    <w:semiHidden/>
    <w:unhideWhenUsed/>
    <w:qFormat/>
    <w:rsid w:val="00B73A7C"/>
    <w:pPr>
      <w:keepNext/>
      <w:keepLines/>
      <w:spacing w:before="80" w:after="40"/>
      <w:outlineLvl w:val="3"/>
    </w:pPr>
    <w:rPr>
      <w:rFonts w:eastAsiaTheme="majorEastAsia" w:cstheme="majorBidi"/>
      <w:i/>
      <w:iCs/>
      <w:color w:val="365F91" w:themeColor="accent1" w:themeShade="BF"/>
    </w:rPr>
  </w:style>
  <w:style w:type="paragraph" w:styleId="Titolo5">
    <w:name w:val="heading 5"/>
    <w:basedOn w:val="Normale"/>
    <w:next w:val="Normale"/>
    <w:link w:val="Titolo5Carattere"/>
    <w:uiPriority w:val="9"/>
    <w:semiHidden/>
    <w:unhideWhenUsed/>
    <w:qFormat/>
    <w:rsid w:val="00B73A7C"/>
    <w:pPr>
      <w:keepNext/>
      <w:keepLines/>
      <w:spacing w:before="80" w:after="40"/>
      <w:outlineLvl w:val="4"/>
    </w:pPr>
    <w:rPr>
      <w:rFonts w:eastAsiaTheme="majorEastAsia" w:cstheme="majorBidi"/>
      <w:color w:val="365F91" w:themeColor="accent1" w:themeShade="BF"/>
    </w:rPr>
  </w:style>
  <w:style w:type="paragraph" w:styleId="Titolo6">
    <w:name w:val="heading 6"/>
    <w:basedOn w:val="Normale"/>
    <w:next w:val="Normale"/>
    <w:link w:val="Titolo6Carattere"/>
    <w:uiPriority w:val="9"/>
    <w:semiHidden/>
    <w:unhideWhenUsed/>
    <w:qFormat/>
    <w:rsid w:val="00B73A7C"/>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B73A7C"/>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B73A7C"/>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B73A7C"/>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B73A7C"/>
    <w:rPr>
      <w:rFonts w:asciiTheme="majorHAnsi" w:eastAsiaTheme="majorEastAsia" w:hAnsiTheme="majorHAnsi" w:cstheme="majorBidi"/>
      <w:color w:val="365F91" w:themeColor="accent1" w:themeShade="BF"/>
      <w:sz w:val="40"/>
      <w:szCs w:val="40"/>
    </w:rPr>
  </w:style>
  <w:style w:type="character" w:customStyle="1" w:styleId="Titolo2Carattere">
    <w:name w:val="Titolo 2 Carattere"/>
    <w:basedOn w:val="Carpredefinitoparagrafo"/>
    <w:link w:val="Titolo2"/>
    <w:uiPriority w:val="9"/>
    <w:semiHidden/>
    <w:rsid w:val="00B73A7C"/>
    <w:rPr>
      <w:rFonts w:asciiTheme="majorHAnsi" w:eastAsiaTheme="majorEastAsia" w:hAnsiTheme="majorHAnsi" w:cstheme="majorBidi"/>
      <w:color w:val="365F91" w:themeColor="accent1" w:themeShade="BF"/>
      <w:sz w:val="32"/>
      <w:szCs w:val="32"/>
    </w:rPr>
  </w:style>
  <w:style w:type="character" w:customStyle="1" w:styleId="Titolo3Carattere">
    <w:name w:val="Titolo 3 Carattere"/>
    <w:basedOn w:val="Carpredefinitoparagrafo"/>
    <w:link w:val="Titolo3"/>
    <w:uiPriority w:val="9"/>
    <w:semiHidden/>
    <w:rsid w:val="00B73A7C"/>
    <w:rPr>
      <w:rFonts w:eastAsiaTheme="majorEastAsia" w:cstheme="majorBidi"/>
      <w:color w:val="365F91" w:themeColor="accent1" w:themeShade="BF"/>
      <w:sz w:val="28"/>
      <w:szCs w:val="28"/>
    </w:rPr>
  </w:style>
  <w:style w:type="character" w:customStyle="1" w:styleId="Titolo4Carattere">
    <w:name w:val="Titolo 4 Carattere"/>
    <w:basedOn w:val="Carpredefinitoparagrafo"/>
    <w:link w:val="Titolo4"/>
    <w:uiPriority w:val="9"/>
    <w:semiHidden/>
    <w:rsid w:val="00B73A7C"/>
    <w:rPr>
      <w:rFonts w:eastAsiaTheme="majorEastAsia" w:cstheme="majorBidi"/>
      <w:i/>
      <w:iCs/>
      <w:color w:val="365F91" w:themeColor="accent1" w:themeShade="BF"/>
    </w:rPr>
  </w:style>
  <w:style w:type="character" w:customStyle="1" w:styleId="Titolo5Carattere">
    <w:name w:val="Titolo 5 Carattere"/>
    <w:basedOn w:val="Carpredefinitoparagrafo"/>
    <w:link w:val="Titolo5"/>
    <w:uiPriority w:val="9"/>
    <w:semiHidden/>
    <w:rsid w:val="00B73A7C"/>
    <w:rPr>
      <w:rFonts w:eastAsiaTheme="majorEastAsia" w:cstheme="majorBidi"/>
      <w:color w:val="365F91" w:themeColor="accent1" w:themeShade="BF"/>
    </w:rPr>
  </w:style>
  <w:style w:type="character" w:customStyle="1" w:styleId="Titolo6Carattere">
    <w:name w:val="Titolo 6 Carattere"/>
    <w:basedOn w:val="Carpredefinitoparagrafo"/>
    <w:link w:val="Titolo6"/>
    <w:uiPriority w:val="9"/>
    <w:semiHidden/>
    <w:rsid w:val="00B73A7C"/>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B73A7C"/>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B73A7C"/>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B73A7C"/>
    <w:rPr>
      <w:rFonts w:eastAsiaTheme="majorEastAsia" w:cstheme="majorBidi"/>
      <w:color w:val="272727" w:themeColor="text1" w:themeTint="D8"/>
    </w:rPr>
  </w:style>
  <w:style w:type="paragraph" w:styleId="Titolo">
    <w:name w:val="Title"/>
    <w:basedOn w:val="Normale"/>
    <w:next w:val="Normale"/>
    <w:link w:val="TitoloCarattere"/>
    <w:uiPriority w:val="10"/>
    <w:qFormat/>
    <w:rsid w:val="00B73A7C"/>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B73A7C"/>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B73A7C"/>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B73A7C"/>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B73A7C"/>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B73A7C"/>
    <w:rPr>
      <w:i/>
      <w:iCs/>
      <w:color w:val="404040" w:themeColor="text1" w:themeTint="BF"/>
    </w:rPr>
  </w:style>
  <w:style w:type="paragraph" w:styleId="Paragrafoelenco">
    <w:name w:val="List Paragraph"/>
    <w:basedOn w:val="Normale"/>
    <w:uiPriority w:val="34"/>
    <w:qFormat/>
    <w:rsid w:val="00B73A7C"/>
    <w:pPr>
      <w:ind w:left="720"/>
      <w:contextualSpacing/>
    </w:pPr>
  </w:style>
  <w:style w:type="character" w:styleId="Enfasiintensa">
    <w:name w:val="Intense Emphasis"/>
    <w:basedOn w:val="Carpredefinitoparagrafo"/>
    <w:uiPriority w:val="21"/>
    <w:qFormat/>
    <w:rsid w:val="00B73A7C"/>
    <w:rPr>
      <w:i/>
      <w:iCs/>
      <w:color w:val="365F91" w:themeColor="accent1" w:themeShade="BF"/>
    </w:rPr>
  </w:style>
  <w:style w:type="paragraph" w:styleId="Citazioneintensa">
    <w:name w:val="Intense Quote"/>
    <w:basedOn w:val="Normale"/>
    <w:next w:val="Normale"/>
    <w:link w:val="CitazioneintensaCarattere"/>
    <w:uiPriority w:val="30"/>
    <w:qFormat/>
    <w:rsid w:val="00B73A7C"/>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zioneintensaCarattere">
    <w:name w:val="Citazione intensa Carattere"/>
    <w:basedOn w:val="Carpredefinitoparagrafo"/>
    <w:link w:val="Citazioneintensa"/>
    <w:uiPriority w:val="30"/>
    <w:rsid w:val="00B73A7C"/>
    <w:rPr>
      <w:i/>
      <w:iCs/>
      <w:color w:val="365F91" w:themeColor="accent1" w:themeShade="BF"/>
    </w:rPr>
  </w:style>
  <w:style w:type="character" w:styleId="Riferimentointenso">
    <w:name w:val="Intense Reference"/>
    <w:basedOn w:val="Carpredefinitoparagrafo"/>
    <w:uiPriority w:val="32"/>
    <w:qFormat/>
    <w:rsid w:val="00B73A7C"/>
    <w:rPr>
      <w:b/>
      <w:bCs/>
      <w:smallCaps/>
      <w:color w:val="365F91" w:themeColor="accent1" w:themeShade="BF"/>
      <w:spacing w:val="5"/>
    </w:rPr>
  </w:style>
  <w:style w:type="character" w:styleId="Enfasigrassetto">
    <w:name w:val="Strong"/>
    <w:uiPriority w:val="22"/>
    <w:qFormat/>
    <w:rsid w:val="00DA11D3"/>
    <w:rPr>
      <w:b w:val="0"/>
      <w:bCs w:val="0"/>
      <w:i w:val="0"/>
      <w:iCs w:val="0"/>
    </w:rPr>
  </w:style>
  <w:style w:type="character" w:styleId="Collegamentoipertestuale">
    <w:name w:val="Hyperlink"/>
    <w:basedOn w:val="Carpredefinitoparagrafo"/>
    <w:uiPriority w:val="99"/>
    <w:unhideWhenUsed/>
    <w:rsid w:val="00DA11D3"/>
    <w:rPr>
      <w:color w:val="0000FF" w:themeColor="hyperlink"/>
      <w:u w:val="single"/>
    </w:rPr>
  </w:style>
  <w:style w:type="character" w:styleId="Menzionenonrisolta">
    <w:name w:val="Unresolved Mention"/>
    <w:basedOn w:val="Carpredefinitoparagrafo"/>
    <w:uiPriority w:val="99"/>
    <w:semiHidden/>
    <w:unhideWhenUsed/>
    <w:rsid w:val="00DA11D3"/>
    <w:rPr>
      <w:color w:val="605E5C"/>
      <w:shd w:val="clear" w:color="auto" w:fill="E1DFDD"/>
    </w:rPr>
  </w:style>
  <w:style w:type="character" w:styleId="Collegamentovisitato">
    <w:name w:val="FollowedHyperlink"/>
    <w:basedOn w:val="Carpredefinitoparagrafo"/>
    <w:uiPriority w:val="99"/>
    <w:semiHidden/>
    <w:unhideWhenUsed/>
    <w:rsid w:val="00E62AE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8.png"/><Relationship Id="rId26" Type="http://schemas.openxmlformats.org/officeDocument/2006/relationships/image" Target="media/image12.png"/><Relationship Id="rId39" Type="http://schemas.openxmlformats.org/officeDocument/2006/relationships/hyperlink" Target="https://www.annalidipsichiatriaperugia.org/materiali-editoriali" TargetMode="External"/><Relationship Id="rId21" Type="http://schemas.openxmlformats.org/officeDocument/2006/relationships/image" Target="media/image9.png"/><Relationship Id="rId34" Type="http://schemas.openxmlformats.org/officeDocument/2006/relationships/hyperlink" Target="https://www.provincia.perugia.it/cenni-storici-lospedale-psichiatrico-perugia" TargetMode="External"/><Relationship Id="rId7" Type="http://schemas.openxmlformats.org/officeDocument/2006/relationships/image" Target="media/image3.png"/><Relationship Id="rId2" Type="http://schemas.openxmlformats.org/officeDocument/2006/relationships/styles" Target="styles.xml"/><Relationship Id="rId16" Type="http://schemas.openxmlformats.org/officeDocument/2006/relationships/hyperlink" Target="http://digitale.bnc.roma.sbn.it/tecadigitale/emeroteca/elenco?startsWith=A" TargetMode="External"/><Relationship Id="rId20" Type="http://schemas.openxmlformats.org/officeDocument/2006/relationships/hyperlink" Target="http://digitale.bnc.roma.sbn.it/tecadigitale/giornale/REA0259471/1930-1931/v.24-25/00000005" TargetMode="External"/><Relationship Id="rId29" Type="http://schemas.openxmlformats.org/officeDocument/2006/relationships/hyperlink" Target="https://www.treccani.it/enciclopedia/cesare-massari_(Dizionario-Biografico)/" TargetMode="Externa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books.google.it/books?vid=IBNF:CF990943604&amp;redir_esc=y" TargetMode="External"/><Relationship Id="rId24" Type="http://schemas.openxmlformats.org/officeDocument/2006/relationships/image" Target="media/image11.jpeg"/><Relationship Id="rId32" Type="http://schemas.openxmlformats.org/officeDocument/2006/relationships/hyperlink" Target="https://www.provincia.perugia.it/patrimonio/parchi/parco-santa-margherita/cenni-storici-lospedale-psichiatrico-perugia" TargetMode="External"/><Relationship Id="rId37" Type="http://schemas.openxmlformats.org/officeDocument/2006/relationships/hyperlink" Target="https://www.google.com/url?sa=i&amp;source=web&amp;rct=j&amp;url=https://media.fupress.com/files/pdf/24/750/4364&amp;ved=2ahUKEwiqnM6Tz5aXAxW6gv0HHRgtAIgQ0YISegoIAggACAAICRAC&amp;opi=89978449&amp;cd&amp;psig=AOvVaw2DVBhof4BQlIyMeOBTWQiJ&amp;ust=1790868491792000" TargetMode="External"/><Relationship Id="rId40"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hyperlink" Target="http://digitale.bnc.roma.sbn.it/tecadigitale/emeroteca/elenco?startsWith=A" TargetMode="External"/><Relationship Id="rId23" Type="http://schemas.openxmlformats.org/officeDocument/2006/relationships/hyperlink" Target="http://digitale.bnc.roma.sbn.it/tecadigitale/emeroteca/elenco?startsWith=A" TargetMode="External"/><Relationship Id="rId28" Type="http://schemas.openxmlformats.org/officeDocument/2006/relationships/image" Target="media/image14.png"/><Relationship Id="rId36" Type="http://schemas.openxmlformats.org/officeDocument/2006/relationships/hyperlink" Target="https://www.san.beniculturali.it/web/san/dettaglio-notizia-san?p_p_id=56_INSTANCE_X7Qi&amp;articleId=3592652&amp;p_p_lifecycle=1&amp;p_p_state=normal&amp;groupId=10704&amp;viewMode=normal" TargetMode="External"/><Relationship Id="rId10" Type="http://schemas.openxmlformats.org/officeDocument/2006/relationships/hyperlink" Target="https://books.google.it/books?vid=IBNF:CF990945153&amp;redir_esc=y" TargetMode="External"/><Relationship Id="rId19" Type="http://schemas.openxmlformats.org/officeDocument/2006/relationships/hyperlink" Target="http://digitale.bnc.roma.sbn.it/tecadigitale/emeroteca/elenco?startsWith=A" TargetMode="External"/><Relationship Id="rId31" Type="http://schemas.openxmlformats.org/officeDocument/2006/relationships/hyperlink" Target="https://www.provincia.perugia.it/patrimonio/parchi/parco-santa-margherita/cenni-storici-lospedale-psichiatrico-perugia" TargetMode="External"/><Relationship Id="rId4" Type="http://schemas.openxmlformats.org/officeDocument/2006/relationships/webSettings" Target="webSettings.xml"/><Relationship Id="rId9" Type="http://schemas.openxmlformats.org/officeDocument/2006/relationships/hyperlink" Target="https://books.google.it/books?id=9uENP8LFy-0C&amp;printsec=frontcover&amp;hl=it&amp;source=gbs_ge_summary_r&amp;cad=0" TargetMode="External"/><Relationship Id="rId14" Type="http://schemas.openxmlformats.org/officeDocument/2006/relationships/image" Target="media/image6.png"/><Relationship Id="rId22" Type="http://schemas.openxmlformats.org/officeDocument/2006/relationships/image" Target="media/image10.png"/><Relationship Id="rId27" Type="http://schemas.openxmlformats.org/officeDocument/2006/relationships/image" Target="media/image13.png"/><Relationship Id="rId30" Type="http://schemas.openxmlformats.org/officeDocument/2006/relationships/hyperlink" Target="https://www.aspi.unimib.it/it/data/entita/445-annali-dell-ospedale-psichiatrico-provinciale-in-perugia-poi-annali-di-neurologia-e-psichiatria" TargetMode="External"/><Relationship Id="rId35" Type="http://schemas.openxmlformats.org/officeDocument/2006/relationships/hyperlink" Target="https://www.google.com/url?sa=i&amp;source=web&amp;rct=j&amp;url=https://inventari-san.cultura.gov.it/inventari/567/pdf&amp;ved=2ahUKEwir2-eI3JaXAxXQ0gIHHWQUDs8Q0YISegoIAggACAAIChAC&amp;opi=89978449&amp;cd&amp;psig=AOvVaw1UmhX4kRbp38-FqbU6-XQo&amp;ust=1790871958802000" TargetMode="External"/><Relationship Id="rId8" Type="http://schemas.openxmlformats.org/officeDocument/2006/relationships/image" Target="media/image4.png"/><Relationship Id="rId3" Type="http://schemas.openxmlformats.org/officeDocument/2006/relationships/settings" Target="settings.xml"/><Relationship Id="rId12" Type="http://schemas.openxmlformats.org/officeDocument/2006/relationships/hyperlink" Target="https://books.google.it/books?vid=IBNF:CF990959142&amp;redir_esc=y" TargetMode="External"/><Relationship Id="rId17" Type="http://schemas.openxmlformats.org/officeDocument/2006/relationships/image" Target="media/image7.png"/><Relationship Id="rId25" Type="http://schemas.openxmlformats.org/officeDocument/2006/relationships/hyperlink" Target="https://www.annalidipsichiatriaperugia.org/annali" TargetMode="External"/><Relationship Id="rId33" Type="http://schemas.openxmlformats.org/officeDocument/2006/relationships/hyperlink" Target="https://www.antropologiamedica.it/dal-manicomio-al-territorio/argomenti/il-manicomio-di-perugia/cenni-storici/" TargetMode="External"/><Relationship Id="rId38" Type="http://schemas.openxmlformats.org/officeDocument/2006/relationships/hyperlink" Target="https://www.annalidipsichiatriaperugia.org/"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710</TotalTime>
  <Pages>5</Pages>
  <Words>2392</Words>
  <Characters>13641</Characters>
  <Application>Microsoft Office Word</Application>
  <DocSecurity>0</DocSecurity>
  <Lines>113</Lines>
  <Paragraphs>32</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16001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Giulio e Rosa Palanga</dc:creator>
  <cp:keywords/>
  <dc:description/>
  <cp:lastModifiedBy>Giulio e Rosa Palanga</cp:lastModifiedBy>
  <cp:revision>2</cp:revision>
  <dcterms:created xsi:type="dcterms:W3CDTF">2026-09-30T16:57:00Z</dcterms:created>
  <dcterms:modified xsi:type="dcterms:W3CDTF">2026-10-01T04:49:00Z</dcterms:modified>
</cp:coreProperties>
</file>