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2278" w14:textId="533B0527" w:rsidR="00100A78" w:rsidRPr="00717337" w:rsidRDefault="00100A78" w:rsidP="00100A78">
      <w:pPr>
        <w:jc w:val="both"/>
        <w:rPr>
          <w:rFonts w:asciiTheme="minorHAnsi" w:hAnsiTheme="minorHAnsi" w:cstheme="minorHAnsi"/>
          <w:i/>
          <w:iCs/>
          <w:sz w:val="16"/>
          <w:szCs w:val="16"/>
        </w:rPr>
      </w:pPr>
      <w:r w:rsidRPr="00717337">
        <w:rPr>
          <w:rFonts w:asciiTheme="minorHAnsi" w:hAnsiTheme="minorHAnsi" w:cstheme="minorHAnsi"/>
          <w:b/>
          <w:bCs/>
          <w:color w:val="C00000"/>
          <w:sz w:val="44"/>
          <w:szCs w:val="44"/>
        </w:rPr>
        <w:t>AC151</w:t>
      </w:r>
      <w:r w:rsidRPr="00717337">
        <w:rPr>
          <w:rFonts w:asciiTheme="minorHAnsi" w:hAnsiTheme="minorHAnsi" w:cstheme="minorHAnsi"/>
          <w:b/>
          <w:bCs/>
          <w:color w:val="C00000"/>
          <w:sz w:val="44"/>
          <w:szCs w:val="44"/>
        </w:rPr>
        <w:tab/>
      </w:r>
      <w:r w:rsidRPr="00717337">
        <w:rPr>
          <w:rFonts w:asciiTheme="minorHAnsi" w:hAnsiTheme="minorHAnsi" w:cstheme="minorHAnsi"/>
        </w:rPr>
        <w:tab/>
      </w:r>
      <w:r w:rsidRPr="00717337">
        <w:rPr>
          <w:rFonts w:asciiTheme="minorHAnsi" w:hAnsiTheme="minorHAnsi" w:cstheme="minorHAnsi"/>
        </w:rPr>
        <w:tab/>
      </w:r>
      <w:r w:rsidRPr="00717337">
        <w:rPr>
          <w:rFonts w:asciiTheme="minorHAnsi" w:hAnsiTheme="minorHAnsi" w:cstheme="minorHAnsi"/>
        </w:rPr>
        <w:tab/>
      </w:r>
      <w:r w:rsidRPr="00717337">
        <w:rPr>
          <w:rFonts w:asciiTheme="minorHAnsi" w:hAnsiTheme="minorHAnsi" w:cstheme="minorHAnsi"/>
        </w:rPr>
        <w:tab/>
      </w:r>
      <w:r w:rsidRPr="00717337">
        <w:rPr>
          <w:rFonts w:asciiTheme="minorHAnsi" w:hAnsiTheme="minorHAnsi" w:cstheme="minorHAnsi"/>
        </w:rPr>
        <w:tab/>
      </w:r>
      <w:r w:rsidRPr="00717337">
        <w:rPr>
          <w:rFonts w:asciiTheme="minorHAnsi" w:hAnsiTheme="minorHAnsi" w:cstheme="minorHAnsi"/>
        </w:rPr>
        <w:tab/>
      </w:r>
      <w:r w:rsidRPr="00717337">
        <w:rPr>
          <w:rFonts w:asciiTheme="minorHAnsi" w:hAnsiTheme="minorHAnsi" w:cstheme="minorHAnsi"/>
        </w:rPr>
        <w:tab/>
      </w:r>
      <w:r w:rsidRPr="00717337">
        <w:rPr>
          <w:rFonts w:asciiTheme="minorHAnsi" w:hAnsiTheme="minorHAnsi" w:cstheme="minorHAnsi"/>
        </w:rPr>
        <w:tab/>
      </w:r>
      <w:r w:rsidRPr="00717337">
        <w:rPr>
          <w:rFonts w:asciiTheme="minorHAnsi" w:hAnsiTheme="minorHAnsi" w:cstheme="minorHAnsi"/>
          <w:i/>
          <w:iCs/>
          <w:sz w:val="16"/>
          <w:szCs w:val="16"/>
        </w:rPr>
        <w:t>scheda creata il 24 luglio 2026</w:t>
      </w:r>
    </w:p>
    <w:p w14:paraId="12B228C4" w14:textId="77777777" w:rsidR="00100A78" w:rsidRPr="00717337" w:rsidRDefault="00100A78" w:rsidP="00100A78">
      <w:pPr>
        <w:jc w:val="both"/>
        <w:rPr>
          <w:rFonts w:asciiTheme="minorHAnsi" w:hAnsiTheme="minorHAnsi" w:cstheme="minorHAnsi"/>
          <w:b/>
          <w:bCs/>
          <w:i/>
          <w:iCs/>
          <w:color w:val="C00000"/>
          <w:sz w:val="44"/>
          <w:szCs w:val="44"/>
        </w:rPr>
      </w:pPr>
      <w:r w:rsidRPr="00717337">
        <w:rPr>
          <w:rFonts w:asciiTheme="minorHAnsi" w:hAnsiTheme="minorHAnsi" w:cstheme="minorHAnsi"/>
          <w:b/>
          <w:bCs/>
          <w:color w:val="C00000"/>
          <w:sz w:val="44"/>
          <w:szCs w:val="44"/>
        </w:rPr>
        <w:t>Descrizione storico-bibliografica</w:t>
      </w:r>
    </w:p>
    <w:p w14:paraId="47F51414" w14:textId="40557171"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 xml:space="preserve">Il </w:t>
      </w:r>
      <w:r w:rsidRPr="00FC1006">
        <w:rPr>
          <w:rFonts w:asciiTheme="minorHAnsi" w:hAnsiTheme="minorHAnsi" w:cstheme="minorHAnsi"/>
          <w:sz w:val="28"/>
          <w:szCs w:val="28"/>
        </w:rPr>
        <w:t>*</w:t>
      </w:r>
      <w:proofErr w:type="gramStart"/>
      <w:r w:rsidRPr="00FC1006">
        <w:rPr>
          <w:rFonts w:asciiTheme="minorHAnsi" w:hAnsiTheme="minorHAnsi" w:cstheme="minorHAnsi"/>
          <w:b/>
          <w:bCs/>
          <w:sz w:val="28"/>
          <w:szCs w:val="28"/>
        </w:rPr>
        <w:t>filotecnico</w:t>
      </w:r>
      <w:r w:rsidRPr="00FC1006">
        <w:rPr>
          <w:rFonts w:asciiTheme="minorHAnsi" w:hAnsiTheme="minorHAnsi" w:cstheme="minorHAnsi"/>
          <w:sz w:val="28"/>
          <w:szCs w:val="28"/>
        </w:rPr>
        <w:t xml:space="preserve"> :</w:t>
      </w:r>
      <w:proofErr w:type="gramEnd"/>
      <w:r w:rsidRPr="00FC1006">
        <w:rPr>
          <w:rFonts w:asciiTheme="minorHAnsi" w:hAnsiTheme="minorHAnsi" w:cstheme="minorHAnsi"/>
          <w:sz w:val="28"/>
          <w:szCs w:val="28"/>
        </w:rPr>
        <w:t xml:space="preserve"> periodico degli interessi sociali e industriali dell'Istituto filotecnico nazionale e delle biblioteche popolari italiane. - </w:t>
      </w:r>
      <w:proofErr w:type="gramStart"/>
      <w:r w:rsidRPr="00FC1006">
        <w:rPr>
          <w:rFonts w:asciiTheme="minorHAnsi" w:hAnsiTheme="minorHAnsi" w:cstheme="minorHAnsi"/>
          <w:sz w:val="28"/>
          <w:szCs w:val="28"/>
        </w:rPr>
        <w:t>Firenze :</w:t>
      </w:r>
      <w:proofErr w:type="gramEnd"/>
      <w:r w:rsidRPr="00FC1006">
        <w:rPr>
          <w:rFonts w:asciiTheme="minorHAnsi" w:hAnsiTheme="minorHAnsi" w:cstheme="minorHAnsi"/>
          <w:sz w:val="28"/>
          <w:szCs w:val="28"/>
        </w:rPr>
        <w:t xml:space="preserve"> </w:t>
      </w:r>
      <w:r w:rsidRPr="00FC1006">
        <w:rPr>
          <w:rFonts w:asciiTheme="minorHAnsi" w:hAnsiTheme="minorHAnsi" w:cstheme="minorHAnsi"/>
          <w:sz w:val="28"/>
          <w:szCs w:val="28"/>
        </w:rPr>
        <w:t>Istituto filotecnico nazionale, [1866-1868</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 xml:space="preserve">3 </w:t>
      </w:r>
      <w:r w:rsidRPr="00FC1006">
        <w:rPr>
          <w:rFonts w:asciiTheme="minorHAnsi" w:hAnsiTheme="minorHAnsi" w:cstheme="minorHAnsi"/>
          <w:sz w:val="28"/>
          <w:szCs w:val="28"/>
        </w:rPr>
        <w:t xml:space="preserve">volumi. </w:t>
      </w:r>
      <w:r w:rsidRPr="00FC1006">
        <w:rPr>
          <w:rFonts w:asciiTheme="minorHAnsi" w:hAnsiTheme="minorHAnsi" w:cstheme="minorHAnsi"/>
          <w:sz w:val="28"/>
          <w:szCs w:val="28"/>
        </w:rPr>
        <w:t>((</w:t>
      </w:r>
      <w:r w:rsidRPr="00FC1006">
        <w:rPr>
          <w:rFonts w:asciiTheme="minorHAnsi" w:hAnsiTheme="minorHAnsi" w:cstheme="minorHAnsi"/>
          <w:sz w:val="28"/>
          <w:szCs w:val="28"/>
        </w:rPr>
        <w:t>Periodicità non determinata. - Descrizione basata su: [A</w:t>
      </w:r>
      <w:r w:rsidRPr="00FC1006">
        <w:rPr>
          <w:rFonts w:asciiTheme="minorHAnsi" w:hAnsiTheme="minorHAnsi" w:cstheme="minorHAnsi"/>
          <w:sz w:val="28"/>
          <w:szCs w:val="28"/>
        </w:rPr>
        <w:t>nno</w:t>
      </w:r>
      <w:r w:rsidRPr="00FC1006">
        <w:rPr>
          <w:rFonts w:asciiTheme="minorHAnsi" w:hAnsiTheme="minorHAnsi" w:cstheme="minorHAnsi"/>
          <w:sz w:val="28"/>
          <w:szCs w:val="28"/>
        </w:rPr>
        <w:t xml:space="preserve"> 3], n. 1 [1868?]. </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TO00184305</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PA10026646</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PA10026647</w:t>
      </w:r>
    </w:p>
    <w:p w14:paraId="148ADAAC" w14:textId="77777777"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 xml:space="preserve">Autore: </w:t>
      </w:r>
      <w:r w:rsidRPr="00FC1006">
        <w:rPr>
          <w:rFonts w:asciiTheme="minorHAnsi" w:hAnsiTheme="minorHAnsi" w:cstheme="minorHAnsi"/>
          <w:sz w:val="28"/>
          <w:szCs w:val="28"/>
        </w:rPr>
        <w:t>Istituto filotecnico nazionale e delle biblioteche popolari italiane</w:t>
      </w:r>
    </w:p>
    <w:p w14:paraId="24D7AAE1" w14:textId="337116F7"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 xml:space="preserve"> </w:t>
      </w:r>
    </w:p>
    <w:p w14:paraId="704E52C8" w14:textId="20101A8F"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b/>
          <w:bCs/>
          <w:sz w:val="28"/>
          <w:szCs w:val="28"/>
        </w:rPr>
        <w:t>*</w:t>
      </w:r>
      <w:r w:rsidRPr="00FC1006">
        <w:rPr>
          <w:rFonts w:asciiTheme="minorHAnsi" w:hAnsiTheme="minorHAnsi" w:cstheme="minorHAnsi"/>
          <w:b/>
          <w:bCs/>
          <w:sz w:val="28"/>
          <w:szCs w:val="28"/>
        </w:rPr>
        <w:t>Annuario della Società filotecnica di Torino</w:t>
      </w:r>
      <w:r w:rsidRPr="00FC1006">
        <w:rPr>
          <w:rFonts w:asciiTheme="minorHAnsi" w:hAnsiTheme="minorHAnsi" w:cstheme="minorHAnsi"/>
          <w:sz w:val="28"/>
          <w:szCs w:val="28"/>
        </w:rPr>
        <w:t xml:space="preserve">. - 1867-1868. - </w:t>
      </w:r>
      <w:proofErr w:type="gramStart"/>
      <w:r w:rsidRPr="00FC1006">
        <w:rPr>
          <w:rFonts w:asciiTheme="minorHAnsi" w:hAnsiTheme="minorHAnsi" w:cstheme="minorHAnsi"/>
          <w:sz w:val="28"/>
          <w:szCs w:val="28"/>
        </w:rPr>
        <w:t>Torino :</w:t>
      </w:r>
      <w:proofErr w:type="gramEnd"/>
      <w:r w:rsidRPr="00FC1006">
        <w:rPr>
          <w:rFonts w:asciiTheme="minorHAnsi" w:hAnsiTheme="minorHAnsi" w:cstheme="minorHAnsi"/>
          <w:sz w:val="28"/>
          <w:szCs w:val="28"/>
        </w:rPr>
        <w:t xml:space="preserve"> Tip. Italiana, 1867-1868. – 2 </w:t>
      </w:r>
      <w:proofErr w:type="gramStart"/>
      <w:r w:rsidRPr="00FC1006">
        <w:rPr>
          <w:rFonts w:asciiTheme="minorHAnsi" w:hAnsiTheme="minorHAnsi" w:cstheme="minorHAnsi"/>
          <w:sz w:val="28"/>
          <w:szCs w:val="28"/>
        </w:rPr>
        <w:t>volumi ;</w:t>
      </w:r>
      <w:proofErr w:type="gramEnd"/>
      <w:r w:rsidRPr="00FC1006">
        <w:rPr>
          <w:rFonts w:asciiTheme="minorHAnsi" w:hAnsiTheme="minorHAnsi" w:cstheme="minorHAnsi"/>
          <w:sz w:val="28"/>
          <w:szCs w:val="28"/>
        </w:rPr>
        <w:t xml:space="preserve"> 18 cm. ((Annuale. – Nel 1868 editore: Tipografia e Litografia Foa. - TO00176347</w:t>
      </w:r>
    </w:p>
    <w:p w14:paraId="287DE4B7" w14:textId="77777777" w:rsidR="00717337" w:rsidRPr="00FC1006" w:rsidRDefault="00717337" w:rsidP="00717337">
      <w:pPr>
        <w:jc w:val="both"/>
        <w:rPr>
          <w:rFonts w:asciiTheme="minorHAnsi" w:hAnsiTheme="minorHAnsi" w:cstheme="minorHAnsi"/>
          <w:sz w:val="28"/>
          <w:szCs w:val="28"/>
        </w:rPr>
      </w:pPr>
      <w:r w:rsidRPr="00FC1006">
        <w:rPr>
          <w:rFonts w:asciiTheme="minorHAnsi" w:hAnsiTheme="minorHAnsi" w:cstheme="minorHAnsi"/>
          <w:sz w:val="28"/>
          <w:szCs w:val="28"/>
        </w:rPr>
        <w:t>Autore: Società filotecnica &lt;Torino&gt;</w:t>
      </w:r>
    </w:p>
    <w:p w14:paraId="0618A0E6" w14:textId="77777777"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Soggetto: Torino - Società filotecnica – Annuari – 1867-1868</w:t>
      </w:r>
    </w:p>
    <w:p w14:paraId="79E15C30" w14:textId="77777777"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b/>
          <w:bCs/>
          <w:color w:val="C00000"/>
          <w:sz w:val="28"/>
          <w:szCs w:val="28"/>
        </w:rPr>
        <w:t>Copia digitale</w:t>
      </w:r>
      <w:r w:rsidRPr="00FC1006">
        <w:rPr>
          <w:rFonts w:asciiTheme="minorHAnsi" w:hAnsiTheme="minorHAnsi" w:cstheme="minorHAnsi"/>
          <w:sz w:val="28"/>
          <w:szCs w:val="28"/>
        </w:rPr>
        <w:t xml:space="preserve">: </w:t>
      </w:r>
      <w:hyperlink r:id="rId5" w:history="1">
        <w:r w:rsidRPr="00FC1006">
          <w:rPr>
            <w:rStyle w:val="Collegamentoipertestuale"/>
            <w:rFonts w:asciiTheme="minorHAnsi" w:hAnsiTheme="minorHAnsi" w:cstheme="minorHAnsi"/>
            <w:sz w:val="28"/>
            <w:szCs w:val="28"/>
          </w:rPr>
          <w:t>1868</w:t>
        </w:r>
      </w:hyperlink>
    </w:p>
    <w:p w14:paraId="5D7CBEB5" w14:textId="77777777" w:rsidR="00100A78" w:rsidRPr="00FC1006" w:rsidRDefault="00100A78" w:rsidP="00100A78">
      <w:pPr>
        <w:jc w:val="both"/>
        <w:rPr>
          <w:rFonts w:asciiTheme="minorHAnsi" w:hAnsiTheme="minorHAnsi" w:cstheme="minorHAnsi"/>
          <w:b/>
          <w:bCs/>
          <w:sz w:val="28"/>
          <w:szCs w:val="28"/>
        </w:rPr>
      </w:pPr>
    </w:p>
    <w:p w14:paraId="39B248E2" w14:textId="5E5A6FCF"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b/>
          <w:bCs/>
          <w:sz w:val="28"/>
          <w:szCs w:val="28"/>
        </w:rPr>
        <w:t>*Atti della Filotecnica</w:t>
      </w:r>
      <w:r w:rsidRPr="00FC1006">
        <w:rPr>
          <w:rFonts w:asciiTheme="minorHAnsi" w:hAnsiTheme="minorHAnsi" w:cstheme="minorHAnsi"/>
          <w:sz w:val="28"/>
          <w:szCs w:val="28"/>
        </w:rPr>
        <w:t xml:space="preserve"> / pubblicati dall'Ufficio di presidenza della società. - Anno 1, vol. 1 (gennaio </w:t>
      </w:r>
      <w:proofErr w:type="gramStart"/>
      <w:r w:rsidRPr="00FC1006">
        <w:rPr>
          <w:rFonts w:asciiTheme="minorHAnsi" w:hAnsiTheme="minorHAnsi" w:cstheme="minorHAnsi"/>
          <w:sz w:val="28"/>
          <w:szCs w:val="28"/>
        </w:rPr>
        <w:t>1879)-</w:t>
      </w:r>
      <w:proofErr w:type="gramEnd"/>
      <w:r w:rsidRPr="00FC1006">
        <w:rPr>
          <w:rFonts w:asciiTheme="minorHAnsi" w:hAnsiTheme="minorHAnsi" w:cstheme="minorHAnsi"/>
          <w:sz w:val="28"/>
          <w:szCs w:val="28"/>
        </w:rPr>
        <w:t xml:space="preserve">anno 7, vol. 7 (gennaio 1885). - </w:t>
      </w:r>
      <w:proofErr w:type="gramStart"/>
      <w:r w:rsidRPr="00FC1006">
        <w:rPr>
          <w:rFonts w:asciiTheme="minorHAnsi" w:hAnsiTheme="minorHAnsi" w:cstheme="minorHAnsi"/>
          <w:sz w:val="28"/>
          <w:szCs w:val="28"/>
        </w:rPr>
        <w:t>Torino :</w:t>
      </w:r>
      <w:proofErr w:type="gramEnd"/>
      <w:r w:rsidRPr="00FC1006">
        <w:rPr>
          <w:rFonts w:asciiTheme="minorHAnsi" w:hAnsiTheme="minorHAnsi" w:cstheme="minorHAnsi"/>
          <w:sz w:val="28"/>
          <w:szCs w:val="28"/>
        </w:rPr>
        <w:t xml:space="preserve"> G. Derossi</w:t>
      </w:r>
      <w:r w:rsidRPr="00FC1006">
        <w:rPr>
          <w:rFonts w:asciiTheme="minorHAnsi" w:hAnsiTheme="minorHAnsi" w:cstheme="minorHAnsi"/>
          <w:sz w:val="28"/>
          <w:szCs w:val="28"/>
        </w:rPr>
        <w:t>, 1879-1885</w:t>
      </w:r>
      <w:r w:rsidRPr="00FC1006">
        <w:rPr>
          <w:rFonts w:asciiTheme="minorHAnsi" w:hAnsiTheme="minorHAnsi" w:cstheme="minorHAnsi"/>
          <w:sz w:val="28"/>
          <w:szCs w:val="28"/>
        </w:rPr>
        <w:t xml:space="preserve">. – 7 </w:t>
      </w:r>
      <w:proofErr w:type="gramStart"/>
      <w:r w:rsidRPr="00FC1006">
        <w:rPr>
          <w:rFonts w:asciiTheme="minorHAnsi" w:hAnsiTheme="minorHAnsi" w:cstheme="minorHAnsi"/>
          <w:sz w:val="28"/>
          <w:szCs w:val="28"/>
        </w:rPr>
        <w:t>volumi ;</w:t>
      </w:r>
      <w:proofErr w:type="gramEnd"/>
      <w:r w:rsidRPr="00FC1006">
        <w:rPr>
          <w:rFonts w:asciiTheme="minorHAnsi" w:hAnsiTheme="minorHAnsi" w:cstheme="minorHAnsi"/>
          <w:sz w:val="28"/>
          <w:szCs w:val="28"/>
        </w:rPr>
        <w:t xml:space="preserve"> 24 cm. ((Annuale. - TO00177589</w:t>
      </w:r>
    </w:p>
    <w:p w14:paraId="466C0BCC" w14:textId="1120AC04"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Il *</w:t>
      </w:r>
      <w:proofErr w:type="gramStart"/>
      <w:r w:rsidRPr="00FC1006">
        <w:rPr>
          <w:rFonts w:asciiTheme="minorHAnsi" w:hAnsiTheme="minorHAnsi" w:cstheme="minorHAnsi"/>
          <w:b/>
          <w:bCs/>
          <w:sz w:val="28"/>
          <w:szCs w:val="28"/>
        </w:rPr>
        <w:t xml:space="preserve">filotecnico </w:t>
      </w:r>
      <w:r w:rsidRPr="00FC1006">
        <w:rPr>
          <w:rFonts w:asciiTheme="minorHAnsi" w:hAnsiTheme="minorHAnsi" w:cstheme="minorHAnsi"/>
          <w:sz w:val="28"/>
          <w:szCs w:val="28"/>
        </w:rPr>
        <w:t>:</w:t>
      </w:r>
      <w:proofErr w:type="gramEnd"/>
      <w:r w:rsidRPr="00FC1006">
        <w:rPr>
          <w:rFonts w:asciiTheme="minorHAnsi" w:hAnsiTheme="minorHAnsi" w:cstheme="minorHAnsi"/>
          <w:sz w:val="28"/>
          <w:szCs w:val="28"/>
        </w:rPr>
        <w:t xml:space="preserve"> rivista mensile di scienze, lettere ed arti / pubblicata dalla Società filotecnica. - Anno 1, fasc. 1 (15 dicembre </w:t>
      </w:r>
      <w:proofErr w:type="gramStart"/>
      <w:r w:rsidRPr="00FC1006">
        <w:rPr>
          <w:rFonts w:asciiTheme="minorHAnsi" w:hAnsiTheme="minorHAnsi" w:cstheme="minorHAnsi"/>
          <w:sz w:val="28"/>
          <w:szCs w:val="28"/>
        </w:rPr>
        <w:t>1885)-</w:t>
      </w:r>
      <w:proofErr w:type="gramEnd"/>
      <w:r w:rsidRPr="00FC1006">
        <w:rPr>
          <w:rFonts w:asciiTheme="minorHAnsi" w:hAnsiTheme="minorHAnsi" w:cstheme="minorHAnsi"/>
          <w:sz w:val="28"/>
          <w:szCs w:val="28"/>
        </w:rPr>
        <w:t xml:space="preserve">anno 8 (1892). - </w:t>
      </w:r>
      <w:proofErr w:type="gramStart"/>
      <w:r w:rsidRPr="00FC1006">
        <w:rPr>
          <w:rFonts w:asciiTheme="minorHAnsi" w:hAnsiTheme="minorHAnsi" w:cstheme="minorHAnsi"/>
          <w:sz w:val="28"/>
          <w:szCs w:val="28"/>
        </w:rPr>
        <w:t>Torino :</w:t>
      </w:r>
      <w:proofErr w:type="gramEnd"/>
      <w:r w:rsidRPr="00FC1006">
        <w:rPr>
          <w:rFonts w:asciiTheme="minorHAnsi" w:hAnsiTheme="minorHAnsi" w:cstheme="minorHAnsi"/>
          <w:sz w:val="28"/>
          <w:szCs w:val="28"/>
        </w:rPr>
        <w:t xml:space="preserve"> Derossi</w:t>
      </w:r>
      <w:r w:rsidRPr="00FC1006">
        <w:rPr>
          <w:rFonts w:asciiTheme="minorHAnsi" w:hAnsiTheme="minorHAnsi" w:cstheme="minorHAnsi"/>
          <w:sz w:val="28"/>
          <w:szCs w:val="28"/>
        </w:rPr>
        <w:t>, 1885-1892</w:t>
      </w:r>
      <w:r w:rsidRPr="00FC1006">
        <w:rPr>
          <w:rFonts w:asciiTheme="minorHAnsi" w:hAnsiTheme="minorHAnsi" w:cstheme="minorHAnsi"/>
          <w:sz w:val="28"/>
          <w:szCs w:val="28"/>
        </w:rPr>
        <w:t xml:space="preserve">. – 8 </w:t>
      </w:r>
      <w:proofErr w:type="gramStart"/>
      <w:r w:rsidRPr="00FC1006">
        <w:rPr>
          <w:rFonts w:asciiTheme="minorHAnsi" w:hAnsiTheme="minorHAnsi" w:cstheme="minorHAnsi"/>
          <w:sz w:val="28"/>
          <w:szCs w:val="28"/>
        </w:rPr>
        <w:t>volumi ;</w:t>
      </w:r>
      <w:proofErr w:type="gramEnd"/>
      <w:r w:rsidRPr="00FC1006">
        <w:rPr>
          <w:rFonts w:asciiTheme="minorHAnsi" w:hAnsiTheme="minorHAnsi" w:cstheme="minorHAnsi"/>
          <w:sz w:val="28"/>
          <w:szCs w:val="28"/>
        </w:rPr>
        <w:t xml:space="preserve"> 23 cm. ((Il complemento del titolo varia. - TO00184306</w:t>
      </w:r>
    </w:p>
    <w:p w14:paraId="2DCD14F8" w14:textId="2D73C363"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Autore: Società filotecnica &lt;Torino&gt;</w:t>
      </w:r>
    </w:p>
    <w:p w14:paraId="4FD2278F" w14:textId="77777777" w:rsidR="00717337" w:rsidRPr="00FC1006" w:rsidRDefault="00717337" w:rsidP="00100A78">
      <w:pPr>
        <w:jc w:val="both"/>
        <w:rPr>
          <w:rFonts w:asciiTheme="minorHAnsi" w:hAnsiTheme="minorHAnsi" w:cstheme="minorHAnsi"/>
          <w:sz w:val="28"/>
          <w:szCs w:val="28"/>
        </w:rPr>
      </w:pPr>
    </w:p>
    <w:p w14:paraId="7739D4F8" w14:textId="5DAA0746" w:rsidR="00717337" w:rsidRPr="00FC1006" w:rsidRDefault="00717337" w:rsidP="00100A78">
      <w:pPr>
        <w:jc w:val="both"/>
        <w:rPr>
          <w:rFonts w:asciiTheme="minorHAnsi" w:hAnsiTheme="minorHAnsi" w:cstheme="minorHAnsi"/>
          <w:sz w:val="28"/>
          <w:szCs w:val="28"/>
        </w:rPr>
      </w:pPr>
      <w:r w:rsidRPr="00FC1006">
        <w:rPr>
          <w:rFonts w:asciiTheme="minorHAnsi" w:hAnsiTheme="minorHAnsi" w:cstheme="minorHAnsi"/>
          <w:sz w:val="28"/>
          <w:szCs w:val="28"/>
        </w:rPr>
        <w:t>Soggetto: Cultura – 1866-1892</w:t>
      </w:r>
    </w:p>
    <w:p w14:paraId="35EDD8A4" w14:textId="77777777" w:rsidR="00717337" w:rsidRPr="00FC1006" w:rsidRDefault="00717337" w:rsidP="00100A78">
      <w:pPr>
        <w:jc w:val="both"/>
        <w:rPr>
          <w:rFonts w:asciiTheme="minorHAnsi" w:hAnsiTheme="minorHAnsi" w:cstheme="minorHAnsi"/>
          <w:sz w:val="28"/>
          <w:szCs w:val="28"/>
        </w:rPr>
      </w:pPr>
    </w:p>
    <w:p w14:paraId="5A3218D1" w14:textId="0E0CDB32" w:rsidR="00100A78" w:rsidRPr="00FC1006" w:rsidRDefault="002E5AE6" w:rsidP="00717337">
      <w:pPr>
        <w:jc w:val="center"/>
        <w:rPr>
          <w:rFonts w:asciiTheme="minorHAnsi" w:hAnsiTheme="minorHAnsi" w:cstheme="minorHAnsi"/>
          <w:sz w:val="28"/>
          <w:szCs w:val="28"/>
        </w:rPr>
      </w:pPr>
      <w:r w:rsidRPr="00FC1006">
        <w:rPr>
          <w:rFonts w:asciiTheme="minorHAnsi" w:hAnsiTheme="minorHAnsi" w:cstheme="minorHAnsi"/>
          <w:sz w:val="28"/>
          <w:szCs w:val="28"/>
        </w:rPr>
        <w:drawing>
          <wp:inline distT="0" distB="0" distL="0" distR="0" wp14:anchorId="7BF208E9" wp14:editId="797A12F8">
            <wp:extent cx="2113200" cy="2880000"/>
            <wp:effectExtent l="0" t="0" r="1905" b="0"/>
            <wp:docPr id="593727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72733" name=""/>
                    <pic:cNvPicPr/>
                  </pic:nvPicPr>
                  <pic:blipFill>
                    <a:blip r:embed="rId6"/>
                    <a:stretch>
                      <a:fillRect/>
                    </a:stretch>
                  </pic:blipFill>
                  <pic:spPr>
                    <a:xfrm>
                      <a:off x="0" y="0"/>
                      <a:ext cx="2113200" cy="2880000"/>
                    </a:xfrm>
                    <a:prstGeom prst="rect">
                      <a:avLst/>
                    </a:prstGeom>
                  </pic:spPr>
                </pic:pic>
              </a:graphicData>
            </a:graphic>
          </wp:inline>
        </w:drawing>
      </w:r>
      <w:r w:rsidRPr="00FC1006">
        <w:rPr>
          <w:rFonts w:asciiTheme="minorHAnsi" w:hAnsiTheme="minorHAnsi" w:cstheme="minorHAnsi"/>
          <w:noProof/>
          <w:sz w:val="28"/>
          <w:szCs w:val="28"/>
        </w:rPr>
        <w:drawing>
          <wp:inline distT="0" distB="0" distL="0" distR="0" wp14:anchorId="7F859B16" wp14:editId="5A11D790">
            <wp:extent cx="2088000" cy="2880000"/>
            <wp:effectExtent l="0" t="0" r="7620" b="0"/>
            <wp:docPr id="18289672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8000" cy="2880000"/>
                    </a:xfrm>
                    <a:prstGeom prst="rect">
                      <a:avLst/>
                    </a:prstGeom>
                    <a:noFill/>
                  </pic:spPr>
                </pic:pic>
              </a:graphicData>
            </a:graphic>
          </wp:inline>
        </w:drawing>
      </w:r>
    </w:p>
    <w:p w14:paraId="3E6DDED3" w14:textId="69E337AB"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lastRenderedPageBreak/>
        <w:t xml:space="preserve">La </w:t>
      </w:r>
      <w:r w:rsidRPr="00FC1006">
        <w:rPr>
          <w:rFonts w:asciiTheme="minorHAnsi" w:hAnsiTheme="minorHAnsi" w:cstheme="minorHAnsi"/>
          <w:sz w:val="28"/>
          <w:szCs w:val="28"/>
        </w:rPr>
        <w:t>*</w:t>
      </w:r>
      <w:proofErr w:type="gramStart"/>
      <w:r w:rsidRPr="00FC1006">
        <w:rPr>
          <w:rFonts w:asciiTheme="minorHAnsi" w:hAnsiTheme="minorHAnsi" w:cstheme="minorHAnsi"/>
          <w:b/>
          <w:bCs/>
          <w:sz w:val="28"/>
          <w:szCs w:val="28"/>
        </w:rPr>
        <w:t>filotecnica</w:t>
      </w:r>
      <w:r w:rsidRPr="00FC1006">
        <w:rPr>
          <w:rFonts w:asciiTheme="minorHAnsi" w:hAnsiTheme="minorHAnsi" w:cstheme="minorHAnsi"/>
          <w:sz w:val="28"/>
          <w:szCs w:val="28"/>
        </w:rPr>
        <w:t xml:space="preserve"> :</w:t>
      </w:r>
      <w:proofErr w:type="gramEnd"/>
      <w:r w:rsidRPr="00FC1006">
        <w:rPr>
          <w:rFonts w:asciiTheme="minorHAnsi" w:hAnsiTheme="minorHAnsi" w:cstheme="minorHAnsi"/>
          <w:sz w:val="28"/>
          <w:szCs w:val="28"/>
        </w:rPr>
        <w:t xml:space="preserve"> rivista bimestrale. - A</w:t>
      </w:r>
      <w:r w:rsidRPr="00FC1006">
        <w:rPr>
          <w:rFonts w:asciiTheme="minorHAnsi" w:hAnsiTheme="minorHAnsi" w:cstheme="minorHAnsi"/>
          <w:sz w:val="28"/>
          <w:szCs w:val="28"/>
        </w:rPr>
        <w:t>nno</w:t>
      </w:r>
      <w:r w:rsidRPr="00FC1006">
        <w:rPr>
          <w:rFonts w:asciiTheme="minorHAnsi" w:hAnsiTheme="minorHAnsi" w:cstheme="minorHAnsi"/>
          <w:sz w:val="28"/>
          <w:szCs w:val="28"/>
        </w:rPr>
        <w:t xml:space="preserve"> 1, n. 1 (</w:t>
      </w:r>
      <w:proofErr w:type="gramStart"/>
      <w:r w:rsidRPr="00FC1006">
        <w:rPr>
          <w:rFonts w:asciiTheme="minorHAnsi" w:hAnsiTheme="minorHAnsi" w:cstheme="minorHAnsi"/>
          <w:sz w:val="28"/>
          <w:szCs w:val="28"/>
        </w:rPr>
        <w:t>1931)-</w:t>
      </w:r>
      <w:proofErr w:type="gramEnd"/>
      <w:r w:rsidRPr="00FC1006">
        <w:rPr>
          <w:rFonts w:asciiTheme="minorHAnsi" w:hAnsiTheme="minorHAnsi" w:cstheme="minorHAnsi"/>
          <w:sz w:val="28"/>
          <w:szCs w:val="28"/>
        </w:rPr>
        <w:t>anno 12 (1942)</w:t>
      </w:r>
      <w:r w:rsidRPr="00FC1006">
        <w:rPr>
          <w:rFonts w:asciiTheme="minorHAnsi" w:hAnsiTheme="minorHAnsi" w:cstheme="minorHAnsi"/>
          <w:sz w:val="28"/>
          <w:szCs w:val="28"/>
        </w:rPr>
        <w:t xml:space="preserve">. - </w:t>
      </w:r>
      <w:proofErr w:type="gramStart"/>
      <w:r w:rsidRPr="00FC1006">
        <w:rPr>
          <w:rFonts w:asciiTheme="minorHAnsi" w:hAnsiTheme="minorHAnsi" w:cstheme="minorHAnsi"/>
          <w:sz w:val="28"/>
          <w:szCs w:val="28"/>
        </w:rPr>
        <w:t>Milano :</w:t>
      </w:r>
      <w:proofErr w:type="gramEnd"/>
      <w:r w:rsidRPr="00FC1006">
        <w:rPr>
          <w:rFonts w:asciiTheme="minorHAnsi" w:hAnsiTheme="minorHAnsi" w:cstheme="minorHAnsi"/>
          <w:sz w:val="28"/>
          <w:szCs w:val="28"/>
        </w:rPr>
        <w:t xml:space="preserve"> Tip. Vanzetti e </w:t>
      </w:r>
      <w:proofErr w:type="spellStart"/>
      <w:r w:rsidRPr="00FC1006">
        <w:rPr>
          <w:rFonts w:asciiTheme="minorHAnsi" w:hAnsiTheme="minorHAnsi" w:cstheme="minorHAnsi"/>
          <w:sz w:val="28"/>
          <w:szCs w:val="28"/>
        </w:rPr>
        <w:t>Vanoletti</w:t>
      </w:r>
      <w:proofErr w:type="spellEnd"/>
      <w:r w:rsidRPr="00FC1006">
        <w:rPr>
          <w:rFonts w:asciiTheme="minorHAnsi" w:hAnsiTheme="minorHAnsi" w:cstheme="minorHAnsi"/>
          <w:sz w:val="28"/>
          <w:szCs w:val="28"/>
        </w:rPr>
        <w:t>, 1931-</w:t>
      </w:r>
      <w:r w:rsidRPr="00FC1006">
        <w:rPr>
          <w:rFonts w:asciiTheme="minorHAnsi" w:hAnsiTheme="minorHAnsi" w:cstheme="minorHAnsi"/>
          <w:sz w:val="28"/>
          <w:szCs w:val="28"/>
        </w:rPr>
        <w:t>1942</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 xml:space="preserve">12 </w:t>
      </w:r>
      <w:proofErr w:type="gramStart"/>
      <w:r w:rsidRPr="00FC1006">
        <w:rPr>
          <w:rFonts w:asciiTheme="minorHAnsi" w:hAnsiTheme="minorHAnsi" w:cstheme="minorHAnsi"/>
          <w:sz w:val="28"/>
          <w:szCs w:val="28"/>
        </w:rPr>
        <w:t>v</w:t>
      </w:r>
      <w:r w:rsidRPr="00FC1006">
        <w:rPr>
          <w:rFonts w:asciiTheme="minorHAnsi" w:hAnsiTheme="minorHAnsi" w:cstheme="minorHAnsi"/>
          <w:sz w:val="28"/>
          <w:szCs w:val="28"/>
        </w:rPr>
        <w:t>olumi</w:t>
      </w:r>
      <w:r w:rsidRPr="00FC1006">
        <w:rPr>
          <w:rFonts w:asciiTheme="minorHAnsi" w:hAnsiTheme="minorHAnsi" w:cstheme="minorHAnsi"/>
          <w:sz w:val="28"/>
          <w:szCs w:val="28"/>
        </w:rPr>
        <w:t xml:space="preserve"> :</w:t>
      </w:r>
      <w:proofErr w:type="gramEnd"/>
      <w:r w:rsidRPr="00FC1006">
        <w:rPr>
          <w:rFonts w:asciiTheme="minorHAnsi" w:hAnsiTheme="minorHAnsi" w:cstheme="minorHAnsi"/>
          <w:sz w:val="28"/>
          <w:szCs w:val="28"/>
        </w:rPr>
        <w:t xml:space="preserve"> </w:t>
      </w:r>
      <w:proofErr w:type="gramStart"/>
      <w:r w:rsidRPr="00FC1006">
        <w:rPr>
          <w:rFonts w:asciiTheme="minorHAnsi" w:hAnsiTheme="minorHAnsi" w:cstheme="minorHAnsi"/>
          <w:sz w:val="28"/>
          <w:szCs w:val="28"/>
        </w:rPr>
        <w:t>ill. ;</w:t>
      </w:r>
      <w:proofErr w:type="gramEnd"/>
      <w:r w:rsidRPr="00FC1006">
        <w:rPr>
          <w:rFonts w:asciiTheme="minorHAnsi" w:hAnsiTheme="minorHAnsi" w:cstheme="minorHAnsi"/>
          <w:sz w:val="28"/>
          <w:szCs w:val="28"/>
        </w:rPr>
        <w:t xml:space="preserve"> 32 cm. </w:t>
      </w:r>
      <w:r w:rsidRPr="00FC1006">
        <w:rPr>
          <w:rFonts w:asciiTheme="minorHAnsi" w:hAnsiTheme="minorHAnsi" w:cstheme="minorHAnsi"/>
          <w:sz w:val="28"/>
          <w:szCs w:val="28"/>
        </w:rPr>
        <w:t>((</w:t>
      </w:r>
      <w:r w:rsidRPr="00FC1006">
        <w:rPr>
          <w:rFonts w:asciiTheme="minorHAnsi" w:hAnsiTheme="minorHAnsi" w:cstheme="minorHAnsi"/>
          <w:sz w:val="28"/>
          <w:szCs w:val="28"/>
        </w:rPr>
        <w:t>Poi trimestrale. - Il sottotit</w:t>
      </w:r>
      <w:r w:rsidRPr="00FC1006">
        <w:rPr>
          <w:rFonts w:asciiTheme="minorHAnsi" w:hAnsiTheme="minorHAnsi" w:cstheme="minorHAnsi"/>
          <w:sz w:val="28"/>
          <w:szCs w:val="28"/>
        </w:rPr>
        <w:t>olo</w:t>
      </w:r>
      <w:r w:rsidRPr="00FC1006">
        <w:rPr>
          <w:rFonts w:asciiTheme="minorHAnsi" w:hAnsiTheme="minorHAnsi" w:cstheme="minorHAnsi"/>
          <w:sz w:val="28"/>
          <w:szCs w:val="28"/>
        </w:rPr>
        <w:t xml:space="preserve"> varia in: Rivista trimestrale</w:t>
      </w:r>
      <w:r w:rsidRPr="00FC1006">
        <w:rPr>
          <w:rFonts w:asciiTheme="minorHAnsi" w:hAnsiTheme="minorHAnsi" w:cstheme="minorHAnsi"/>
          <w:sz w:val="28"/>
          <w:szCs w:val="28"/>
        </w:rPr>
        <w:t xml:space="preserve">. - </w:t>
      </w:r>
      <w:r w:rsidRPr="00FC1006">
        <w:rPr>
          <w:rFonts w:asciiTheme="minorHAnsi" w:hAnsiTheme="minorHAnsi" w:cstheme="minorHAnsi"/>
          <w:sz w:val="28"/>
          <w:szCs w:val="28"/>
        </w:rPr>
        <w:t>TO00184304</w:t>
      </w:r>
    </w:p>
    <w:p w14:paraId="693EFE1B" w14:textId="2808F65E" w:rsidR="00100A78" w:rsidRPr="00FC1006" w:rsidRDefault="00717337" w:rsidP="00100A78">
      <w:pPr>
        <w:jc w:val="both"/>
        <w:rPr>
          <w:rFonts w:asciiTheme="minorHAnsi" w:hAnsiTheme="minorHAnsi" w:cstheme="minorHAnsi"/>
          <w:sz w:val="28"/>
          <w:szCs w:val="28"/>
        </w:rPr>
      </w:pPr>
      <w:r w:rsidRPr="00FC1006">
        <w:rPr>
          <w:rFonts w:asciiTheme="minorHAnsi" w:hAnsiTheme="minorHAnsi" w:cstheme="minorHAnsi"/>
          <w:sz w:val="28"/>
          <w:szCs w:val="28"/>
        </w:rPr>
        <w:t>Soggetto: Industria ottica – 1931-1942</w:t>
      </w:r>
    </w:p>
    <w:p w14:paraId="0A0E553B" w14:textId="77777777" w:rsidR="00717337" w:rsidRPr="00FC1006" w:rsidRDefault="00717337" w:rsidP="00100A78">
      <w:pPr>
        <w:jc w:val="both"/>
        <w:rPr>
          <w:rFonts w:asciiTheme="minorHAnsi" w:hAnsiTheme="minorHAnsi" w:cstheme="minorHAnsi"/>
          <w:sz w:val="28"/>
          <w:szCs w:val="28"/>
        </w:rPr>
      </w:pPr>
    </w:p>
    <w:p w14:paraId="198A023C" w14:textId="31CF185E"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w:t>
      </w:r>
      <w:r w:rsidRPr="00FC1006">
        <w:rPr>
          <w:rFonts w:asciiTheme="minorHAnsi" w:hAnsiTheme="minorHAnsi" w:cstheme="minorHAnsi"/>
          <w:b/>
          <w:bCs/>
          <w:sz w:val="28"/>
          <w:szCs w:val="28"/>
        </w:rPr>
        <w:t xml:space="preserve">Assemblea generale </w:t>
      </w:r>
      <w:proofErr w:type="gramStart"/>
      <w:r w:rsidRPr="00FC1006">
        <w:rPr>
          <w:rFonts w:asciiTheme="minorHAnsi" w:hAnsiTheme="minorHAnsi" w:cstheme="minorHAnsi"/>
          <w:b/>
          <w:bCs/>
          <w:sz w:val="28"/>
          <w:szCs w:val="28"/>
        </w:rPr>
        <w:t>ordinaria</w:t>
      </w:r>
      <w:r w:rsidRPr="00FC1006">
        <w:rPr>
          <w:rFonts w:asciiTheme="minorHAnsi" w:hAnsiTheme="minorHAnsi" w:cstheme="minorHAnsi"/>
          <w:sz w:val="28"/>
          <w:szCs w:val="28"/>
        </w:rPr>
        <w:t xml:space="preserve"> :</w:t>
      </w:r>
      <w:proofErr w:type="gramEnd"/>
      <w:r w:rsidRPr="00FC1006">
        <w:rPr>
          <w:rFonts w:asciiTheme="minorHAnsi" w:hAnsiTheme="minorHAnsi" w:cstheme="minorHAnsi"/>
          <w:sz w:val="28"/>
          <w:szCs w:val="28"/>
        </w:rPr>
        <w:t xml:space="preserve"> bilancio / Filotecnica Salmoiraghi S.p.a. - </w:t>
      </w:r>
      <w:proofErr w:type="gramStart"/>
      <w:r w:rsidRPr="00FC1006">
        <w:rPr>
          <w:rFonts w:asciiTheme="minorHAnsi" w:hAnsiTheme="minorHAnsi" w:cstheme="minorHAnsi"/>
          <w:sz w:val="28"/>
          <w:szCs w:val="28"/>
        </w:rPr>
        <w:t>Milano :</w:t>
      </w:r>
      <w:proofErr w:type="gramEnd"/>
      <w:r w:rsidRPr="00FC1006">
        <w:rPr>
          <w:rFonts w:asciiTheme="minorHAnsi" w:hAnsiTheme="minorHAnsi" w:cstheme="minorHAnsi"/>
          <w:sz w:val="28"/>
          <w:szCs w:val="28"/>
        </w:rPr>
        <w:t xml:space="preserve"> [s.n.</w:t>
      </w:r>
      <w:r w:rsidRPr="00FC1006">
        <w:rPr>
          <w:rFonts w:asciiTheme="minorHAnsi" w:hAnsiTheme="minorHAnsi" w:cstheme="minorHAnsi"/>
          <w:sz w:val="28"/>
          <w:szCs w:val="28"/>
        </w:rPr>
        <w:t>, 1963]</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 xml:space="preserve">1 </w:t>
      </w:r>
      <w:r w:rsidRPr="00FC1006">
        <w:rPr>
          <w:rFonts w:asciiTheme="minorHAnsi" w:hAnsiTheme="minorHAnsi" w:cstheme="minorHAnsi"/>
          <w:sz w:val="28"/>
          <w:szCs w:val="28"/>
        </w:rPr>
        <w:t>v</w:t>
      </w:r>
      <w:r w:rsidRPr="00FC1006">
        <w:rPr>
          <w:rFonts w:asciiTheme="minorHAnsi" w:hAnsiTheme="minorHAnsi" w:cstheme="minorHAnsi"/>
          <w:sz w:val="28"/>
          <w:szCs w:val="28"/>
        </w:rPr>
        <w:t>olume</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w:t>
      </w:r>
      <w:r w:rsidRPr="00FC1006">
        <w:rPr>
          <w:rFonts w:asciiTheme="minorHAnsi" w:hAnsiTheme="minorHAnsi" w:cstheme="minorHAnsi"/>
          <w:sz w:val="28"/>
          <w:szCs w:val="28"/>
        </w:rPr>
        <w:t>Periodicità non determinata. - Descrizione basata su: 1963.</w:t>
      </w:r>
      <w:r w:rsidRPr="00FC1006">
        <w:rPr>
          <w:rFonts w:asciiTheme="minorHAnsi" w:hAnsiTheme="minorHAnsi" w:cstheme="minorHAnsi"/>
          <w:sz w:val="28"/>
          <w:szCs w:val="28"/>
        </w:rPr>
        <w:t xml:space="preserve"> - </w:t>
      </w:r>
      <w:r w:rsidRPr="00FC1006">
        <w:rPr>
          <w:rFonts w:asciiTheme="minorHAnsi" w:hAnsiTheme="minorHAnsi" w:cstheme="minorHAnsi"/>
          <w:sz w:val="28"/>
          <w:szCs w:val="28"/>
        </w:rPr>
        <w:t>LO11027020</w:t>
      </w:r>
    </w:p>
    <w:p w14:paraId="63DEBB4F" w14:textId="7D71D131"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 xml:space="preserve">Autore: </w:t>
      </w:r>
      <w:r w:rsidRPr="00FC1006">
        <w:rPr>
          <w:rFonts w:asciiTheme="minorHAnsi" w:hAnsiTheme="minorHAnsi" w:cstheme="minorHAnsi"/>
          <w:sz w:val="28"/>
          <w:szCs w:val="28"/>
        </w:rPr>
        <w:t xml:space="preserve">Filotecnica Salmoiraghi </w:t>
      </w:r>
    </w:p>
    <w:p w14:paraId="1D225083" w14:textId="6911D805" w:rsidR="00100A78" w:rsidRPr="00FC1006" w:rsidRDefault="00717337" w:rsidP="00100A78">
      <w:pPr>
        <w:jc w:val="both"/>
        <w:rPr>
          <w:rFonts w:asciiTheme="minorHAnsi" w:hAnsiTheme="minorHAnsi" w:cstheme="minorHAnsi"/>
          <w:sz w:val="28"/>
          <w:szCs w:val="28"/>
        </w:rPr>
      </w:pPr>
      <w:r w:rsidRPr="00FC1006">
        <w:rPr>
          <w:rFonts w:asciiTheme="minorHAnsi" w:hAnsiTheme="minorHAnsi" w:cstheme="minorHAnsi"/>
          <w:sz w:val="28"/>
          <w:szCs w:val="28"/>
        </w:rPr>
        <w:t xml:space="preserve">Soggetto: </w:t>
      </w:r>
      <w:r w:rsidRPr="00FC1006">
        <w:rPr>
          <w:rFonts w:asciiTheme="minorHAnsi" w:hAnsiTheme="minorHAnsi" w:cstheme="minorHAnsi"/>
          <w:sz w:val="28"/>
          <w:szCs w:val="28"/>
        </w:rPr>
        <w:t>Salmoiraghi &lt;s</w:t>
      </w:r>
      <w:r w:rsidRPr="00FC1006">
        <w:rPr>
          <w:rFonts w:asciiTheme="minorHAnsi" w:hAnsiTheme="minorHAnsi" w:cstheme="minorHAnsi"/>
          <w:sz w:val="28"/>
          <w:szCs w:val="28"/>
        </w:rPr>
        <w:t>p</w:t>
      </w:r>
      <w:r w:rsidRPr="00FC1006">
        <w:rPr>
          <w:rFonts w:asciiTheme="minorHAnsi" w:hAnsiTheme="minorHAnsi" w:cstheme="minorHAnsi"/>
          <w:sz w:val="28"/>
          <w:szCs w:val="28"/>
        </w:rPr>
        <w:t xml:space="preserve">a&gt; - </w:t>
      </w:r>
      <w:r w:rsidRPr="00FC1006">
        <w:rPr>
          <w:rFonts w:asciiTheme="minorHAnsi" w:hAnsiTheme="minorHAnsi" w:cstheme="minorHAnsi"/>
          <w:sz w:val="28"/>
          <w:szCs w:val="28"/>
        </w:rPr>
        <w:t xml:space="preserve">Bilanci - </w:t>
      </w:r>
      <w:r w:rsidRPr="00FC1006">
        <w:rPr>
          <w:rFonts w:asciiTheme="minorHAnsi" w:hAnsiTheme="minorHAnsi" w:cstheme="minorHAnsi"/>
          <w:sz w:val="28"/>
          <w:szCs w:val="28"/>
        </w:rPr>
        <w:t>196</w:t>
      </w:r>
      <w:r w:rsidR="00FC1006" w:rsidRPr="00FC1006">
        <w:rPr>
          <w:rFonts w:asciiTheme="minorHAnsi" w:hAnsiTheme="minorHAnsi" w:cstheme="minorHAnsi"/>
          <w:sz w:val="28"/>
          <w:szCs w:val="28"/>
        </w:rPr>
        <w:t>3</w:t>
      </w:r>
    </w:p>
    <w:p w14:paraId="02035D98" w14:textId="77777777" w:rsidR="00717337" w:rsidRPr="00FC1006" w:rsidRDefault="00717337" w:rsidP="00100A78">
      <w:pPr>
        <w:jc w:val="both"/>
        <w:rPr>
          <w:rFonts w:asciiTheme="minorHAnsi" w:hAnsiTheme="minorHAnsi" w:cstheme="minorHAnsi"/>
          <w:sz w:val="28"/>
          <w:szCs w:val="28"/>
        </w:rPr>
      </w:pPr>
    </w:p>
    <w:p w14:paraId="29305A8C" w14:textId="04EB5F5C" w:rsidR="00100A78" w:rsidRPr="00FC1006" w:rsidRDefault="00100A78" w:rsidP="00100A78">
      <w:pPr>
        <w:jc w:val="both"/>
        <w:rPr>
          <w:rFonts w:asciiTheme="minorHAnsi" w:hAnsiTheme="minorHAnsi" w:cstheme="minorHAnsi"/>
          <w:sz w:val="28"/>
          <w:szCs w:val="28"/>
        </w:rPr>
      </w:pPr>
      <w:r w:rsidRPr="00FC1006">
        <w:rPr>
          <w:rFonts w:asciiTheme="minorHAnsi" w:hAnsiTheme="minorHAnsi" w:cstheme="minorHAnsi"/>
          <w:sz w:val="28"/>
          <w:szCs w:val="28"/>
        </w:rPr>
        <w:t>*</w:t>
      </w:r>
      <w:r w:rsidRPr="00FC1006">
        <w:rPr>
          <w:rFonts w:asciiTheme="minorHAnsi" w:hAnsiTheme="minorHAnsi" w:cstheme="minorHAnsi"/>
          <w:b/>
          <w:bCs/>
          <w:sz w:val="28"/>
          <w:szCs w:val="28"/>
        </w:rPr>
        <w:t>Sindacato FIOM CGIL per i lavoratori della Filotecnica Salmoiraghi</w:t>
      </w:r>
      <w:r w:rsidRPr="00FC1006">
        <w:rPr>
          <w:rFonts w:asciiTheme="minorHAnsi" w:hAnsiTheme="minorHAnsi" w:cstheme="minorHAnsi"/>
          <w:sz w:val="28"/>
          <w:szCs w:val="28"/>
        </w:rPr>
        <w:t xml:space="preserve">. - </w:t>
      </w:r>
      <w:proofErr w:type="gramStart"/>
      <w:r w:rsidRPr="00FC1006">
        <w:rPr>
          <w:rFonts w:asciiTheme="minorHAnsi" w:hAnsiTheme="minorHAnsi" w:cstheme="minorHAnsi"/>
          <w:sz w:val="28"/>
          <w:szCs w:val="28"/>
        </w:rPr>
        <w:t>Milano :</w:t>
      </w:r>
      <w:proofErr w:type="gramEnd"/>
      <w:r w:rsidRPr="00FC1006">
        <w:rPr>
          <w:rFonts w:asciiTheme="minorHAnsi" w:hAnsiTheme="minorHAnsi" w:cstheme="minorHAnsi"/>
          <w:sz w:val="28"/>
          <w:szCs w:val="28"/>
        </w:rPr>
        <w:t xml:space="preserve"> [s.n.</w:t>
      </w:r>
      <w:r w:rsidRPr="00FC1006">
        <w:rPr>
          <w:rFonts w:asciiTheme="minorHAnsi" w:hAnsiTheme="minorHAnsi" w:cstheme="minorHAnsi"/>
          <w:sz w:val="28"/>
          <w:szCs w:val="28"/>
        </w:rPr>
        <w:t>, 1964</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 xml:space="preserve">1 </w:t>
      </w:r>
      <w:proofErr w:type="gramStart"/>
      <w:r w:rsidRPr="00FC1006">
        <w:rPr>
          <w:rFonts w:asciiTheme="minorHAnsi" w:hAnsiTheme="minorHAnsi" w:cstheme="minorHAnsi"/>
          <w:sz w:val="28"/>
          <w:szCs w:val="28"/>
        </w:rPr>
        <w:t>v</w:t>
      </w:r>
      <w:r w:rsidRPr="00FC1006">
        <w:rPr>
          <w:rFonts w:asciiTheme="minorHAnsi" w:hAnsiTheme="minorHAnsi" w:cstheme="minorHAnsi"/>
          <w:sz w:val="28"/>
          <w:szCs w:val="28"/>
        </w:rPr>
        <w:t>olume</w:t>
      </w:r>
      <w:r w:rsidRPr="00FC1006">
        <w:rPr>
          <w:rFonts w:asciiTheme="minorHAnsi" w:hAnsiTheme="minorHAnsi" w:cstheme="minorHAnsi"/>
          <w:sz w:val="28"/>
          <w:szCs w:val="28"/>
        </w:rPr>
        <w:t xml:space="preserve"> ;</w:t>
      </w:r>
      <w:proofErr w:type="gramEnd"/>
      <w:r w:rsidRPr="00FC1006">
        <w:rPr>
          <w:rFonts w:asciiTheme="minorHAnsi" w:hAnsiTheme="minorHAnsi" w:cstheme="minorHAnsi"/>
          <w:sz w:val="28"/>
          <w:szCs w:val="28"/>
        </w:rPr>
        <w:t xml:space="preserve"> 33 cm. </w:t>
      </w:r>
      <w:r w:rsidRPr="00FC1006">
        <w:rPr>
          <w:rFonts w:asciiTheme="minorHAnsi" w:hAnsiTheme="minorHAnsi" w:cstheme="minorHAnsi"/>
          <w:sz w:val="28"/>
          <w:szCs w:val="28"/>
        </w:rPr>
        <w:t>((</w:t>
      </w:r>
      <w:r w:rsidRPr="00FC1006">
        <w:rPr>
          <w:rFonts w:asciiTheme="minorHAnsi" w:hAnsiTheme="minorHAnsi" w:cstheme="minorHAnsi"/>
          <w:sz w:val="28"/>
          <w:szCs w:val="28"/>
        </w:rPr>
        <w:t>Periodicità non determinata. - Descrizione basata su: a</w:t>
      </w:r>
      <w:r w:rsidRPr="00FC1006">
        <w:rPr>
          <w:rFonts w:asciiTheme="minorHAnsi" w:hAnsiTheme="minorHAnsi" w:cstheme="minorHAnsi"/>
          <w:sz w:val="28"/>
          <w:szCs w:val="28"/>
        </w:rPr>
        <w:t>nno</w:t>
      </w:r>
      <w:r w:rsidRPr="00FC1006">
        <w:rPr>
          <w:rFonts w:asciiTheme="minorHAnsi" w:hAnsiTheme="minorHAnsi" w:cstheme="minorHAnsi"/>
          <w:sz w:val="28"/>
          <w:szCs w:val="28"/>
        </w:rPr>
        <w:t xml:space="preserve"> 1964, novembre.</w:t>
      </w:r>
      <w:r w:rsidRPr="00FC1006">
        <w:rPr>
          <w:rFonts w:asciiTheme="minorHAnsi" w:hAnsiTheme="minorHAnsi" w:cstheme="minorHAnsi"/>
          <w:sz w:val="28"/>
          <w:szCs w:val="28"/>
        </w:rPr>
        <w:t xml:space="preserve"> - </w:t>
      </w:r>
      <w:r w:rsidRPr="00FC1006">
        <w:rPr>
          <w:rFonts w:asciiTheme="minorHAnsi" w:hAnsiTheme="minorHAnsi" w:cstheme="minorHAnsi"/>
          <w:sz w:val="28"/>
          <w:szCs w:val="28"/>
        </w:rPr>
        <w:t>LO11776971</w:t>
      </w:r>
    </w:p>
    <w:p w14:paraId="28E9AB79" w14:textId="4B68CDCB" w:rsidR="002E5AE6" w:rsidRPr="00FC1006" w:rsidRDefault="002E5AE6" w:rsidP="00100A78">
      <w:pPr>
        <w:jc w:val="both"/>
        <w:rPr>
          <w:rFonts w:asciiTheme="minorHAnsi" w:hAnsiTheme="minorHAnsi" w:cstheme="minorHAnsi"/>
          <w:sz w:val="28"/>
          <w:szCs w:val="28"/>
        </w:rPr>
      </w:pPr>
      <w:r w:rsidRPr="00FC1006">
        <w:rPr>
          <w:rFonts w:asciiTheme="minorHAnsi" w:hAnsiTheme="minorHAnsi" w:cstheme="minorHAnsi"/>
          <w:sz w:val="28"/>
          <w:szCs w:val="28"/>
        </w:rPr>
        <w:t xml:space="preserve">Il </w:t>
      </w:r>
      <w:r w:rsidRPr="00FC1006">
        <w:rPr>
          <w:rFonts w:asciiTheme="minorHAnsi" w:hAnsiTheme="minorHAnsi" w:cstheme="minorHAnsi"/>
          <w:sz w:val="28"/>
          <w:szCs w:val="28"/>
        </w:rPr>
        <w:t>*</w:t>
      </w:r>
      <w:r w:rsidRPr="00FC1006">
        <w:rPr>
          <w:rFonts w:asciiTheme="minorHAnsi" w:hAnsiTheme="minorHAnsi" w:cstheme="minorHAnsi"/>
          <w:b/>
          <w:bCs/>
          <w:sz w:val="28"/>
          <w:szCs w:val="28"/>
        </w:rPr>
        <w:t xml:space="preserve">lavoratore della </w:t>
      </w:r>
      <w:proofErr w:type="gramStart"/>
      <w:r w:rsidRPr="00FC1006">
        <w:rPr>
          <w:rFonts w:asciiTheme="minorHAnsi" w:hAnsiTheme="minorHAnsi" w:cstheme="minorHAnsi"/>
          <w:b/>
          <w:bCs/>
          <w:sz w:val="28"/>
          <w:szCs w:val="28"/>
        </w:rPr>
        <w:t>Salmoiraghi</w:t>
      </w:r>
      <w:r w:rsidRPr="00FC1006">
        <w:rPr>
          <w:rFonts w:asciiTheme="minorHAnsi" w:hAnsiTheme="minorHAnsi" w:cstheme="minorHAnsi"/>
          <w:sz w:val="28"/>
          <w:szCs w:val="28"/>
        </w:rPr>
        <w:t xml:space="preserve"> :</w:t>
      </w:r>
      <w:proofErr w:type="gramEnd"/>
      <w:r w:rsidRPr="00FC1006">
        <w:rPr>
          <w:rFonts w:asciiTheme="minorHAnsi" w:hAnsiTheme="minorHAnsi" w:cstheme="minorHAnsi"/>
          <w:sz w:val="28"/>
          <w:szCs w:val="28"/>
        </w:rPr>
        <w:t xml:space="preserve"> numero unico per le elezioni di Commissione Interna degli impiegati / a cura della </w:t>
      </w:r>
      <w:r w:rsidRPr="00FC1006">
        <w:rPr>
          <w:rFonts w:asciiTheme="minorHAnsi" w:hAnsiTheme="minorHAnsi" w:cstheme="minorHAnsi"/>
          <w:sz w:val="28"/>
          <w:szCs w:val="28"/>
        </w:rPr>
        <w:t>S</w:t>
      </w:r>
      <w:r w:rsidRPr="00FC1006">
        <w:rPr>
          <w:rFonts w:asciiTheme="minorHAnsi" w:hAnsiTheme="minorHAnsi" w:cstheme="minorHAnsi"/>
          <w:sz w:val="28"/>
          <w:szCs w:val="28"/>
        </w:rPr>
        <w:t xml:space="preserve">ezione aziendale sindacale Filotecnica Salmoiraghi Milano. - </w:t>
      </w:r>
      <w:proofErr w:type="gramStart"/>
      <w:r w:rsidRPr="00FC1006">
        <w:rPr>
          <w:rFonts w:asciiTheme="minorHAnsi" w:hAnsiTheme="minorHAnsi" w:cstheme="minorHAnsi"/>
          <w:sz w:val="28"/>
          <w:szCs w:val="28"/>
        </w:rPr>
        <w:t>Milano :</w:t>
      </w:r>
      <w:proofErr w:type="gramEnd"/>
      <w:r w:rsidRPr="00FC1006">
        <w:rPr>
          <w:rFonts w:asciiTheme="minorHAnsi" w:hAnsiTheme="minorHAnsi" w:cstheme="minorHAnsi"/>
          <w:sz w:val="28"/>
          <w:szCs w:val="28"/>
        </w:rPr>
        <w:t xml:space="preserve"> [s.n.</w:t>
      </w:r>
      <w:r w:rsidRPr="00FC1006">
        <w:rPr>
          <w:rFonts w:asciiTheme="minorHAnsi" w:hAnsiTheme="minorHAnsi" w:cstheme="minorHAnsi"/>
          <w:sz w:val="28"/>
          <w:szCs w:val="28"/>
        </w:rPr>
        <w:t>, 1965</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 xml:space="preserve">1 </w:t>
      </w:r>
      <w:r w:rsidRPr="00FC1006">
        <w:rPr>
          <w:rFonts w:asciiTheme="minorHAnsi" w:hAnsiTheme="minorHAnsi" w:cstheme="minorHAnsi"/>
          <w:sz w:val="28"/>
          <w:szCs w:val="28"/>
        </w:rPr>
        <w:t>v</w:t>
      </w:r>
      <w:r w:rsidRPr="00FC1006">
        <w:rPr>
          <w:rFonts w:asciiTheme="minorHAnsi" w:hAnsiTheme="minorHAnsi" w:cstheme="minorHAnsi"/>
          <w:sz w:val="28"/>
          <w:szCs w:val="28"/>
        </w:rPr>
        <w:t>olume</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w:t>
      </w:r>
      <w:r w:rsidRPr="00FC1006">
        <w:rPr>
          <w:rFonts w:asciiTheme="minorHAnsi" w:hAnsiTheme="minorHAnsi" w:cstheme="minorHAnsi"/>
          <w:sz w:val="28"/>
          <w:szCs w:val="28"/>
        </w:rPr>
        <w:t xml:space="preserve"> </w:t>
      </w:r>
      <w:r w:rsidRPr="00FC1006">
        <w:rPr>
          <w:rFonts w:asciiTheme="minorHAnsi" w:hAnsiTheme="minorHAnsi" w:cstheme="minorHAnsi"/>
          <w:sz w:val="28"/>
          <w:szCs w:val="28"/>
        </w:rPr>
        <w:t>((</w:t>
      </w:r>
      <w:r w:rsidRPr="00FC1006">
        <w:rPr>
          <w:rFonts w:asciiTheme="minorHAnsi" w:hAnsiTheme="minorHAnsi" w:cstheme="minorHAnsi"/>
          <w:sz w:val="28"/>
          <w:szCs w:val="28"/>
        </w:rPr>
        <w:t>Pr</w:t>
      </w:r>
      <w:r w:rsidRPr="00FC1006">
        <w:rPr>
          <w:rFonts w:asciiTheme="minorHAnsi" w:hAnsiTheme="minorHAnsi" w:cstheme="minorHAnsi"/>
          <w:sz w:val="28"/>
          <w:szCs w:val="28"/>
        </w:rPr>
        <w:t xml:space="preserve">ima del </w:t>
      </w:r>
      <w:r w:rsidRPr="00FC1006">
        <w:rPr>
          <w:rFonts w:asciiTheme="minorHAnsi" w:hAnsiTheme="minorHAnsi" w:cstheme="minorHAnsi"/>
          <w:sz w:val="28"/>
          <w:szCs w:val="28"/>
        </w:rPr>
        <w:t>titolo: CISL, FIM. - LO11778249</w:t>
      </w:r>
    </w:p>
    <w:p w14:paraId="594612DA" w14:textId="6F6AB095" w:rsidR="002E5AE6" w:rsidRPr="00FC1006" w:rsidRDefault="002E5AE6" w:rsidP="00100A78">
      <w:pPr>
        <w:jc w:val="both"/>
        <w:rPr>
          <w:rFonts w:asciiTheme="minorHAnsi" w:hAnsiTheme="minorHAnsi" w:cstheme="minorHAnsi"/>
          <w:sz w:val="28"/>
          <w:szCs w:val="28"/>
        </w:rPr>
      </w:pPr>
      <w:r w:rsidRPr="00FC1006">
        <w:rPr>
          <w:rFonts w:asciiTheme="minorHAnsi" w:hAnsiTheme="minorHAnsi" w:cstheme="minorHAnsi"/>
          <w:sz w:val="28"/>
          <w:szCs w:val="28"/>
        </w:rPr>
        <w:t>Curatore</w:t>
      </w:r>
      <w:r w:rsidRPr="00FC1006">
        <w:rPr>
          <w:rFonts w:asciiTheme="minorHAnsi" w:hAnsiTheme="minorHAnsi" w:cstheme="minorHAnsi"/>
          <w:sz w:val="28"/>
          <w:szCs w:val="28"/>
        </w:rPr>
        <w:t>:</w:t>
      </w:r>
      <w:r w:rsidRPr="00FC1006">
        <w:rPr>
          <w:rFonts w:asciiTheme="minorHAnsi" w:hAnsiTheme="minorHAnsi" w:cstheme="minorHAnsi"/>
          <w:sz w:val="28"/>
          <w:szCs w:val="28"/>
        </w:rPr>
        <w:t xml:space="preserve"> Federazione italiana </w:t>
      </w:r>
      <w:proofErr w:type="gramStart"/>
      <w:r w:rsidRPr="00FC1006">
        <w:rPr>
          <w:rFonts w:asciiTheme="minorHAnsi" w:hAnsiTheme="minorHAnsi" w:cstheme="minorHAnsi"/>
          <w:sz w:val="28"/>
          <w:szCs w:val="28"/>
        </w:rPr>
        <w:t>metalmeccanici :</w:t>
      </w:r>
      <w:proofErr w:type="gramEnd"/>
      <w:r w:rsidRPr="00FC1006">
        <w:rPr>
          <w:rFonts w:asciiTheme="minorHAnsi" w:hAnsiTheme="minorHAnsi" w:cstheme="minorHAnsi"/>
          <w:sz w:val="28"/>
          <w:szCs w:val="28"/>
        </w:rPr>
        <w:t xml:space="preserve"> Sezione aziendale sindacale Salmoiraghi </w:t>
      </w:r>
    </w:p>
    <w:p w14:paraId="692437FF" w14:textId="77777777" w:rsidR="00FC1006" w:rsidRPr="00FC1006" w:rsidRDefault="00FC1006" w:rsidP="00FC1006">
      <w:pPr>
        <w:jc w:val="both"/>
        <w:rPr>
          <w:rFonts w:asciiTheme="minorHAnsi" w:hAnsiTheme="minorHAnsi" w:cstheme="minorHAnsi"/>
          <w:sz w:val="28"/>
          <w:szCs w:val="28"/>
        </w:rPr>
      </w:pPr>
      <w:r w:rsidRPr="00FC1006">
        <w:rPr>
          <w:rFonts w:asciiTheme="minorHAnsi" w:hAnsiTheme="minorHAnsi" w:cstheme="minorHAnsi"/>
          <w:sz w:val="28"/>
          <w:szCs w:val="28"/>
        </w:rPr>
        <w:t>Soggetto: Salmoiraghi &lt;spa&gt; - Lavoratori – Organizzazione sindacale – 1964-1965</w:t>
      </w:r>
    </w:p>
    <w:p w14:paraId="70B50FE4" w14:textId="77777777" w:rsidR="002E5AE6" w:rsidRPr="00717337" w:rsidRDefault="002E5AE6" w:rsidP="00100A78">
      <w:pPr>
        <w:jc w:val="both"/>
        <w:rPr>
          <w:rFonts w:asciiTheme="minorHAnsi" w:hAnsiTheme="minorHAnsi" w:cstheme="minorHAnsi"/>
          <w:sz w:val="22"/>
          <w:szCs w:val="22"/>
        </w:rPr>
      </w:pPr>
    </w:p>
    <w:p w14:paraId="540E2A69" w14:textId="359D8476" w:rsidR="002E5AE6" w:rsidRPr="00717337" w:rsidRDefault="002E5AE6" w:rsidP="00100A78">
      <w:pPr>
        <w:jc w:val="both"/>
        <w:rPr>
          <w:rFonts w:asciiTheme="minorHAnsi" w:hAnsiTheme="minorHAnsi" w:cstheme="minorHAnsi"/>
          <w:b/>
          <w:bCs/>
          <w:color w:val="C00000"/>
          <w:sz w:val="44"/>
          <w:szCs w:val="44"/>
        </w:rPr>
      </w:pPr>
      <w:r w:rsidRPr="00717337">
        <w:rPr>
          <w:rFonts w:asciiTheme="minorHAnsi" w:hAnsiTheme="minorHAnsi" w:cstheme="minorHAnsi"/>
          <w:b/>
          <w:bCs/>
          <w:color w:val="C00000"/>
          <w:sz w:val="44"/>
          <w:szCs w:val="44"/>
        </w:rPr>
        <w:t>Informazioni storico-bibliografiche</w:t>
      </w:r>
    </w:p>
    <w:p w14:paraId="5B4E0BE9" w14:textId="4DE2562B" w:rsidR="002E5AE6" w:rsidRPr="00717337" w:rsidRDefault="002E5AE6" w:rsidP="00100A78">
      <w:pPr>
        <w:jc w:val="both"/>
        <w:rPr>
          <w:rFonts w:asciiTheme="minorHAnsi" w:hAnsiTheme="minorHAnsi" w:cstheme="minorHAnsi"/>
          <w:sz w:val="22"/>
          <w:szCs w:val="22"/>
        </w:rPr>
      </w:pPr>
      <w:r w:rsidRPr="00717337">
        <w:rPr>
          <w:rFonts w:asciiTheme="minorHAnsi" w:hAnsiTheme="minorHAnsi" w:cstheme="minorHAnsi"/>
          <w:sz w:val="22"/>
          <w:szCs w:val="22"/>
        </w:rPr>
        <w:t xml:space="preserve">Salmoiraghi dedicò i suoi ultimi anni all’ottica – fondando, nel 1928, la Scuola professionale di ottica – e alla Filotecnica, che produceva ormai una gamma di strumenti straordinariamente vasta, compresi gli apparecchi fotografici, cinematografici e di proiezione, lenti per occhiali ecc. Instancabile, nel 1931, a 83 anni, fondò la rivista </w:t>
      </w:r>
      <w:r w:rsidRPr="00717337">
        <w:rPr>
          <w:rFonts w:asciiTheme="minorHAnsi" w:hAnsiTheme="minorHAnsi" w:cstheme="minorHAnsi"/>
          <w:i/>
          <w:iCs/>
          <w:sz w:val="22"/>
          <w:szCs w:val="22"/>
        </w:rPr>
        <w:t>La Filotecnica</w:t>
      </w:r>
      <w:r w:rsidRPr="00717337">
        <w:rPr>
          <w:rFonts w:asciiTheme="minorHAnsi" w:hAnsiTheme="minorHAnsi" w:cstheme="minorHAnsi"/>
          <w:sz w:val="22"/>
          <w:szCs w:val="22"/>
        </w:rPr>
        <w:t>, il cui scopo era di sostenere un’industria che aveva ulteriormente ampliato le sue applicazioni industriali, civili e militari. Non sorprende che il fascismo la considerasse un settore strategico, promuovendo (1928) il Regio istituto di ottica, che sarà poi al servizio della politica autarchica. Nel 1935 La Filotecnica fu inglobata nell’IRI.</w:t>
      </w:r>
      <w:r w:rsidRPr="00717337">
        <w:rPr>
          <w:rFonts w:asciiTheme="minorHAnsi" w:hAnsiTheme="minorHAnsi" w:cstheme="minorHAnsi"/>
        </w:rPr>
        <w:t xml:space="preserve"> </w:t>
      </w:r>
      <w:hyperlink r:id="rId8" w:history="1">
        <w:r w:rsidRPr="00717337">
          <w:rPr>
            <w:rStyle w:val="Collegamentoipertestuale"/>
            <w:rFonts w:asciiTheme="minorHAnsi" w:hAnsiTheme="minorHAnsi" w:cstheme="minorHAnsi"/>
            <w:sz w:val="22"/>
            <w:szCs w:val="22"/>
          </w:rPr>
          <w:t>https://www.treccani.it/enciclopedia/angelo-andrea-maria-luigi-salmoiraghi_(Dizionario-Biografico)/</w:t>
        </w:r>
      </w:hyperlink>
      <w:r w:rsidRPr="00717337">
        <w:rPr>
          <w:rFonts w:asciiTheme="minorHAnsi" w:hAnsiTheme="minorHAnsi" w:cstheme="minorHAnsi"/>
          <w:sz w:val="22"/>
          <w:szCs w:val="22"/>
        </w:rPr>
        <w:t xml:space="preserve">. </w:t>
      </w:r>
    </w:p>
    <w:p w14:paraId="23D08D4C" w14:textId="77777777" w:rsidR="002E5AE6" w:rsidRPr="00717337" w:rsidRDefault="002E5AE6" w:rsidP="00100A78">
      <w:pPr>
        <w:jc w:val="both"/>
        <w:rPr>
          <w:rFonts w:asciiTheme="minorHAnsi" w:hAnsiTheme="minorHAnsi" w:cstheme="minorHAnsi"/>
          <w:sz w:val="22"/>
          <w:szCs w:val="22"/>
        </w:rPr>
      </w:pPr>
    </w:p>
    <w:p w14:paraId="54A13928" w14:textId="26CC20F9" w:rsidR="002E5AE6" w:rsidRPr="00717337" w:rsidRDefault="002E5AE6" w:rsidP="00100A78">
      <w:pPr>
        <w:jc w:val="both"/>
        <w:rPr>
          <w:rFonts w:asciiTheme="minorHAnsi" w:hAnsiTheme="minorHAnsi" w:cstheme="minorHAnsi"/>
          <w:b/>
          <w:bCs/>
          <w:color w:val="C00000"/>
          <w:sz w:val="44"/>
          <w:szCs w:val="44"/>
        </w:rPr>
      </w:pPr>
      <w:r w:rsidRPr="00717337">
        <w:rPr>
          <w:rFonts w:asciiTheme="minorHAnsi" w:hAnsiTheme="minorHAnsi" w:cstheme="minorHAnsi"/>
          <w:b/>
          <w:bCs/>
          <w:color w:val="C00000"/>
          <w:sz w:val="44"/>
          <w:szCs w:val="44"/>
        </w:rPr>
        <w:t>Note e riferimenti bibliografici</w:t>
      </w:r>
    </w:p>
    <w:p w14:paraId="744DE700" w14:textId="789DDFBC" w:rsidR="002E5AE6" w:rsidRPr="00717337" w:rsidRDefault="002E5AE6" w:rsidP="002E5AE6">
      <w:pPr>
        <w:pStyle w:val="Paragrafoelenco"/>
        <w:numPr>
          <w:ilvl w:val="0"/>
          <w:numId w:val="1"/>
        </w:numPr>
        <w:jc w:val="both"/>
        <w:rPr>
          <w:rFonts w:asciiTheme="minorHAnsi" w:hAnsiTheme="minorHAnsi" w:cstheme="minorHAnsi"/>
          <w:sz w:val="22"/>
          <w:szCs w:val="22"/>
        </w:rPr>
      </w:pPr>
      <w:r w:rsidRPr="00717337">
        <w:rPr>
          <w:rFonts w:asciiTheme="minorHAnsi" w:hAnsiTheme="minorHAnsi" w:cstheme="minorHAnsi"/>
          <w:i/>
          <w:iCs/>
          <w:sz w:val="22"/>
          <w:szCs w:val="22"/>
        </w:rPr>
        <w:t>Il rinascimento dell’ottica in Italia</w:t>
      </w:r>
      <w:r w:rsidRPr="00717337">
        <w:rPr>
          <w:rFonts w:asciiTheme="minorHAnsi" w:hAnsiTheme="minorHAnsi" w:cstheme="minorHAnsi"/>
          <w:sz w:val="22"/>
          <w:szCs w:val="22"/>
        </w:rPr>
        <w:t xml:space="preserve">, Milano 1927. Articoli in ogni numero della </w:t>
      </w:r>
      <w:r w:rsidRPr="00717337">
        <w:rPr>
          <w:rFonts w:asciiTheme="minorHAnsi" w:hAnsiTheme="minorHAnsi" w:cstheme="minorHAnsi"/>
          <w:i/>
          <w:iCs/>
          <w:sz w:val="22"/>
          <w:szCs w:val="22"/>
        </w:rPr>
        <w:t>Filotecnica</w:t>
      </w:r>
      <w:r w:rsidRPr="00717337">
        <w:rPr>
          <w:rFonts w:asciiTheme="minorHAnsi" w:hAnsiTheme="minorHAnsi" w:cstheme="minorHAnsi"/>
          <w:sz w:val="22"/>
          <w:szCs w:val="22"/>
        </w:rPr>
        <w:t>, rivista bimestrale, 1931-1939.</w:t>
      </w:r>
    </w:p>
    <w:p w14:paraId="035538BE" w14:textId="0E6F312C" w:rsidR="002E5AE6" w:rsidRDefault="002E5AE6" w:rsidP="002E5AE6">
      <w:pPr>
        <w:pStyle w:val="Paragrafoelenco"/>
        <w:numPr>
          <w:ilvl w:val="0"/>
          <w:numId w:val="1"/>
        </w:numPr>
        <w:jc w:val="both"/>
        <w:rPr>
          <w:rFonts w:asciiTheme="minorHAnsi" w:hAnsiTheme="minorHAnsi" w:cstheme="minorHAnsi"/>
          <w:sz w:val="22"/>
          <w:szCs w:val="22"/>
        </w:rPr>
      </w:pPr>
      <w:hyperlink r:id="rId9" w:history="1">
        <w:r w:rsidRPr="00717337">
          <w:rPr>
            <w:rStyle w:val="Collegamentoipertestuale"/>
            <w:rFonts w:asciiTheme="minorHAnsi" w:hAnsiTheme="minorHAnsi" w:cstheme="minorHAnsi"/>
            <w:sz w:val="22"/>
            <w:szCs w:val="22"/>
          </w:rPr>
          <w:t>https://www.lombardiabeniculturali.it/scienza-tecnologia/autori/7268/</w:t>
        </w:r>
      </w:hyperlink>
      <w:r w:rsidRPr="00717337">
        <w:rPr>
          <w:rFonts w:asciiTheme="minorHAnsi" w:hAnsiTheme="minorHAnsi" w:cstheme="minorHAnsi"/>
          <w:sz w:val="22"/>
          <w:szCs w:val="22"/>
        </w:rPr>
        <w:t xml:space="preserve">. </w:t>
      </w:r>
    </w:p>
    <w:p w14:paraId="0C88B867" w14:textId="704CD478" w:rsidR="00717337" w:rsidRDefault="00717337" w:rsidP="002E5AE6">
      <w:pPr>
        <w:pStyle w:val="Paragrafoelenco"/>
        <w:numPr>
          <w:ilvl w:val="0"/>
          <w:numId w:val="1"/>
        </w:numPr>
        <w:jc w:val="both"/>
        <w:rPr>
          <w:rFonts w:asciiTheme="minorHAnsi" w:hAnsiTheme="minorHAnsi" w:cstheme="minorHAnsi"/>
          <w:sz w:val="22"/>
          <w:szCs w:val="22"/>
        </w:rPr>
      </w:pPr>
      <w:r w:rsidRPr="00717337">
        <w:rPr>
          <w:rFonts w:asciiTheme="minorHAnsi" w:hAnsiTheme="minorHAnsi" w:cstheme="minorHAnsi"/>
          <w:sz w:val="22"/>
          <w:szCs w:val="22"/>
        </w:rPr>
        <w:t xml:space="preserve">Salmoiraghi &amp; </w:t>
      </w:r>
      <w:proofErr w:type="gramStart"/>
      <w:r w:rsidRPr="00717337">
        <w:rPr>
          <w:rFonts w:asciiTheme="minorHAnsi" w:hAnsiTheme="minorHAnsi" w:cstheme="minorHAnsi"/>
          <w:sz w:val="22"/>
          <w:szCs w:val="22"/>
        </w:rPr>
        <w:t>Viganò :</w:t>
      </w:r>
      <w:proofErr w:type="gramEnd"/>
      <w:r w:rsidRPr="00717337">
        <w:rPr>
          <w:rFonts w:asciiTheme="minorHAnsi" w:hAnsiTheme="minorHAnsi" w:cstheme="minorHAnsi"/>
          <w:sz w:val="22"/>
          <w:szCs w:val="22"/>
        </w:rPr>
        <w:t xml:space="preserve"> 150 </w:t>
      </w:r>
      <w:proofErr w:type="gramStart"/>
      <w:r w:rsidRPr="00717337">
        <w:rPr>
          <w:rFonts w:asciiTheme="minorHAnsi" w:hAnsiTheme="minorHAnsi" w:cstheme="minorHAnsi"/>
          <w:sz w:val="22"/>
          <w:szCs w:val="22"/>
        </w:rPr>
        <w:t>anni :</w:t>
      </w:r>
      <w:proofErr w:type="gramEnd"/>
      <w:r w:rsidRPr="00717337">
        <w:rPr>
          <w:rFonts w:asciiTheme="minorHAnsi" w:hAnsiTheme="minorHAnsi" w:cstheme="minorHAnsi"/>
          <w:sz w:val="22"/>
          <w:szCs w:val="22"/>
        </w:rPr>
        <w:t xml:space="preserve"> Storie, passioni, visioni / [Con il patrocinio di: Ministero dello sviluppo economico, Comune di Milano et al</w:t>
      </w:r>
      <w:proofErr w:type="gramStart"/>
      <w:r w:rsidRPr="00717337">
        <w:rPr>
          <w:rFonts w:asciiTheme="minorHAnsi" w:hAnsiTheme="minorHAnsi" w:cstheme="minorHAnsi"/>
          <w:sz w:val="22"/>
          <w:szCs w:val="22"/>
        </w:rPr>
        <w:t>. ;</w:t>
      </w:r>
      <w:proofErr w:type="gramEnd"/>
      <w:r w:rsidRPr="00717337">
        <w:rPr>
          <w:rFonts w:asciiTheme="minorHAnsi" w:hAnsiTheme="minorHAnsi" w:cstheme="minorHAnsi"/>
          <w:sz w:val="22"/>
          <w:szCs w:val="22"/>
        </w:rPr>
        <w:t xml:space="preserve"> Testi: Gianfranco Fabi]. - </w:t>
      </w:r>
      <w:proofErr w:type="gramStart"/>
      <w:r w:rsidRPr="00717337">
        <w:rPr>
          <w:rFonts w:asciiTheme="minorHAnsi" w:hAnsiTheme="minorHAnsi" w:cstheme="minorHAnsi"/>
          <w:sz w:val="22"/>
          <w:szCs w:val="22"/>
        </w:rPr>
        <w:t>Genova :</w:t>
      </w:r>
      <w:proofErr w:type="gramEnd"/>
      <w:r w:rsidRPr="00717337">
        <w:rPr>
          <w:rFonts w:asciiTheme="minorHAnsi" w:hAnsiTheme="minorHAnsi" w:cstheme="minorHAnsi"/>
          <w:sz w:val="22"/>
          <w:szCs w:val="22"/>
        </w:rPr>
        <w:t xml:space="preserve"> Il Canneto, 2016. - 178 </w:t>
      </w:r>
      <w:proofErr w:type="gramStart"/>
      <w:r w:rsidRPr="00717337">
        <w:rPr>
          <w:rFonts w:asciiTheme="minorHAnsi" w:hAnsiTheme="minorHAnsi" w:cstheme="minorHAnsi"/>
          <w:sz w:val="22"/>
          <w:szCs w:val="22"/>
        </w:rPr>
        <w:t>p. :</w:t>
      </w:r>
      <w:proofErr w:type="gramEnd"/>
      <w:r w:rsidRPr="00717337">
        <w:rPr>
          <w:rFonts w:asciiTheme="minorHAnsi" w:hAnsiTheme="minorHAnsi" w:cstheme="minorHAnsi"/>
          <w:sz w:val="22"/>
          <w:szCs w:val="22"/>
        </w:rPr>
        <w:t xml:space="preserve"> in gran parte ill. ; 29x29 cm.</w:t>
      </w:r>
    </w:p>
    <w:p w14:paraId="31F8E209" w14:textId="3BC3A68F" w:rsidR="00717337" w:rsidRPr="00717337" w:rsidRDefault="00717337" w:rsidP="002E5AE6">
      <w:pPr>
        <w:pStyle w:val="Paragrafoelenco"/>
        <w:numPr>
          <w:ilvl w:val="0"/>
          <w:numId w:val="1"/>
        </w:numPr>
        <w:jc w:val="both"/>
        <w:rPr>
          <w:rFonts w:asciiTheme="minorHAnsi" w:hAnsiTheme="minorHAnsi" w:cstheme="minorHAnsi"/>
          <w:sz w:val="22"/>
          <w:szCs w:val="22"/>
        </w:rPr>
      </w:pPr>
      <w:r w:rsidRPr="00717337">
        <w:rPr>
          <w:rFonts w:asciiTheme="minorHAnsi" w:hAnsiTheme="minorHAnsi" w:cstheme="minorHAnsi"/>
          <w:sz w:val="22"/>
          <w:szCs w:val="22"/>
        </w:rPr>
        <w:t xml:space="preserve">Testimone di un </w:t>
      </w:r>
      <w:proofErr w:type="gramStart"/>
      <w:r w:rsidRPr="00717337">
        <w:rPr>
          <w:rFonts w:asciiTheme="minorHAnsi" w:hAnsiTheme="minorHAnsi" w:cstheme="minorHAnsi"/>
          <w:sz w:val="22"/>
          <w:szCs w:val="22"/>
        </w:rPr>
        <w:t>secolo :</w:t>
      </w:r>
      <w:proofErr w:type="gramEnd"/>
      <w:r w:rsidRPr="00717337">
        <w:rPr>
          <w:rFonts w:asciiTheme="minorHAnsi" w:hAnsiTheme="minorHAnsi" w:cstheme="minorHAnsi"/>
          <w:sz w:val="22"/>
          <w:szCs w:val="22"/>
        </w:rPr>
        <w:t xml:space="preserve"> Salmoiraghi 1865-1965 / [testo di Cesare Govi]. - [Milano</w:t>
      </w:r>
      <w:proofErr w:type="gramStart"/>
      <w:r w:rsidRPr="00717337">
        <w:rPr>
          <w:rFonts w:asciiTheme="minorHAnsi" w:hAnsiTheme="minorHAnsi" w:cstheme="minorHAnsi"/>
          <w:sz w:val="22"/>
          <w:szCs w:val="22"/>
        </w:rPr>
        <w:t>] :</w:t>
      </w:r>
      <w:proofErr w:type="gramEnd"/>
      <w:r w:rsidRPr="00717337">
        <w:rPr>
          <w:rFonts w:asciiTheme="minorHAnsi" w:hAnsiTheme="minorHAnsi" w:cstheme="minorHAnsi"/>
          <w:sz w:val="22"/>
          <w:szCs w:val="22"/>
        </w:rPr>
        <w:t xml:space="preserve"> a cura dell'Ufficio stampa e pubbliche relazioni della Salmoiraghi, [1965?]. - [49] c. di </w:t>
      </w:r>
      <w:proofErr w:type="gramStart"/>
      <w:r w:rsidRPr="00717337">
        <w:rPr>
          <w:rFonts w:asciiTheme="minorHAnsi" w:hAnsiTheme="minorHAnsi" w:cstheme="minorHAnsi"/>
          <w:sz w:val="22"/>
          <w:szCs w:val="22"/>
        </w:rPr>
        <w:t>tav. :</w:t>
      </w:r>
      <w:proofErr w:type="gramEnd"/>
      <w:r w:rsidRPr="00717337">
        <w:rPr>
          <w:rFonts w:asciiTheme="minorHAnsi" w:hAnsiTheme="minorHAnsi" w:cstheme="minorHAnsi"/>
          <w:sz w:val="22"/>
          <w:szCs w:val="22"/>
        </w:rPr>
        <w:t xml:space="preserve"> </w:t>
      </w:r>
      <w:proofErr w:type="gramStart"/>
      <w:r w:rsidRPr="00717337">
        <w:rPr>
          <w:rFonts w:asciiTheme="minorHAnsi" w:hAnsiTheme="minorHAnsi" w:cstheme="minorHAnsi"/>
          <w:sz w:val="22"/>
          <w:szCs w:val="22"/>
        </w:rPr>
        <w:t>ill. ;</w:t>
      </w:r>
      <w:proofErr w:type="gramEnd"/>
      <w:r w:rsidRPr="00717337">
        <w:rPr>
          <w:rFonts w:asciiTheme="minorHAnsi" w:hAnsiTheme="minorHAnsi" w:cstheme="minorHAnsi"/>
          <w:sz w:val="22"/>
          <w:szCs w:val="22"/>
        </w:rPr>
        <w:t xml:space="preserve"> 32 cm. - Il nome dell'A. figura nella sottoscrizione. - Testi riassuntivi in inglese, francese e tedesco</w:t>
      </w:r>
    </w:p>
    <w:p w14:paraId="2907E578" w14:textId="77777777" w:rsidR="0031062F" w:rsidRPr="00717337" w:rsidRDefault="0031062F">
      <w:pPr>
        <w:rPr>
          <w:rFonts w:asciiTheme="minorHAnsi" w:hAnsiTheme="minorHAnsi" w:cstheme="minorHAnsi"/>
        </w:rPr>
      </w:pPr>
    </w:p>
    <w:sectPr w:rsidR="0031062F" w:rsidRPr="00717337"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9C348D"/>
    <w:multiLevelType w:val="hybridMultilevel"/>
    <w:tmpl w:val="8BDE2D1A"/>
    <w:lvl w:ilvl="0" w:tplc="A3709584">
      <w:numFmt w:val="bullet"/>
      <w:lvlText w:val=""/>
      <w:lvlJc w:val="left"/>
      <w:pPr>
        <w:ind w:left="720" w:hanging="360"/>
      </w:pPr>
      <w:rPr>
        <w:rFonts w:ascii="Symbol" w:eastAsia="Times New Roman" w:hAnsi="Symbol"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8246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A6F57"/>
    <w:rsid w:val="00100A78"/>
    <w:rsid w:val="002E5AE6"/>
    <w:rsid w:val="0031062F"/>
    <w:rsid w:val="003605E3"/>
    <w:rsid w:val="00375F4B"/>
    <w:rsid w:val="003811E4"/>
    <w:rsid w:val="00653982"/>
    <w:rsid w:val="00717337"/>
    <w:rsid w:val="008B4DF4"/>
    <w:rsid w:val="00C71CAA"/>
    <w:rsid w:val="00D544E6"/>
    <w:rsid w:val="00E84EF4"/>
    <w:rsid w:val="00FA6F57"/>
    <w:rsid w:val="00FC10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2018"/>
  <w15:chartTrackingRefBased/>
  <w15:docId w15:val="{82D70C7E-49B3-40FA-9261-50328511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1006"/>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FA6F5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A6F5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A6F57"/>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A6F57"/>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A6F57"/>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A6F5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6F5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6F5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6F5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6F57"/>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A6F57"/>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A6F57"/>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A6F57"/>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A6F57"/>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A6F5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A6F5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A6F5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A6F57"/>
    <w:rPr>
      <w:rFonts w:eastAsiaTheme="majorEastAsia" w:cstheme="majorBidi"/>
      <w:color w:val="272727" w:themeColor="text1" w:themeTint="D8"/>
    </w:rPr>
  </w:style>
  <w:style w:type="paragraph" w:styleId="Titolo">
    <w:name w:val="Title"/>
    <w:basedOn w:val="Normale"/>
    <w:next w:val="Normale"/>
    <w:link w:val="TitoloCarattere"/>
    <w:uiPriority w:val="10"/>
    <w:qFormat/>
    <w:rsid w:val="00FA6F5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6F5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A6F57"/>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6F5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A6F57"/>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6F57"/>
    <w:rPr>
      <w:i/>
      <w:iCs/>
      <w:color w:val="404040" w:themeColor="text1" w:themeTint="BF"/>
    </w:rPr>
  </w:style>
  <w:style w:type="paragraph" w:styleId="Paragrafoelenco">
    <w:name w:val="List Paragraph"/>
    <w:basedOn w:val="Normale"/>
    <w:uiPriority w:val="34"/>
    <w:qFormat/>
    <w:rsid w:val="00FA6F57"/>
    <w:pPr>
      <w:ind w:left="720"/>
      <w:contextualSpacing/>
    </w:pPr>
  </w:style>
  <w:style w:type="character" w:styleId="Enfasiintensa">
    <w:name w:val="Intense Emphasis"/>
    <w:basedOn w:val="Carpredefinitoparagrafo"/>
    <w:uiPriority w:val="21"/>
    <w:qFormat/>
    <w:rsid w:val="00FA6F57"/>
    <w:rPr>
      <w:i/>
      <w:iCs/>
      <w:color w:val="365F91" w:themeColor="accent1" w:themeShade="BF"/>
    </w:rPr>
  </w:style>
  <w:style w:type="paragraph" w:styleId="Citazioneintensa">
    <w:name w:val="Intense Quote"/>
    <w:basedOn w:val="Normale"/>
    <w:next w:val="Normale"/>
    <w:link w:val="CitazioneintensaCarattere"/>
    <w:uiPriority w:val="30"/>
    <w:qFormat/>
    <w:rsid w:val="00FA6F5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A6F57"/>
    <w:rPr>
      <w:i/>
      <w:iCs/>
      <w:color w:val="365F91" w:themeColor="accent1" w:themeShade="BF"/>
    </w:rPr>
  </w:style>
  <w:style w:type="character" w:styleId="Riferimentointenso">
    <w:name w:val="Intense Reference"/>
    <w:basedOn w:val="Carpredefinitoparagrafo"/>
    <w:uiPriority w:val="32"/>
    <w:qFormat/>
    <w:rsid w:val="00FA6F57"/>
    <w:rPr>
      <w:b/>
      <w:bCs/>
      <w:smallCaps/>
      <w:color w:val="365F91" w:themeColor="accent1" w:themeShade="BF"/>
      <w:spacing w:val="5"/>
    </w:rPr>
  </w:style>
  <w:style w:type="character" w:styleId="Collegamentoipertestuale">
    <w:name w:val="Hyperlink"/>
    <w:basedOn w:val="Carpredefinitoparagrafo"/>
    <w:uiPriority w:val="99"/>
    <w:unhideWhenUsed/>
    <w:rsid w:val="00100A78"/>
    <w:rPr>
      <w:color w:val="0000FF" w:themeColor="hyperlink"/>
      <w:u w:val="single"/>
    </w:rPr>
  </w:style>
  <w:style w:type="character" w:styleId="Menzionenonrisolta">
    <w:name w:val="Unresolved Mention"/>
    <w:basedOn w:val="Carpredefinitoparagrafo"/>
    <w:uiPriority w:val="99"/>
    <w:semiHidden/>
    <w:unhideWhenUsed/>
    <w:rsid w:val="00100A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ccani.it/enciclopedia/angelo-andrea-maria-luigi-salmoiraghi_(Dizionario-Biografico)/"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books.google.it/books?vid=IBNF:CF990935302&amp;redir_esc=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ombardiabeniculturali.it/scienza-tecnologia/autori/726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656</Words>
  <Characters>3745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2026-07-24T13:49:00Z</dcterms:created>
  <dcterms:modified xsi:type="dcterms:W3CDTF">2026-07-24T14:29:00Z</dcterms:modified>
</cp:coreProperties>
</file>