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1C20E" w14:textId="7D0320CB" w:rsidR="00474DF8" w:rsidRPr="00F56920" w:rsidRDefault="00474DF8" w:rsidP="00F56920">
      <w:pPr>
        <w:jc w:val="both"/>
        <w:rPr>
          <w:rFonts w:asciiTheme="minorHAnsi" w:hAnsiTheme="minorHAnsi" w:cstheme="minorHAnsi"/>
          <w:i/>
          <w:sz w:val="16"/>
          <w:szCs w:val="16"/>
          <w:lang w:eastAsia="it-IT"/>
        </w:rPr>
      </w:pPr>
      <w:r w:rsidRPr="00F56920">
        <w:rPr>
          <w:rFonts w:asciiTheme="minorHAnsi" w:hAnsiTheme="minorHAnsi" w:cstheme="minorHAnsi"/>
          <w:b/>
          <w:color w:val="C00000"/>
          <w:sz w:val="48"/>
          <w:szCs w:val="48"/>
          <w:lang w:eastAsia="it-IT"/>
        </w:rPr>
        <w:t>AC188</w:t>
      </w:r>
      <w:r w:rsidRPr="00F56920">
        <w:rPr>
          <w:rFonts w:asciiTheme="minorHAnsi" w:hAnsiTheme="minorHAnsi" w:cstheme="minorHAnsi"/>
          <w:b/>
          <w:color w:val="C00000"/>
          <w:sz w:val="48"/>
          <w:szCs w:val="48"/>
          <w:lang w:eastAsia="it-IT"/>
        </w:rPr>
        <w:tab/>
      </w:r>
      <w:r w:rsidRPr="00F56920">
        <w:rPr>
          <w:rFonts w:asciiTheme="minorHAnsi" w:hAnsiTheme="minorHAnsi" w:cstheme="minorHAnsi"/>
          <w:b/>
          <w:lang w:eastAsia="it-IT"/>
        </w:rPr>
        <w:tab/>
      </w:r>
      <w:r w:rsidRPr="00F56920">
        <w:rPr>
          <w:rFonts w:asciiTheme="minorHAnsi" w:hAnsiTheme="minorHAnsi" w:cstheme="minorHAnsi"/>
          <w:b/>
          <w:lang w:eastAsia="it-IT"/>
        </w:rPr>
        <w:tab/>
      </w:r>
      <w:r w:rsidRPr="00F56920">
        <w:rPr>
          <w:rFonts w:asciiTheme="minorHAnsi" w:hAnsiTheme="minorHAnsi" w:cstheme="minorHAnsi"/>
          <w:b/>
          <w:lang w:eastAsia="it-IT"/>
        </w:rPr>
        <w:tab/>
      </w:r>
      <w:r w:rsidRPr="00F56920">
        <w:rPr>
          <w:rFonts w:asciiTheme="minorHAnsi" w:hAnsiTheme="minorHAnsi" w:cstheme="minorHAnsi"/>
          <w:b/>
          <w:lang w:eastAsia="it-IT"/>
        </w:rPr>
        <w:tab/>
      </w:r>
      <w:r w:rsidRPr="00F56920">
        <w:rPr>
          <w:rFonts w:asciiTheme="minorHAnsi" w:hAnsiTheme="minorHAnsi" w:cstheme="minorHAnsi"/>
          <w:b/>
          <w:lang w:eastAsia="it-IT"/>
        </w:rPr>
        <w:tab/>
      </w:r>
      <w:r w:rsidRPr="00F56920">
        <w:rPr>
          <w:rFonts w:asciiTheme="minorHAnsi" w:hAnsiTheme="minorHAnsi" w:cstheme="minorHAnsi"/>
          <w:b/>
          <w:lang w:eastAsia="it-IT"/>
        </w:rPr>
        <w:tab/>
      </w:r>
      <w:r w:rsidRPr="00F56920">
        <w:rPr>
          <w:rFonts w:asciiTheme="minorHAnsi" w:hAnsiTheme="minorHAnsi" w:cstheme="minorHAnsi"/>
          <w:b/>
          <w:lang w:eastAsia="it-IT"/>
        </w:rPr>
        <w:tab/>
      </w:r>
      <w:r w:rsidRPr="00F56920">
        <w:rPr>
          <w:rFonts w:asciiTheme="minorHAnsi" w:hAnsiTheme="minorHAnsi" w:cstheme="minorHAnsi"/>
          <w:i/>
          <w:sz w:val="16"/>
          <w:szCs w:val="16"/>
          <w:lang w:eastAsia="it-IT"/>
        </w:rPr>
        <w:t>Scheda creata il 11 settembre 2026</w:t>
      </w:r>
    </w:p>
    <w:p w14:paraId="643E64FB" w14:textId="77777777" w:rsidR="00474DF8" w:rsidRPr="00F56920" w:rsidRDefault="00474DF8" w:rsidP="00F56920">
      <w:pPr>
        <w:jc w:val="both"/>
        <w:rPr>
          <w:rFonts w:asciiTheme="minorHAnsi" w:hAnsiTheme="minorHAnsi" w:cstheme="minorHAnsi"/>
          <w:b/>
          <w:color w:val="C00000"/>
          <w:sz w:val="48"/>
          <w:szCs w:val="48"/>
          <w:lang w:eastAsia="it-IT"/>
        </w:rPr>
      </w:pPr>
      <w:r w:rsidRPr="00F56920">
        <w:rPr>
          <w:rFonts w:asciiTheme="minorHAnsi" w:hAnsiTheme="minorHAnsi" w:cstheme="minorHAnsi"/>
          <w:b/>
          <w:color w:val="C00000"/>
          <w:sz w:val="48"/>
          <w:szCs w:val="48"/>
          <w:lang w:eastAsia="it-IT"/>
        </w:rPr>
        <w:t>Descrizione storico-bibliografica</w:t>
      </w:r>
    </w:p>
    <w:p w14:paraId="0EE21979" w14:textId="2094723F" w:rsidR="00474DF8" w:rsidRPr="00996FA8" w:rsidRDefault="00474DF8" w:rsidP="00F56920">
      <w:pPr>
        <w:jc w:val="both"/>
        <w:rPr>
          <w:rFonts w:asciiTheme="minorHAnsi" w:hAnsiTheme="minorHAnsi" w:cstheme="minorHAnsi"/>
          <w:color w:val="000000"/>
          <w:sz w:val="32"/>
          <w:szCs w:val="32"/>
        </w:rPr>
      </w:pPr>
      <w:r w:rsidRPr="00996FA8">
        <w:rPr>
          <w:rFonts w:asciiTheme="minorHAnsi" w:hAnsiTheme="minorHAnsi" w:cstheme="minorHAnsi"/>
          <w:b/>
          <w:bCs/>
          <w:color w:val="000000"/>
          <w:sz w:val="32"/>
          <w:szCs w:val="32"/>
        </w:rPr>
        <w:t xml:space="preserve">*Atti del Collegio degli ingegneri </w:t>
      </w:r>
      <w:proofErr w:type="spellStart"/>
      <w:r w:rsidRPr="00996FA8">
        <w:rPr>
          <w:rFonts w:asciiTheme="minorHAnsi" w:hAnsiTheme="minorHAnsi" w:cstheme="minorHAnsi"/>
          <w:b/>
          <w:bCs/>
          <w:color w:val="000000"/>
          <w:sz w:val="32"/>
          <w:szCs w:val="32"/>
        </w:rPr>
        <w:t>ed</w:t>
      </w:r>
      <w:proofErr w:type="spellEnd"/>
      <w:r w:rsidRPr="00996FA8">
        <w:rPr>
          <w:rFonts w:asciiTheme="minorHAnsi" w:hAnsiTheme="minorHAnsi" w:cstheme="minorHAnsi"/>
          <w:b/>
          <w:bCs/>
          <w:color w:val="000000"/>
          <w:sz w:val="32"/>
          <w:szCs w:val="32"/>
        </w:rPr>
        <w:t xml:space="preserve"> architetti in Milano</w:t>
      </w:r>
      <w:r w:rsidRPr="00996FA8">
        <w:rPr>
          <w:rFonts w:asciiTheme="minorHAnsi" w:hAnsiTheme="minorHAnsi" w:cstheme="minorHAnsi"/>
          <w:color w:val="000000"/>
          <w:sz w:val="32"/>
          <w:szCs w:val="32"/>
        </w:rPr>
        <w:t xml:space="preserve">. </w:t>
      </w:r>
      <w:r w:rsidR="00F56920"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 xml:space="preserve"> </w:t>
      </w:r>
      <w:r w:rsidR="00F56920" w:rsidRPr="00996FA8">
        <w:rPr>
          <w:rFonts w:asciiTheme="minorHAnsi" w:hAnsiTheme="minorHAnsi" w:cstheme="minorHAnsi"/>
          <w:color w:val="000000"/>
          <w:sz w:val="32"/>
          <w:szCs w:val="32"/>
        </w:rPr>
        <w:t>Anno 1, f</w:t>
      </w:r>
      <w:r w:rsidRPr="00996FA8">
        <w:rPr>
          <w:rFonts w:asciiTheme="minorHAnsi" w:hAnsiTheme="minorHAnsi" w:cstheme="minorHAnsi"/>
          <w:color w:val="000000"/>
          <w:sz w:val="32"/>
          <w:szCs w:val="32"/>
        </w:rPr>
        <w:t>asc. 1 (gen.-</w:t>
      </w:r>
      <w:r w:rsidR="00F56920" w:rsidRPr="00996FA8">
        <w:rPr>
          <w:rFonts w:asciiTheme="minorHAnsi" w:hAnsiTheme="minorHAnsi" w:cstheme="minorHAnsi"/>
          <w:color w:val="000000"/>
          <w:sz w:val="32"/>
          <w:szCs w:val="32"/>
        </w:rPr>
        <w:t>apr</w:t>
      </w:r>
      <w:r w:rsidRPr="00996FA8">
        <w:rPr>
          <w:rFonts w:asciiTheme="minorHAnsi" w:hAnsiTheme="minorHAnsi" w:cstheme="minorHAnsi"/>
          <w:color w:val="000000"/>
          <w:sz w:val="32"/>
          <w:szCs w:val="32"/>
        </w:rPr>
        <w:t xml:space="preserve">. </w:t>
      </w:r>
      <w:proofErr w:type="gramStart"/>
      <w:r w:rsidRPr="00996FA8">
        <w:rPr>
          <w:rFonts w:asciiTheme="minorHAnsi" w:hAnsiTheme="minorHAnsi" w:cstheme="minorHAnsi"/>
          <w:color w:val="000000"/>
          <w:sz w:val="32"/>
          <w:szCs w:val="32"/>
        </w:rPr>
        <w:t>1868)-</w:t>
      </w:r>
      <w:proofErr w:type="gramEnd"/>
      <w:r w:rsidRPr="00996FA8">
        <w:rPr>
          <w:rFonts w:asciiTheme="minorHAnsi" w:hAnsiTheme="minorHAnsi" w:cstheme="minorHAnsi"/>
          <w:color w:val="000000"/>
          <w:sz w:val="32"/>
          <w:szCs w:val="32"/>
        </w:rPr>
        <w:t xml:space="preserve">anno </w:t>
      </w:r>
      <w:r w:rsidR="004F58B2" w:rsidRPr="00996FA8">
        <w:rPr>
          <w:rFonts w:asciiTheme="minorHAnsi" w:hAnsiTheme="minorHAnsi" w:cstheme="minorHAnsi"/>
          <w:color w:val="000000"/>
          <w:sz w:val="32"/>
          <w:szCs w:val="32"/>
        </w:rPr>
        <w:t>52</w:t>
      </w:r>
      <w:r w:rsidRPr="00996FA8">
        <w:rPr>
          <w:rFonts w:asciiTheme="minorHAnsi" w:hAnsiTheme="minorHAnsi" w:cstheme="minorHAnsi"/>
          <w:color w:val="000000"/>
          <w:sz w:val="32"/>
          <w:szCs w:val="32"/>
        </w:rPr>
        <w:t xml:space="preserve"> (</w:t>
      </w:r>
      <w:r w:rsidR="00F56920" w:rsidRPr="00996FA8">
        <w:rPr>
          <w:rFonts w:asciiTheme="minorHAnsi" w:hAnsiTheme="minorHAnsi" w:cstheme="minorHAnsi"/>
          <w:color w:val="000000"/>
          <w:sz w:val="32"/>
          <w:szCs w:val="32"/>
        </w:rPr>
        <w:t xml:space="preserve">luglio-dicembre </w:t>
      </w:r>
      <w:r w:rsidRPr="00996FA8">
        <w:rPr>
          <w:rFonts w:asciiTheme="minorHAnsi" w:hAnsiTheme="minorHAnsi" w:cstheme="minorHAnsi"/>
          <w:color w:val="000000"/>
          <w:sz w:val="32"/>
          <w:szCs w:val="32"/>
        </w:rPr>
        <w:t>19</w:t>
      </w:r>
      <w:r w:rsidR="004F58B2" w:rsidRPr="00996FA8">
        <w:rPr>
          <w:rFonts w:asciiTheme="minorHAnsi" w:hAnsiTheme="minorHAnsi" w:cstheme="minorHAnsi"/>
          <w:color w:val="000000"/>
          <w:sz w:val="32"/>
          <w:szCs w:val="32"/>
        </w:rPr>
        <w:t>19</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 xml:space="preserve">. - </w:t>
      </w:r>
      <w:proofErr w:type="gramStart"/>
      <w:r w:rsidRPr="00996FA8">
        <w:rPr>
          <w:rFonts w:asciiTheme="minorHAnsi" w:hAnsiTheme="minorHAnsi" w:cstheme="minorHAnsi"/>
          <w:color w:val="000000"/>
          <w:sz w:val="32"/>
          <w:szCs w:val="32"/>
        </w:rPr>
        <w:t>Milano :</w:t>
      </w:r>
      <w:proofErr w:type="gramEnd"/>
      <w:r w:rsidRPr="00996FA8">
        <w:rPr>
          <w:rFonts w:asciiTheme="minorHAnsi" w:hAnsiTheme="minorHAnsi" w:cstheme="minorHAnsi"/>
          <w:color w:val="000000"/>
          <w:sz w:val="32"/>
          <w:szCs w:val="32"/>
        </w:rPr>
        <w:t xml:space="preserve"> Tip. di Zanetti Francesco, 1868-</w:t>
      </w:r>
      <w:r w:rsidRPr="00996FA8">
        <w:rPr>
          <w:rFonts w:asciiTheme="minorHAnsi" w:hAnsiTheme="minorHAnsi" w:cstheme="minorHAnsi"/>
          <w:color w:val="000000"/>
          <w:sz w:val="32"/>
          <w:szCs w:val="32"/>
        </w:rPr>
        <w:t>19</w:t>
      </w:r>
      <w:r w:rsidR="004F58B2" w:rsidRPr="00996FA8">
        <w:rPr>
          <w:rFonts w:asciiTheme="minorHAnsi" w:hAnsiTheme="minorHAnsi" w:cstheme="minorHAnsi"/>
          <w:color w:val="000000"/>
          <w:sz w:val="32"/>
          <w:szCs w:val="32"/>
        </w:rPr>
        <w:t>19</w:t>
      </w:r>
      <w:r w:rsidRPr="00996FA8">
        <w:rPr>
          <w:rFonts w:asciiTheme="minorHAnsi" w:hAnsiTheme="minorHAnsi" w:cstheme="minorHAnsi"/>
          <w:color w:val="000000"/>
          <w:sz w:val="32"/>
          <w:szCs w:val="32"/>
        </w:rPr>
        <w:t xml:space="preserve">. </w:t>
      </w:r>
      <w:r w:rsidRPr="00996FA8">
        <w:rPr>
          <w:rFonts w:asciiTheme="minorHAnsi" w:hAnsiTheme="minorHAnsi" w:cstheme="minorHAnsi"/>
          <w:color w:val="000000"/>
          <w:sz w:val="32"/>
          <w:szCs w:val="32"/>
        </w:rPr>
        <w:t xml:space="preserve">– </w:t>
      </w:r>
      <w:r w:rsidR="004F58B2" w:rsidRPr="00996FA8">
        <w:rPr>
          <w:rFonts w:asciiTheme="minorHAnsi" w:hAnsiTheme="minorHAnsi" w:cstheme="minorHAnsi"/>
          <w:color w:val="000000"/>
          <w:sz w:val="32"/>
          <w:szCs w:val="32"/>
        </w:rPr>
        <w:t>52</w:t>
      </w:r>
      <w:r w:rsidRPr="00996FA8">
        <w:rPr>
          <w:rFonts w:asciiTheme="minorHAnsi" w:hAnsiTheme="minorHAnsi" w:cstheme="minorHAnsi"/>
          <w:color w:val="000000"/>
          <w:sz w:val="32"/>
          <w:szCs w:val="32"/>
        </w:rPr>
        <w:t xml:space="preserve"> </w:t>
      </w:r>
      <w:proofErr w:type="gramStart"/>
      <w:r w:rsidRPr="00996FA8">
        <w:rPr>
          <w:rFonts w:asciiTheme="minorHAnsi" w:hAnsiTheme="minorHAnsi" w:cstheme="minorHAnsi"/>
          <w:color w:val="000000"/>
          <w:sz w:val="32"/>
          <w:szCs w:val="32"/>
        </w:rPr>
        <w:t>volumi ;</w:t>
      </w:r>
      <w:proofErr w:type="gramEnd"/>
      <w:r w:rsidRPr="00996FA8">
        <w:rPr>
          <w:rFonts w:asciiTheme="minorHAnsi" w:hAnsiTheme="minorHAnsi" w:cstheme="minorHAnsi"/>
          <w:color w:val="000000"/>
          <w:sz w:val="32"/>
          <w:szCs w:val="32"/>
        </w:rPr>
        <w:t xml:space="preserve"> 24 cm. </w:t>
      </w:r>
      <w:r w:rsidRPr="00996FA8">
        <w:rPr>
          <w:rFonts w:asciiTheme="minorHAnsi" w:hAnsiTheme="minorHAnsi" w:cstheme="minorHAnsi"/>
          <w:color w:val="000000"/>
          <w:sz w:val="32"/>
          <w:szCs w:val="32"/>
        </w:rPr>
        <w:t>((</w:t>
      </w:r>
      <w:r w:rsidR="00F56920" w:rsidRPr="00996FA8">
        <w:rPr>
          <w:rFonts w:asciiTheme="minorHAnsi" w:hAnsiTheme="minorHAnsi" w:cstheme="minorHAnsi"/>
          <w:color w:val="000000"/>
          <w:sz w:val="32"/>
          <w:szCs w:val="32"/>
        </w:rPr>
        <w:t xml:space="preserve">Trimestrale irregolare </w:t>
      </w:r>
      <w:r w:rsidR="00F56920" w:rsidRPr="00996FA8">
        <w:rPr>
          <w:rFonts w:asciiTheme="minorHAnsi" w:hAnsiTheme="minorHAnsi" w:cstheme="minorHAnsi"/>
          <w:i/>
          <w:iCs/>
          <w:color w:val="000000"/>
          <w:sz w:val="32"/>
          <w:szCs w:val="32"/>
        </w:rPr>
        <w:t>poi</w:t>
      </w:r>
      <w:r w:rsidR="00F56920" w:rsidRPr="00996FA8">
        <w:rPr>
          <w:rFonts w:asciiTheme="minorHAnsi" w:hAnsiTheme="minorHAnsi" w:cstheme="minorHAnsi"/>
          <w:color w:val="000000"/>
          <w:sz w:val="32"/>
          <w:szCs w:val="32"/>
        </w:rPr>
        <w:t xml:space="preserve"> semestrale </w:t>
      </w:r>
      <w:r w:rsidR="00F56920" w:rsidRPr="00996FA8">
        <w:rPr>
          <w:rFonts w:asciiTheme="minorHAnsi" w:hAnsiTheme="minorHAnsi" w:cstheme="minorHAnsi"/>
          <w:i/>
          <w:iCs/>
          <w:color w:val="000000"/>
          <w:sz w:val="32"/>
          <w:szCs w:val="32"/>
        </w:rPr>
        <w:t>poi</w:t>
      </w:r>
      <w:r w:rsidR="00F56920" w:rsidRPr="00996FA8">
        <w:rPr>
          <w:rFonts w:asciiTheme="minorHAnsi" w:hAnsiTheme="minorHAnsi" w:cstheme="minorHAnsi"/>
          <w:color w:val="000000"/>
          <w:sz w:val="32"/>
          <w:szCs w:val="32"/>
        </w:rPr>
        <w:t xml:space="preserve"> quadrimestrale </w:t>
      </w:r>
      <w:r w:rsidR="00F56920" w:rsidRPr="00996FA8">
        <w:rPr>
          <w:rFonts w:asciiTheme="minorHAnsi" w:hAnsiTheme="minorHAnsi" w:cstheme="minorHAnsi"/>
          <w:i/>
          <w:iCs/>
          <w:color w:val="000000"/>
          <w:sz w:val="32"/>
          <w:szCs w:val="32"/>
        </w:rPr>
        <w:t>poi</w:t>
      </w:r>
      <w:r w:rsidR="00F56920" w:rsidRPr="00996FA8">
        <w:rPr>
          <w:rFonts w:asciiTheme="minorHAnsi" w:hAnsiTheme="minorHAnsi" w:cstheme="minorHAnsi"/>
          <w:color w:val="000000"/>
          <w:sz w:val="32"/>
          <w:szCs w:val="32"/>
        </w:rPr>
        <w:t xml:space="preserve"> bimestrale irregolare </w:t>
      </w:r>
      <w:r w:rsidR="00F56920" w:rsidRPr="00996FA8">
        <w:rPr>
          <w:rFonts w:asciiTheme="minorHAnsi" w:hAnsiTheme="minorHAnsi" w:cstheme="minorHAnsi"/>
          <w:i/>
          <w:iCs/>
          <w:color w:val="000000"/>
          <w:sz w:val="32"/>
          <w:szCs w:val="32"/>
        </w:rPr>
        <w:t>poi</w:t>
      </w:r>
      <w:r w:rsidR="00F56920" w:rsidRPr="00996FA8">
        <w:rPr>
          <w:rFonts w:asciiTheme="minorHAnsi" w:hAnsiTheme="minorHAnsi" w:cstheme="minorHAnsi"/>
          <w:color w:val="000000"/>
          <w:sz w:val="32"/>
          <w:szCs w:val="32"/>
        </w:rPr>
        <w:t xml:space="preserve"> mensile </w:t>
      </w:r>
      <w:r w:rsidR="00F56920" w:rsidRPr="00996FA8">
        <w:rPr>
          <w:rFonts w:asciiTheme="minorHAnsi" w:hAnsiTheme="minorHAnsi" w:cstheme="minorHAnsi"/>
          <w:i/>
          <w:iCs/>
          <w:color w:val="000000"/>
          <w:sz w:val="32"/>
          <w:szCs w:val="32"/>
        </w:rPr>
        <w:t>poi</w:t>
      </w:r>
      <w:r w:rsidR="00F56920" w:rsidRPr="00996FA8">
        <w:rPr>
          <w:rFonts w:asciiTheme="minorHAnsi" w:hAnsiTheme="minorHAnsi" w:cstheme="minorHAnsi"/>
          <w:color w:val="000000"/>
          <w:sz w:val="32"/>
          <w:szCs w:val="32"/>
        </w:rPr>
        <w:t xml:space="preserve"> quadrimestrale </w:t>
      </w:r>
      <w:r w:rsidR="00F56920" w:rsidRPr="00996FA8">
        <w:rPr>
          <w:rFonts w:asciiTheme="minorHAnsi" w:hAnsiTheme="minorHAnsi" w:cstheme="minorHAnsi"/>
          <w:i/>
          <w:iCs/>
          <w:color w:val="000000"/>
          <w:sz w:val="32"/>
          <w:szCs w:val="32"/>
        </w:rPr>
        <w:t>poi</w:t>
      </w:r>
      <w:r w:rsidR="00F56920" w:rsidRPr="00996FA8">
        <w:rPr>
          <w:rFonts w:asciiTheme="minorHAnsi" w:hAnsiTheme="minorHAnsi" w:cstheme="minorHAnsi"/>
          <w:color w:val="000000"/>
          <w:sz w:val="32"/>
          <w:szCs w:val="32"/>
        </w:rPr>
        <w:t xml:space="preserve"> semestrale</w:t>
      </w:r>
      <w:r w:rsidRPr="00996FA8">
        <w:rPr>
          <w:rFonts w:asciiTheme="minorHAnsi" w:hAnsiTheme="minorHAnsi" w:cstheme="minorHAnsi"/>
          <w:color w:val="000000"/>
          <w:sz w:val="32"/>
          <w:szCs w:val="32"/>
        </w:rPr>
        <w:t xml:space="preserve">. – </w:t>
      </w:r>
      <w:r w:rsidR="00F56920" w:rsidRPr="00996FA8">
        <w:rPr>
          <w:rFonts w:asciiTheme="minorHAnsi" w:hAnsiTheme="minorHAnsi" w:cstheme="minorHAnsi"/>
          <w:color w:val="000000"/>
          <w:sz w:val="32"/>
          <w:szCs w:val="32"/>
        </w:rPr>
        <w:t xml:space="preserve">Lo stampatore cambia: </w:t>
      </w:r>
      <w:r w:rsidR="00F56920" w:rsidRPr="00996FA8">
        <w:rPr>
          <w:rFonts w:asciiTheme="minorHAnsi" w:hAnsiTheme="minorHAnsi" w:cstheme="minorHAnsi"/>
          <w:color w:val="000000"/>
          <w:sz w:val="32"/>
          <w:szCs w:val="32"/>
        </w:rPr>
        <w:t xml:space="preserve">Tipografia e litografia degli ingegneri </w:t>
      </w:r>
      <w:r w:rsidR="00F56920" w:rsidRPr="00996FA8">
        <w:rPr>
          <w:rFonts w:asciiTheme="minorHAnsi" w:hAnsiTheme="minorHAnsi" w:cstheme="minorHAnsi"/>
          <w:i/>
          <w:iCs/>
          <w:color w:val="000000"/>
          <w:sz w:val="32"/>
          <w:szCs w:val="32"/>
        </w:rPr>
        <w:t>poi</w:t>
      </w:r>
      <w:r w:rsidR="00F56920" w:rsidRPr="00996FA8">
        <w:rPr>
          <w:rFonts w:asciiTheme="minorHAnsi" w:hAnsiTheme="minorHAnsi" w:cstheme="minorHAnsi"/>
          <w:color w:val="000000"/>
          <w:sz w:val="32"/>
          <w:szCs w:val="32"/>
        </w:rPr>
        <w:t xml:space="preserve"> Stucchi, Ceretti e C. </w:t>
      </w:r>
      <w:r w:rsidR="00F56920" w:rsidRPr="00996FA8">
        <w:rPr>
          <w:rFonts w:asciiTheme="minorHAnsi" w:hAnsiTheme="minorHAnsi" w:cstheme="minorHAnsi"/>
          <w:i/>
          <w:iCs/>
          <w:color w:val="000000"/>
          <w:sz w:val="32"/>
          <w:szCs w:val="32"/>
        </w:rPr>
        <w:t>poi</w:t>
      </w:r>
      <w:r w:rsidR="00F56920" w:rsidRPr="00996FA8">
        <w:rPr>
          <w:rFonts w:asciiTheme="minorHAnsi" w:hAnsiTheme="minorHAnsi" w:cstheme="minorHAnsi"/>
          <w:color w:val="000000"/>
          <w:sz w:val="32"/>
          <w:szCs w:val="32"/>
        </w:rPr>
        <w:t xml:space="preserve"> Tipografia Emilio Somaschi.</w:t>
      </w:r>
      <w:r w:rsidR="00F56920" w:rsidRPr="00996FA8">
        <w:rPr>
          <w:rFonts w:asciiTheme="minorHAnsi" w:hAnsiTheme="minorHAnsi" w:cstheme="minorHAnsi"/>
          <w:color w:val="000000"/>
          <w:sz w:val="32"/>
          <w:szCs w:val="32"/>
        </w:rPr>
        <w:t xml:space="preserve"> - </w:t>
      </w:r>
      <w:r w:rsidRPr="00996FA8">
        <w:rPr>
          <w:rFonts w:asciiTheme="minorHAnsi" w:hAnsiTheme="minorHAnsi" w:cstheme="minorHAnsi"/>
          <w:color w:val="000000"/>
          <w:sz w:val="32"/>
          <w:szCs w:val="32"/>
        </w:rPr>
        <w:t>Il formato cambia</w:t>
      </w:r>
      <w:r w:rsidR="00F56920" w:rsidRPr="00996FA8">
        <w:rPr>
          <w:rFonts w:asciiTheme="minorHAnsi" w:hAnsiTheme="minorHAnsi" w:cstheme="minorHAnsi"/>
          <w:color w:val="000000"/>
          <w:sz w:val="32"/>
          <w:szCs w:val="32"/>
        </w:rPr>
        <w:t>: 21-27 cm</w:t>
      </w:r>
      <w:r w:rsidRPr="00996FA8">
        <w:rPr>
          <w:rFonts w:asciiTheme="minorHAnsi" w:hAnsiTheme="minorHAnsi" w:cstheme="minorHAnsi"/>
          <w:color w:val="000000"/>
          <w:sz w:val="32"/>
          <w:szCs w:val="32"/>
        </w:rPr>
        <w:t xml:space="preserve">. - </w:t>
      </w:r>
      <w:r w:rsidRPr="00996FA8">
        <w:rPr>
          <w:rFonts w:asciiTheme="minorHAnsi" w:hAnsiTheme="minorHAnsi" w:cstheme="minorHAnsi"/>
          <w:color w:val="000000"/>
          <w:sz w:val="32"/>
          <w:szCs w:val="32"/>
        </w:rPr>
        <w:t>CFI0443942</w:t>
      </w:r>
      <w:r w:rsidRPr="00996FA8">
        <w:rPr>
          <w:rFonts w:asciiTheme="minorHAnsi" w:hAnsiTheme="minorHAnsi" w:cstheme="minorHAnsi"/>
          <w:color w:val="000000"/>
          <w:sz w:val="32"/>
          <w:szCs w:val="32"/>
        </w:rPr>
        <w:t xml:space="preserve">; </w:t>
      </w:r>
      <w:r w:rsidR="004F58B2" w:rsidRPr="00996FA8">
        <w:rPr>
          <w:rFonts w:asciiTheme="minorHAnsi" w:hAnsiTheme="minorHAnsi" w:cstheme="minorHAnsi"/>
          <w:color w:val="000000"/>
          <w:sz w:val="32"/>
          <w:szCs w:val="32"/>
        </w:rPr>
        <w:t>CFI0443938</w:t>
      </w:r>
      <w:r w:rsidR="004F58B2" w:rsidRPr="00996FA8">
        <w:rPr>
          <w:rFonts w:asciiTheme="minorHAnsi" w:hAnsiTheme="minorHAnsi" w:cstheme="minorHAnsi"/>
          <w:color w:val="000000"/>
          <w:sz w:val="32"/>
          <w:szCs w:val="32"/>
        </w:rPr>
        <w:t xml:space="preserve">; </w:t>
      </w:r>
      <w:r w:rsidRPr="00996FA8">
        <w:rPr>
          <w:rFonts w:asciiTheme="minorHAnsi" w:hAnsiTheme="minorHAnsi" w:cstheme="minorHAnsi"/>
          <w:color w:val="000000"/>
          <w:sz w:val="32"/>
          <w:szCs w:val="32"/>
        </w:rPr>
        <w:t>LO11112472</w:t>
      </w:r>
    </w:p>
    <w:p w14:paraId="22076F13" w14:textId="1763794C" w:rsidR="004F58B2" w:rsidRPr="00996FA8" w:rsidRDefault="004F58B2" w:rsidP="00F56920">
      <w:pPr>
        <w:jc w:val="both"/>
        <w:rPr>
          <w:rFonts w:asciiTheme="minorHAnsi" w:hAnsiTheme="minorHAnsi" w:cstheme="minorHAnsi"/>
          <w:sz w:val="32"/>
          <w:szCs w:val="32"/>
        </w:rPr>
      </w:pPr>
      <w:r w:rsidRPr="00996FA8">
        <w:rPr>
          <w:rFonts w:asciiTheme="minorHAnsi" w:hAnsiTheme="minorHAnsi" w:cstheme="minorHAnsi"/>
          <w:color w:val="000000"/>
          <w:sz w:val="32"/>
          <w:szCs w:val="32"/>
        </w:rPr>
        <w:t xml:space="preserve">Variante del titolo: </w:t>
      </w:r>
      <w:r w:rsidRPr="00996FA8">
        <w:rPr>
          <w:rFonts w:asciiTheme="minorHAnsi" w:hAnsiTheme="minorHAnsi" w:cstheme="minorHAnsi"/>
          <w:b/>
          <w:bCs/>
          <w:color w:val="000000"/>
          <w:sz w:val="32"/>
          <w:szCs w:val="32"/>
        </w:rPr>
        <w:t>*</w:t>
      </w:r>
      <w:r w:rsidRPr="00996FA8">
        <w:rPr>
          <w:rFonts w:asciiTheme="minorHAnsi" w:hAnsiTheme="minorHAnsi" w:cstheme="minorHAnsi"/>
          <w:color w:val="000000"/>
          <w:sz w:val="32"/>
          <w:szCs w:val="32"/>
        </w:rPr>
        <w:t xml:space="preserve">Atti / Collegio degli ingegneri </w:t>
      </w:r>
      <w:proofErr w:type="spellStart"/>
      <w:r w:rsidRPr="00996FA8">
        <w:rPr>
          <w:rFonts w:asciiTheme="minorHAnsi" w:hAnsiTheme="minorHAnsi" w:cstheme="minorHAnsi"/>
          <w:color w:val="000000"/>
          <w:sz w:val="32"/>
          <w:szCs w:val="32"/>
        </w:rPr>
        <w:t>ed</w:t>
      </w:r>
      <w:proofErr w:type="spellEnd"/>
      <w:r w:rsidRPr="00996FA8">
        <w:rPr>
          <w:rFonts w:asciiTheme="minorHAnsi" w:hAnsiTheme="minorHAnsi" w:cstheme="minorHAnsi"/>
          <w:color w:val="000000"/>
          <w:sz w:val="32"/>
          <w:szCs w:val="32"/>
        </w:rPr>
        <w:t xml:space="preserve"> architetti in Milano</w:t>
      </w:r>
    </w:p>
    <w:p w14:paraId="12F7F7B3" w14:textId="367414B4" w:rsidR="00474DF8" w:rsidRPr="00996FA8" w:rsidRDefault="00474DF8"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 xml:space="preserve">Autore: Collegio degli ingegneri e architetti &lt;Milano&gt; </w:t>
      </w:r>
    </w:p>
    <w:p w14:paraId="1AEC2053" w14:textId="77777777" w:rsidR="004F58B2" w:rsidRPr="00996FA8" w:rsidRDefault="004F58B2" w:rsidP="00F56920">
      <w:pPr>
        <w:jc w:val="both"/>
        <w:rPr>
          <w:rFonts w:asciiTheme="minorHAnsi" w:hAnsiTheme="minorHAnsi" w:cstheme="minorHAnsi"/>
          <w:color w:val="000000"/>
          <w:sz w:val="32"/>
          <w:szCs w:val="32"/>
        </w:rPr>
      </w:pPr>
    </w:p>
    <w:p w14:paraId="561E73F7" w14:textId="0CA4AE8E" w:rsidR="00F56920" w:rsidRPr="00996FA8" w:rsidRDefault="00F56920"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w:t>
      </w:r>
      <w:r w:rsidRPr="00996FA8">
        <w:rPr>
          <w:rFonts w:asciiTheme="minorHAnsi" w:hAnsiTheme="minorHAnsi" w:cstheme="minorHAnsi"/>
          <w:b/>
          <w:bCs/>
          <w:color w:val="000000"/>
          <w:sz w:val="32"/>
          <w:szCs w:val="32"/>
        </w:rPr>
        <w:t>Giornale ufficiale dell'Associazione nazionale degli ingegneri italiani</w:t>
      </w:r>
      <w:r w:rsidRPr="00996FA8">
        <w:rPr>
          <w:rFonts w:asciiTheme="minorHAnsi" w:hAnsiTheme="minorHAnsi" w:cstheme="minorHAnsi"/>
          <w:color w:val="000000"/>
          <w:sz w:val="32"/>
          <w:szCs w:val="32"/>
        </w:rPr>
        <w:t>. - A</w:t>
      </w:r>
      <w:r w:rsidRPr="00996FA8">
        <w:rPr>
          <w:rFonts w:asciiTheme="minorHAnsi" w:hAnsiTheme="minorHAnsi" w:cstheme="minorHAnsi"/>
          <w:color w:val="000000"/>
          <w:sz w:val="32"/>
          <w:szCs w:val="32"/>
        </w:rPr>
        <w:t>nno</w:t>
      </w:r>
      <w:r w:rsidRPr="00996FA8">
        <w:rPr>
          <w:rFonts w:asciiTheme="minorHAnsi" w:hAnsiTheme="minorHAnsi" w:cstheme="minorHAnsi"/>
          <w:color w:val="000000"/>
          <w:sz w:val="32"/>
          <w:szCs w:val="32"/>
        </w:rPr>
        <w:t xml:space="preserve"> 1, n. 1 (gen</w:t>
      </w:r>
      <w:r w:rsidRPr="00996FA8">
        <w:rPr>
          <w:rFonts w:asciiTheme="minorHAnsi" w:hAnsiTheme="minorHAnsi" w:cstheme="minorHAnsi"/>
          <w:color w:val="000000"/>
          <w:sz w:val="32"/>
          <w:szCs w:val="32"/>
        </w:rPr>
        <w:t>naio</w:t>
      </w:r>
      <w:r w:rsidRPr="00996FA8">
        <w:rPr>
          <w:rFonts w:asciiTheme="minorHAnsi" w:hAnsiTheme="minorHAnsi" w:cstheme="minorHAnsi"/>
          <w:color w:val="000000"/>
          <w:sz w:val="32"/>
          <w:szCs w:val="32"/>
        </w:rPr>
        <w:t xml:space="preserve"> </w:t>
      </w:r>
      <w:proofErr w:type="gramStart"/>
      <w:r w:rsidRPr="00996FA8">
        <w:rPr>
          <w:rFonts w:asciiTheme="minorHAnsi" w:hAnsiTheme="minorHAnsi" w:cstheme="minorHAnsi"/>
          <w:color w:val="000000"/>
          <w:sz w:val="32"/>
          <w:szCs w:val="32"/>
        </w:rPr>
        <w:t>1920)-</w:t>
      </w:r>
      <w:proofErr w:type="gramEnd"/>
      <w:r w:rsidRPr="00996FA8">
        <w:rPr>
          <w:rFonts w:asciiTheme="minorHAnsi" w:hAnsiTheme="minorHAnsi" w:cstheme="minorHAnsi"/>
          <w:color w:val="000000"/>
          <w:sz w:val="32"/>
          <w:szCs w:val="32"/>
        </w:rPr>
        <w:t>a</w:t>
      </w:r>
      <w:r w:rsidRPr="00996FA8">
        <w:rPr>
          <w:rFonts w:asciiTheme="minorHAnsi" w:hAnsiTheme="minorHAnsi" w:cstheme="minorHAnsi"/>
          <w:color w:val="000000"/>
          <w:sz w:val="32"/>
          <w:szCs w:val="32"/>
        </w:rPr>
        <w:t>nno</w:t>
      </w:r>
      <w:r w:rsidRPr="00996FA8">
        <w:rPr>
          <w:rFonts w:asciiTheme="minorHAnsi" w:hAnsiTheme="minorHAnsi" w:cstheme="minorHAnsi"/>
          <w:color w:val="000000"/>
          <w:sz w:val="32"/>
          <w:szCs w:val="32"/>
        </w:rPr>
        <w:t xml:space="preserve"> 3, n. 9 (mag</w:t>
      </w:r>
      <w:r w:rsidRPr="00996FA8">
        <w:rPr>
          <w:rFonts w:asciiTheme="minorHAnsi" w:hAnsiTheme="minorHAnsi" w:cstheme="minorHAnsi"/>
          <w:color w:val="000000"/>
          <w:sz w:val="32"/>
          <w:szCs w:val="32"/>
        </w:rPr>
        <w:t>gio</w:t>
      </w:r>
      <w:r w:rsidRPr="00996FA8">
        <w:rPr>
          <w:rFonts w:asciiTheme="minorHAnsi" w:hAnsiTheme="minorHAnsi" w:cstheme="minorHAnsi"/>
          <w:color w:val="000000"/>
          <w:sz w:val="32"/>
          <w:szCs w:val="32"/>
        </w:rPr>
        <w:t xml:space="preserve"> 1922). - </w:t>
      </w:r>
      <w:proofErr w:type="gramStart"/>
      <w:r w:rsidRPr="00996FA8">
        <w:rPr>
          <w:rFonts w:asciiTheme="minorHAnsi" w:hAnsiTheme="minorHAnsi" w:cstheme="minorHAnsi"/>
          <w:color w:val="000000"/>
          <w:sz w:val="32"/>
          <w:szCs w:val="32"/>
        </w:rPr>
        <w:t>Milano :</w:t>
      </w:r>
      <w:proofErr w:type="gramEnd"/>
      <w:r w:rsidRPr="00996FA8">
        <w:rPr>
          <w:rFonts w:asciiTheme="minorHAnsi" w:hAnsiTheme="minorHAnsi" w:cstheme="minorHAnsi"/>
          <w:color w:val="000000"/>
          <w:sz w:val="32"/>
          <w:szCs w:val="32"/>
        </w:rPr>
        <w:t xml:space="preserve"> [s.n.], 1920-1922 (</w:t>
      </w:r>
      <w:proofErr w:type="gramStart"/>
      <w:r w:rsidRPr="00996FA8">
        <w:rPr>
          <w:rFonts w:asciiTheme="minorHAnsi" w:hAnsiTheme="minorHAnsi" w:cstheme="minorHAnsi"/>
          <w:color w:val="000000"/>
          <w:sz w:val="32"/>
          <w:szCs w:val="32"/>
        </w:rPr>
        <w:t>Varese :</w:t>
      </w:r>
      <w:proofErr w:type="gramEnd"/>
      <w:r w:rsidRPr="00996FA8">
        <w:rPr>
          <w:rFonts w:asciiTheme="minorHAnsi" w:hAnsiTheme="minorHAnsi" w:cstheme="minorHAnsi"/>
          <w:color w:val="000000"/>
          <w:sz w:val="32"/>
          <w:szCs w:val="32"/>
        </w:rPr>
        <w:t xml:space="preserve"> Tipografia sociale). </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 xml:space="preserve"> </w:t>
      </w:r>
      <w:r w:rsidRPr="00996FA8">
        <w:rPr>
          <w:rFonts w:asciiTheme="minorHAnsi" w:hAnsiTheme="minorHAnsi" w:cstheme="minorHAnsi"/>
          <w:color w:val="000000"/>
          <w:sz w:val="32"/>
          <w:szCs w:val="32"/>
        </w:rPr>
        <w:t xml:space="preserve">3 </w:t>
      </w:r>
      <w:proofErr w:type="gramStart"/>
      <w:r w:rsidRPr="00996FA8">
        <w:rPr>
          <w:rFonts w:asciiTheme="minorHAnsi" w:hAnsiTheme="minorHAnsi" w:cstheme="minorHAnsi"/>
          <w:color w:val="000000"/>
          <w:sz w:val="32"/>
          <w:szCs w:val="32"/>
        </w:rPr>
        <w:t>v</w:t>
      </w:r>
      <w:r w:rsidRPr="00996FA8">
        <w:rPr>
          <w:rFonts w:asciiTheme="minorHAnsi" w:hAnsiTheme="minorHAnsi" w:cstheme="minorHAnsi"/>
          <w:color w:val="000000"/>
          <w:sz w:val="32"/>
          <w:szCs w:val="32"/>
        </w:rPr>
        <w:t>olumi :</w:t>
      </w:r>
      <w:proofErr w:type="gramEnd"/>
      <w:r w:rsidRPr="00996FA8">
        <w:rPr>
          <w:rFonts w:asciiTheme="minorHAnsi" w:hAnsiTheme="minorHAnsi" w:cstheme="minorHAnsi"/>
          <w:color w:val="000000"/>
          <w:sz w:val="32"/>
          <w:szCs w:val="32"/>
        </w:rPr>
        <w:t xml:space="preserve"> </w:t>
      </w:r>
      <w:proofErr w:type="gramStart"/>
      <w:r w:rsidRPr="00996FA8">
        <w:rPr>
          <w:rFonts w:asciiTheme="minorHAnsi" w:hAnsiTheme="minorHAnsi" w:cstheme="minorHAnsi"/>
          <w:color w:val="000000"/>
          <w:sz w:val="32"/>
          <w:szCs w:val="32"/>
        </w:rPr>
        <w:t>Ill. ;</w:t>
      </w:r>
      <w:proofErr w:type="gramEnd"/>
      <w:r w:rsidRPr="00996FA8">
        <w:rPr>
          <w:rFonts w:asciiTheme="minorHAnsi" w:hAnsiTheme="minorHAnsi" w:cstheme="minorHAnsi"/>
          <w:color w:val="000000"/>
          <w:sz w:val="32"/>
          <w:szCs w:val="32"/>
        </w:rPr>
        <w:t xml:space="preserve"> 33 cm. </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Quindicinale. - CUBI 272814. - BNI 1920</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1867.</w:t>
      </w:r>
      <w:r w:rsidRPr="00996FA8">
        <w:rPr>
          <w:rFonts w:asciiTheme="minorHAnsi" w:hAnsiTheme="minorHAnsi" w:cstheme="minorHAnsi"/>
          <w:color w:val="000000"/>
          <w:sz w:val="32"/>
          <w:szCs w:val="32"/>
        </w:rPr>
        <w:t xml:space="preserve"> - </w:t>
      </w:r>
      <w:r w:rsidRPr="00996FA8">
        <w:rPr>
          <w:rFonts w:asciiTheme="minorHAnsi" w:hAnsiTheme="minorHAnsi" w:cstheme="minorHAnsi"/>
          <w:color w:val="000000"/>
          <w:sz w:val="32"/>
          <w:szCs w:val="32"/>
        </w:rPr>
        <w:t>CFI0354027</w:t>
      </w:r>
    </w:p>
    <w:p w14:paraId="15B0073E" w14:textId="18869266" w:rsidR="00F56920" w:rsidRPr="00996FA8" w:rsidRDefault="00F56920"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 xml:space="preserve">Autore: </w:t>
      </w:r>
      <w:r w:rsidRPr="00996FA8">
        <w:rPr>
          <w:rFonts w:asciiTheme="minorHAnsi" w:hAnsiTheme="minorHAnsi" w:cstheme="minorHAnsi"/>
          <w:color w:val="000000"/>
          <w:sz w:val="32"/>
          <w:szCs w:val="32"/>
        </w:rPr>
        <w:t xml:space="preserve">Associazione nazionale ingegneri italiani &lt;Milano&gt; </w:t>
      </w:r>
    </w:p>
    <w:p w14:paraId="262075D4" w14:textId="77777777" w:rsidR="00F56920" w:rsidRPr="00996FA8" w:rsidRDefault="00F56920" w:rsidP="00F56920">
      <w:pPr>
        <w:jc w:val="both"/>
        <w:rPr>
          <w:rFonts w:asciiTheme="minorHAnsi" w:hAnsiTheme="minorHAnsi" w:cstheme="minorHAnsi"/>
          <w:color w:val="000000"/>
          <w:sz w:val="32"/>
          <w:szCs w:val="32"/>
        </w:rPr>
      </w:pPr>
    </w:p>
    <w:p w14:paraId="06D6B9A5" w14:textId="66F09C8E" w:rsidR="004F58B2" w:rsidRPr="00996FA8" w:rsidRDefault="004F58B2"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w:t>
      </w:r>
      <w:r w:rsidRPr="00996FA8">
        <w:rPr>
          <w:rFonts w:asciiTheme="minorHAnsi" w:hAnsiTheme="minorHAnsi" w:cstheme="minorHAnsi"/>
          <w:b/>
          <w:bCs/>
          <w:color w:val="000000"/>
          <w:sz w:val="32"/>
          <w:szCs w:val="32"/>
        </w:rPr>
        <w:t>Bollettino mensile</w:t>
      </w:r>
      <w:r w:rsidRPr="00996FA8">
        <w:rPr>
          <w:rFonts w:asciiTheme="minorHAnsi" w:hAnsiTheme="minorHAnsi" w:cstheme="minorHAnsi"/>
          <w:color w:val="000000"/>
          <w:sz w:val="32"/>
          <w:szCs w:val="32"/>
        </w:rPr>
        <w:t xml:space="preserve"> / Assoc.ne </w:t>
      </w:r>
      <w:proofErr w:type="spellStart"/>
      <w:r w:rsidRPr="00996FA8">
        <w:rPr>
          <w:rFonts w:asciiTheme="minorHAnsi" w:hAnsiTheme="minorHAnsi" w:cstheme="minorHAnsi"/>
          <w:color w:val="000000"/>
          <w:sz w:val="32"/>
          <w:szCs w:val="32"/>
        </w:rPr>
        <w:t>n</w:t>
      </w:r>
      <w:r w:rsidRPr="00996FA8">
        <w:rPr>
          <w:rFonts w:asciiTheme="minorHAnsi" w:hAnsiTheme="minorHAnsi" w:cstheme="minorHAnsi"/>
          <w:color w:val="000000"/>
          <w:sz w:val="32"/>
          <w:szCs w:val="32"/>
        </w:rPr>
        <w:t>az.</w:t>
      </w:r>
      <w:proofErr w:type="gramStart"/>
      <w:r w:rsidRPr="00996FA8">
        <w:rPr>
          <w:rFonts w:asciiTheme="minorHAnsi" w:hAnsiTheme="minorHAnsi" w:cstheme="minorHAnsi"/>
          <w:color w:val="000000"/>
          <w:sz w:val="32"/>
          <w:szCs w:val="32"/>
        </w:rPr>
        <w:t>le</w:t>
      </w:r>
      <w:proofErr w:type="spellEnd"/>
      <w:r w:rsidRPr="00996FA8">
        <w:rPr>
          <w:rFonts w:asciiTheme="minorHAnsi" w:hAnsiTheme="minorHAnsi" w:cstheme="minorHAnsi"/>
          <w:color w:val="000000"/>
          <w:sz w:val="32"/>
          <w:szCs w:val="32"/>
        </w:rPr>
        <w:t xml:space="preserve"> ingegneri</w:t>
      </w:r>
      <w:proofErr w:type="gramEnd"/>
      <w:r w:rsidRPr="00996FA8">
        <w:rPr>
          <w:rFonts w:asciiTheme="minorHAnsi" w:hAnsiTheme="minorHAnsi" w:cstheme="minorHAnsi"/>
          <w:color w:val="000000"/>
          <w:sz w:val="32"/>
          <w:szCs w:val="32"/>
        </w:rPr>
        <w:t xml:space="preserve"> </w:t>
      </w:r>
      <w:proofErr w:type="spellStart"/>
      <w:r w:rsidRPr="00996FA8">
        <w:rPr>
          <w:rFonts w:asciiTheme="minorHAnsi" w:hAnsiTheme="minorHAnsi" w:cstheme="minorHAnsi"/>
          <w:color w:val="000000"/>
          <w:sz w:val="32"/>
          <w:szCs w:val="32"/>
        </w:rPr>
        <w:t>ed</w:t>
      </w:r>
      <w:proofErr w:type="spellEnd"/>
      <w:r w:rsidRPr="00996FA8">
        <w:rPr>
          <w:rFonts w:asciiTheme="minorHAnsi" w:hAnsiTheme="minorHAnsi" w:cstheme="minorHAnsi"/>
          <w:color w:val="000000"/>
          <w:sz w:val="32"/>
          <w:szCs w:val="32"/>
        </w:rPr>
        <w:t xml:space="preserve"> architetti italiani, Sez.ne Milano. - A</w:t>
      </w:r>
      <w:r w:rsidRPr="00996FA8">
        <w:rPr>
          <w:rFonts w:asciiTheme="minorHAnsi" w:hAnsiTheme="minorHAnsi" w:cstheme="minorHAnsi"/>
          <w:color w:val="000000"/>
          <w:sz w:val="32"/>
          <w:szCs w:val="32"/>
        </w:rPr>
        <w:t>nno</w:t>
      </w:r>
      <w:r w:rsidRPr="00996FA8">
        <w:rPr>
          <w:rFonts w:asciiTheme="minorHAnsi" w:hAnsiTheme="minorHAnsi" w:cstheme="minorHAnsi"/>
          <w:color w:val="000000"/>
          <w:sz w:val="32"/>
          <w:szCs w:val="32"/>
        </w:rPr>
        <w:t xml:space="preserve"> 1, n. 1 (lug</w:t>
      </w:r>
      <w:r w:rsidRPr="00996FA8">
        <w:rPr>
          <w:rFonts w:asciiTheme="minorHAnsi" w:hAnsiTheme="minorHAnsi" w:cstheme="minorHAnsi"/>
          <w:color w:val="000000"/>
          <w:sz w:val="32"/>
          <w:szCs w:val="32"/>
        </w:rPr>
        <w:t>lio</w:t>
      </w:r>
      <w:r w:rsidRPr="00996FA8">
        <w:rPr>
          <w:rFonts w:asciiTheme="minorHAnsi" w:hAnsiTheme="minorHAnsi" w:cstheme="minorHAnsi"/>
          <w:color w:val="000000"/>
          <w:sz w:val="32"/>
          <w:szCs w:val="32"/>
        </w:rPr>
        <w:t xml:space="preserve"> </w:t>
      </w:r>
      <w:proofErr w:type="gramStart"/>
      <w:r w:rsidRPr="00996FA8">
        <w:rPr>
          <w:rFonts w:asciiTheme="minorHAnsi" w:hAnsiTheme="minorHAnsi" w:cstheme="minorHAnsi"/>
          <w:color w:val="000000"/>
          <w:sz w:val="32"/>
          <w:szCs w:val="32"/>
        </w:rPr>
        <w:t>1923)-</w:t>
      </w:r>
      <w:proofErr w:type="gramEnd"/>
      <w:r w:rsidRPr="00996FA8">
        <w:rPr>
          <w:rFonts w:asciiTheme="minorHAnsi" w:hAnsiTheme="minorHAnsi" w:cstheme="minorHAnsi"/>
          <w:color w:val="000000"/>
          <w:sz w:val="32"/>
          <w:szCs w:val="32"/>
        </w:rPr>
        <w:t>anno 5</w:t>
      </w:r>
      <w:r w:rsidR="00CC1845" w:rsidRPr="00996FA8">
        <w:rPr>
          <w:rFonts w:asciiTheme="minorHAnsi" w:hAnsiTheme="minorHAnsi" w:cstheme="minorHAnsi"/>
          <w:color w:val="000000"/>
          <w:sz w:val="32"/>
          <w:szCs w:val="32"/>
        </w:rPr>
        <w:t>, n. 1</w:t>
      </w:r>
      <w:r w:rsidRPr="00996FA8">
        <w:rPr>
          <w:rFonts w:asciiTheme="minorHAnsi" w:hAnsiTheme="minorHAnsi" w:cstheme="minorHAnsi"/>
          <w:color w:val="000000"/>
          <w:sz w:val="32"/>
          <w:szCs w:val="32"/>
        </w:rPr>
        <w:t xml:space="preserve"> (</w:t>
      </w:r>
      <w:r w:rsidR="00CC1845" w:rsidRPr="00996FA8">
        <w:rPr>
          <w:rFonts w:asciiTheme="minorHAnsi" w:hAnsiTheme="minorHAnsi" w:cstheme="minorHAnsi"/>
          <w:color w:val="000000"/>
          <w:sz w:val="32"/>
          <w:szCs w:val="32"/>
        </w:rPr>
        <w:t xml:space="preserve">gennaio </w:t>
      </w:r>
      <w:r w:rsidRPr="00996FA8">
        <w:rPr>
          <w:rFonts w:asciiTheme="minorHAnsi" w:hAnsiTheme="minorHAnsi" w:cstheme="minorHAnsi"/>
          <w:color w:val="000000"/>
          <w:sz w:val="32"/>
          <w:szCs w:val="32"/>
        </w:rPr>
        <w:t>1927)</w:t>
      </w:r>
      <w:r w:rsidRPr="00996FA8">
        <w:rPr>
          <w:rFonts w:asciiTheme="minorHAnsi" w:hAnsiTheme="minorHAnsi" w:cstheme="minorHAnsi"/>
          <w:color w:val="000000"/>
          <w:sz w:val="32"/>
          <w:szCs w:val="32"/>
        </w:rPr>
        <w:t xml:space="preserve">. - </w:t>
      </w:r>
      <w:proofErr w:type="gramStart"/>
      <w:r w:rsidRPr="00996FA8">
        <w:rPr>
          <w:rFonts w:asciiTheme="minorHAnsi" w:hAnsiTheme="minorHAnsi" w:cstheme="minorHAnsi"/>
          <w:color w:val="000000"/>
          <w:sz w:val="32"/>
          <w:szCs w:val="32"/>
        </w:rPr>
        <w:t>Milano :</w:t>
      </w:r>
      <w:proofErr w:type="gramEnd"/>
      <w:r w:rsidRPr="00996FA8">
        <w:rPr>
          <w:rFonts w:asciiTheme="minorHAnsi" w:hAnsiTheme="minorHAnsi" w:cstheme="minorHAnsi"/>
          <w:color w:val="000000"/>
          <w:sz w:val="32"/>
          <w:szCs w:val="32"/>
        </w:rPr>
        <w:t xml:space="preserve"> </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s. n.</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 1923-</w:t>
      </w:r>
      <w:r w:rsidRPr="00996FA8">
        <w:rPr>
          <w:rFonts w:asciiTheme="minorHAnsi" w:hAnsiTheme="minorHAnsi" w:cstheme="minorHAnsi"/>
          <w:color w:val="000000"/>
          <w:sz w:val="32"/>
          <w:szCs w:val="32"/>
        </w:rPr>
        <w:t>1927</w:t>
      </w:r>
      <w:r w:rsidRPr="00996FA8">
        <w:rPr>
          <w:rFonts w:asciiTheme="minorHAnsi" w:hAnsiTheme="minorHAnsi" w:cstheme="minorHAnsi"/>
          <w:color w:val="000000"/>
          <w:sz w:val="32"/>
          <w:szCs w:val="32"/>
        </w:rPr>
        <w:t xml:space="preserve">. </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 xml:space="preserve"> </w:t>
      </w:r>
      <w:r w:rsidRPr="00996FA8">
        <w:rPr>
          <w:rFonts w:asciiTheme="minorHAnsi" w:hAnsiTheme="minorHAnsi" w:cstheme="minorHAnsi"/>
          <w:color w:val="000000"/>
          <w:sz w:val="32"/>
          <w:szCs w:val="32"/>
        </w:rPr>
        <w:t xml:space="preserve">5 </w:t>
      </w:r>
      <w:r w:rsidRPr="00996FA8">
        <w:rPr>
          <w:rFonts w:asciiTheme="minorHAnsi" w:hAnsiTheme="minorHAnsi" w:cstheme="minorHAnsi"/>
          <w:color w:val="000000"/>
          <w:sz w:val="32"/>
          <w:szCs w:val="32"/>
        </w:rPr>
        <w:t>v</w:t>
      </w:r>
      <w:r w:rsidRPr="00996FA8">
        <w:rPr>
          <w:rFonts w:asciiTheme="minorHAnsi" w:hAnsiTheme="minorHAnsi" w:cstheme="minorHAnsi"/>
          <w:color w:val="000000"/>
          <w:sz w:val="32"/>
          <w:szCs w:val="32"/>
        </w:rPr>
        <w:t xml:space="preserve">olumi. - </w:t>
      </w:r>
      <w:r w:rsidRPr="00996FA8">
        <w:rPr>
          <w:rFonts w:asciiTheme="minorHAnsi" w:hAnsiTheme="minorHAnsi" w:cstheme="minorHAnsi"/>
          <w:color w:val="000000"/>
          <w:sz w:val="32"/>
          <w:szCs w:val="32"/>
        </w:rPr>
        <w:t>CFI0444106</w:t>
      </w:r>
    </w:p>
    <w:p w14:paraId="6F4DB08E" w14:textId="64CA9508" w:rsidR="00474DF8" w:rsidRPr="00996FA8" w:rsidRDefault="00F56920"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 xml:space="preserve">Autore: </w:t>
      </w:r>
      <w:r w:rsidRPr="00996FA8">
        <w:rPr>
          <w:rFonts w:asciiTheme="minorHAnsi" w:hAnsiTheme="minorHAnsi" w:cstheme="minorHAnsi"/>
          <w:color w:val="000000"/>
          <w:sz w:val="32"/>
          <w:szCs w:val="32"/>
        </w:rPr>
        <w:t>Associazione nazionale ingegneri e architetti italiani &lt;Milano&gt;</w:t>
      </w:r>
    </w:p>
    <w:p w14:paraId="741002A1" w14:textId="77777777" w:rsidR="00F56920" w:rsidRPr="00996FA8" w:rsidRDefault="00F56920" w:rsidP="00F56920">
      <w:pPr>
        <w:jc w:val="both"/>
        <w:rPr>
          <w:rFonts w:asciiTheme="minorHAnsi" w:hAnsiTheme="minorHAnsi" w:cstheme="minorHAnsi"/>
          <w:color w:val="000000"/>
          <w:sz w:val="32"/>
          <w:szCs w:val="32"/>
        </w:rPr>
      </w:pPr>
    </w:p>
    <w:p w14:paraId="1A23E8A3" w14:textId="05291645" w:rsidR="00474DF8" w:rsidRPr="00996FA8" w:rsidRDefault="00474DF8" w:rsidP="00F56920">
      <w:pPr>
        <w:jc w:val="both"/>
        <w:rPr>
          <w:rFonts w:asciiTheme="minorHAnsi" w:hAnsiTheme="minorHAnsi" w:cstheme="minorHAnsi"/>
          <w:color w:val="000000"/>
          <w:sz w:val="32"/>
          <w:szCs w:val="32"/>
        </w:rPr>
      </w:pPr>
      <w:r w:rsidRPr="00996FA8">
        <w:rPr>
          <w:rFonts w:asciiTheme="minorHAnsi" w:hAnsiTheme="minorHAnsi" w:cstheme="minorHAnsi"/>
          <w:b/>
          <w:bCs/>
          <w:color w:val="000000"/>
          <w:sz w:val="32"/>
          <w:szCs w:val="32"/>
        </w:rPr>
        <w:t>*</w:t>
      </w:r>
      <w:r w:rsidRPr="00996FA8">
        <w:rPr>
          <w:rFonts w:asciiTheme="minorHAnsi" w:hAnsiTheme="minorHAnsi" w:cstheme="minorHAnsi"/>
          <w:b/>
          <w:bCs/>
          <w:color w:val="000000"/>
          <w:sz w:val="32"/>
          <w:szCs w:val="32"/>
        </w:rPr>
        <w:t xml:space="preserve">Atti del Sindacato provinciale fascista ingegneri di </w:t>
      </w:r>
      <w:proofErr w:type="gramStart"/>
      <w:r w:rsidRPr="00996FA8">
        <w:rPr>
          <w:rFonts w:asciiTheme="minorHAnsi" w:hAnsiTheme="minorHAnsi" w:cstheme="minorHAnsi"/>
          <w:b/>
          <w:bCs/>
          <w:color w:val="000000"/>
          <w:sz w:val="32"/>
          <w:szCs w:val="32"/>
        </w:rPr>
        <w:t>Milano</w:t>
      </w:r>
      <w:r w:rsidR="00CC1845" w:rsidRPr="00996FA8">
        <w:rPr>
          <w:rFonts w:asciiTheme="minorHAnsi" w:hAnsiTheme="minorHAnsi" w:cstheme="minorHAnsi"/>
          <w:sz w:val="32"/>
          <w:szCs w:val="32"/>
        </w:rPr>
        <w:t xml:space="preserve"> :</w:t>
      </w:r>
      <w:proofErr w:type="gramEnd"/>
      <w:r w:rsidR="00CC1845" w:rsidRPr="00996FA8">
        <w:rPr>
          <w:rFonts w:asciiTheme="minorHAnsi" w:hAnsiTheme="minorHAnsi" w:cstheme="minorHAnsi"/>
          <w:sz w:val="32"/>
          <w:szCs w:val="32"/>
        </w:rPr>
        <w:t xml:space="preserve"> s</w:t>
      </w:r>
      <w:r w:rsidR="00CC1845" w:rsidRPr="00996FA8">
        <w:rPr>
          <w:rFonts w:asciiTheme="minorHAnsi" w:hAnsiTheme="minorHAnsi" w:cstheme="minorHAnsi"/>
          <w:color w:val="000000"/>
          <w:sz w:val="32"/>
          <w:szCs w:val="32"/>
        </w:rPr>
        <w:t>eguito agli Atti del Collegio fondato nel 1563</w:t>
      </w:r>
      <w:r w:rsidRPr="00996FA8">
        <w:rPr>
          <w:rFonts w:asciiTheme="minorHAnsi" w:hAnsiTheme="minorHAnsi" w:cstheme="minorHAnsi"/>
          <w:color w:val="000000"/>
          <w:sz w:val="32"/>
          <w:szCs w:val="32"/>
        </w:rPr>
        <w:t xml:space="preserve">. </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 xml:space="preserve"> </w:t>
      </w:r>
      <w:r w:rsidR="00F56920" w:rsidRPr="00996FA8">
        <w:rPr>
          <w:rFonts w:asciiTheme="minorHAnsi" w:hAnsiTheme="minorHAnsi" w:cstheme="minorHAnsi"/>
          <w:color w:val="000000"/>
          <w:sz w:val="32"/>
          <w:szCs w:val="32"/>
        </w:rPr>
        <w:t xml:space="preserve">Anno </w:t>
      </w:r>
      <w:r w:rsidR="00CC1845" w:rsidRPr="00996FA8">
        <w:rPr>
          <w:rFonts w:asciiTheme="minorHAnsi" w:hAnsiTheme="minorHAnsi" w:cstheme="minorHAnsi"/>
          <w:color w:val="000000"/>
          <w:sz w:val="32"/>
          <w:szCs w:val="32"/>
        </w:rPr>
        <w:t>5</w:t>
      </w:r>
      <w:r w:rsidR="00F56920" w:rsidRPr="00996FA8">
        <w:rPr>
          <w:rFonts w:asciiTheme="minorHAnsi" w:hAnsiTheme="minorHAnsi" w:cstheme="minorHAnsi"/>
          <w:color w:val="000000"/>
          <w:sz w:val="32"/>
          <w:szCs w:val="32"/>
        </w:rPr>
        <w:t>, n. 1 (</w:t>
      </w:r>
      <w:r w:rsidR="00CC1845" w:rsidRPr="00996FA8">
        <w:rPr>
          <w:rFonts w:asciiTheme="minorHAnsi" w:hAnsiTheme="minorHAnsi" w:cstheme="minorHAnsi"/>
          <w:color w:val="000000"/>
          <w:sz w:val="32"/>
          <w:szCs w:val="32"/>
        </w:rPr>
        <w:t>febbraio</w:t>
      </w:r>
      <w:r w:rsidR="00F56920" w:rsidRPr="00996FA8">
        <w:rPr>
          <w:rFonts w:asciiTheme="minorHAnsi" w:hAnsiTheme="minorHAnsi" w:cstheme="minorHAnsi"/>
          <w:color w:val="000000"/>
          <w:sz w:val="32"/>
          <w:szCs w:val="32"/>
        </w:rPr>
        <w:t xml:space="preserve"> </w:t>
      </w:r>
      <w:proofErr w:type="gramStart"/>
      <w:r w:rsidR="00F56920" w:rsidRPr="00996FA8">
        <w:rPr>
          <w:rFonts w:asciiTheme="minorHAnsi" w:hAnsiTheme="minorHAnsi" w:cstheme="minorHAnsi"/>
          <w:color w:val="000000"/>
          <w:sz w:val="32"/>
          <w:szCs w:val="32"/>
        </w:rPr>
        <w:t>192</w:t>
      </w:r>
      <w:r w:rsidR="00CC1845" w:rsidRPr="00996FA8">
        <w:rPr>
          <w:rFonts w:asciiTheme="minorHAnsi" w:hAnsiTheme="minorHAnsi" w:cstheme="minorHAnsi"/>
          <w:color w:val="000000"/>
          <w:sz w:val="32"/>
          <w:szCs w:val="32"/>
        </w:rPr>
        <w:t>7</w:t>
      </w:r>
      <w:r w:rsidR="00F56920"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w:t>
      </w:r>
      <w:proofErr w:type="gramEnd"/>
      <w:r w:rsidRPr="00996FA8">
        <w:rPr>
          <w:rFonts w:asciiTheme="minorHAnsi" w:hAnsiTheme="minorHAnsi" w:cstheme="minorHAnsi"/>
          <w:color w:val="000000"/>
          <w:sz w:val="32"/>
          <w:szCs w:val="32"/>
        </w:rPr>
        <w:t xml:space="preserve">anno 11 (1933). - </w:t>
      </w:r>
      <w:proofErr w:type="gramStart"/>
      <w:r w:rsidRPr="00996FA8">
        <w:rPr>
          <w:rFonts w:asciiTheme="minorHAnsi" w:hAnsiTheme="minorHAnsi" w:cstheme="minorHAnsi"/>
          <w:color w:val="000000"/>
          <w:sz w:val="32"/>
          <w:szCs w:val="32"/>
        </w:rPr>
        <w:t>Milano :</w:t>
      </w:r>
      <w:proofErr w:type="gramEnd"/>
      <w:r w:rsidRPr="00996FA8">
        <w:rPr>
          <w:rFonts w:asciiTheme="minorHAnsi" w:hAnsiTheme="minorHAnsi" w:cstheme="minorHAnsi"/>
          <w:color w:val="000000"/>
          <w:sz w:val="32"/>
          <w:szCs w:val="32"/>
        </w:rPr>
        <w:t xml:space="preserve"> Sindacato provinciale fascista ingegneri</w:t>
      </w:r>
      <w:r w:rsidRPr="00996FA8">
        <w:rPr>
          <w:rFonts w:asciiTheme="minorHAnsi" w:hAnsiTheme="minorHAnsi" w:cstheme="minorHAnsi"/>
          <w:color w:val="000000"/>
          <w:sz w:val="32"/>
          <w:szCs w:val="32"/>
        </w:rPr>
        <w:t>, 192</w:t>
      </w:r>
      <w:r w:rsidR="00CC1845" w:rsidRPr="00996FA8">
        <w:rPr>
          <w:rFonts w:asciiTheme="minorHAnsi" w:hAnsiTheme="minorHAnsi" w:cstheme="minorHAnsi"/>
          <w:color w:val="000000"/>
          <w:sz w:val="32"/>
          <w:szCs w:val="32"/>
        </w:rPr>
        <w:t>7</w:t>
      </w:r>
      <w:r w:rsidRPr="00996FA8">
        <w:rPr>
          <w:rFonts w:asciiTheme="minorHAnsi" w:hAnsiTheme="minorHAnsi" w:cstheme="minorHAnsi"/>
          <w:color w:val="000000"/>
          <w:sz w:val="32"/>
          <w:szCs w:val="32"/>
        </w:rPr>
        <w:t>-1933</w:t>
      </w:r>
      <w:r w:rsidRPr="00996FA8">
        <w:rPr>
          <w:rFonts w:asciiTheme="minorHAnsi" w:hAnsiTheme="minorHAnsi" w:cstheme="minorHAnsi"/>
          <w:color w:val="000000"/>
          <w:sz w:val="32"/>
          <w:szCs w:val="32"/>
        </w:rPr>
        <w:t xml:space="preserve">. </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 xml:space="preserve"> </w:t>
      </w:r>
      <w:r w:rsidR="00CC1845" w:rsidRPr="00996FA8">
        <w:rPr>
          <w:rFonts w:asciiTheme="minorHAnsi" w:hAnsiTheme="minorHAnsi" w:cstheme="minorHAnsi"/>
          <w:color w:val="000000"/>
          <w:sz w:val="32"/>
          <w:szCs w:val="32"/>
        </w:rPr>
        <w:t>7</w:t>
      </w:r>
      <w:r w:rsidRPr="00996FA8">
        <w:rPr>
          <w:rFonts w:asciiTheme="minorHAnsi" w:hAnsiTheme="minorHAnsi" w:cstheme="minorHAnsi"/>
          <w:color w:val="000000"/>
          <w:sz w:val="32"/>
          <w:szCs w:val="32"/>
        </w:rPr>
        <w:t xml:space="preserve"> </w:t>
      </w:r>
      <w:proofErr w:type="gramStart"/>
      <w:r w:rsidRPr="00996FA8">
        <w:rPr>
          <w:rFonts w:asciiTheme="minorHAnsi" w:hAnsiTheme="minorHAnsi" w:cstheme="minorHAnsi"/>
          <w:color w:val="000000"/>
          <w:sz w:val="32"/>
          <w:szCs w:val="32"/>
        </w:rPr>
        <w:t>v</w:t>
      </w:r>
      <w:r w:rsidRPr="00996FA8">
        <w:rPr>
          <w:rFonts w:asciiTheme="minorHAnsi" w:hAnsiTheme="minorHAnsi" w:cstheme="minorHAnsi"/>
          <w:color w:val="000000"/>
          <w:sz w:val="32"/>
          <w:szCs w:val="32"/>
        </w:rPr>
        <w:t>olumi</w:t>
      </w:r>
      <w:r w:rsidRPr="00996FA8">
        <w:rPr>
          <w:rFonts w:asciiTheme="minorHAnsi" w:hAnsiTheme="minorHAnsi" w:cstheme="minorHAnsi"/>
          <w:color w:val="000000"/>
          <w:sz w:val="32"/>
          <w:szCs w:val="32"/>
        </w:rPr>
        <w:t xml:space="preserve"> :</w:t>
      </w:r>
      <w:proofErr w:type="gramEnd"/>
      <w:r w:rsidRPr="00996FA8">
        <w:rPr>
          <w:rFonts w:asciiTheme="minorHAnsi" w:hAnsiTheme="minorHAnsi" w:cstheme="minorHAnsi"/>
          <w:color w:val="000000"/>
          <w:sz w:val="32"/>
          <w:szCs w:val="32"/>
        </w:rPr>
        <w:t xml:space="preserve"> </w:t>
      </w:r>
      <w:proofErr w:type="gramStart"/>
      <w:r w:rsidRPr="00996FA8">
        <w:rPr>
          <w:rFonts w:asciiTheme="minorHAnsi" w:hAnsiTheme="minorHAnsi" w:cstheme="minorHAnsi"/>
          <w:color w:val="000000"/>
          <w:sz w:val="32"/>
          <w:szCs w:val="32"/>
        </w:rPr>
        <w:t>Ill. ;</w:t>
      </w:r>
      <w:proofErr w:type="gramEnd"/>
      <w:r w:rsidRPr="00996FA8">
        <w:rPr>
          <w:rFonts w:asciiTheme="minorHAnsi" w:hAnsiTheme="minorHAnsi" w:cstheme="minorHAnsi"/>
          <w:color w:val="000000"/>
          <w:sz w:val="32"/>
          <w:szCs w:val="32"/>
        </w:rPr>
        <w:t xml:space="preserve"> 29 cm. </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Mensile. ACNP PT02476903.</w:t>
      </w:r>
      <w:r w:rsidRPr="00996FA8">
        <w:rPr>
          <w:rFonts w:asciiTheme="minorHAnsi" w:hAnsiTheme="minorHAnsi" w:cstheme="minorHAnsi"/>
          <w:color w:val="000000"/>
          <w:sz w:val="32"/>
          <w:szCs w:val="32"/>
        </w:rPr>
        <w:t xml:space="preserve"> - </w:t>
      </w:r>
      <w:r w:rsidRPr="00996FA8">
        <w:rPr>
          <w:rFonts w:asciiTheme="minorHAnsi" w:hAnsiTheme="minorHAnsi" w:cstheme="minorHAnsi"/>
          <w:color w:val="000000"/>
          <w:sz w:val="32"/>
          <w:szCs w:val="32"/>
        </w:rPr>
        <w:t>MIL0263525</w:t>
      </w:r>
    </w:p>
    <w:p w14:paraId="67B0746B" w14:textId="77777777" w:rsidR="00474DF8" w:rsidRPr="00996FA8" w:rsidRDefault="00474DF8"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 xml:space="preserve">Autore: </w:t>
      </w:r>
      <w:r w:rsidRPr="00996FA8">
        <w:rPr>
          <w:rFonts w:asciiTheme="minorHAnsi" w:hAnsiTheme="minorHAnsi" w:cstheme="minorHAnsi"/>
          <w:color w:val="000000"/>
          <w:sz w:val="32"/>
          <w:szCs w:val="32"/>
        </w:rPr>
        <w:t>Sindacato provinciale fascista ingegneri &lt;Milano&gt;</w:t>
      </w:r>
    </w:p>
    <w:p w14:paraId="44513D12" w14:textId="64D93CEC" w:rsidR="00F56920" w:rsidRPr="00996FA8" w:rsidRDefault="00996FA8" w:rsidP="00996FA8">
      <w:pPr>
        <w:jc w:val="center"/>
        <w:rPr>
          <w:rFonts w:asciiTheme="minorHAnsi" w:hAnsiTheme="minorHAnsi" w:cstheme="minorHAnsi"/>
          <w:color w:val="000000"/>
          <w:sz w:val="32"/>
          <w:szCs w:val="32"/>
        </w:rPr>
      </w:pPr>
      <w:r w:rsidRPr="00996FA8">
        <w:rPr>
          <w:rFonts w:asciiTheme="minorHAnsi" w:hAnsiTheme="minorHAnsi" w:cstheme="minorHAnsi"/>
          <w:noProof/>
          <w:sz w:val="32"/>
          <w:szCs w:val="32"/>
        </w:rPr>
        <w:lastRenderedPageBreak/>
        <w:drawing>
          <wp:inline distT="0" distB="0" distL="0" distR="0" wp14:anchorId="3405266E" wp14:editId="4E3D6421">
            <wp:extent cx="2178000" cy="2880000"/>
            <wp:effectExtent l="0" t="0" r="0" b="0"/>
            <wp:docPr id="255869023" name="Immagine 2" descr="Atti Sindacati Prov. Fascisti ingegneri di Lombardia, 1934, n. 1 - Foto 1 d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i Sindacati Prov. Fascisti ingegneri di Lombardia, 1934, n. 1 - Foto 1 di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8000" cy="2880000"/>
                    </a:xfrm>
                    <a:prstGeom prst="rect">
                      <a:avLst/>
                    </a:prstGeom>
                    <a:noFill/>
                    <a:ln>
                      <a:noFill/>
                    </a:ln>
                  </pic:spPr>
                </pic:pic>
              </a:graphicData>
            </a:graphic>
          </wp:inline>
        </w:drawing>
      </w:r>
      <w:r w:rsidRPr="00996FA8">
        <w:rPr>
          <w:rFonts w:asciiTheme="minorHAnsi" w:hAnsiTheme="minorHAnsi" w:cstheme="minorHAnsi"/>
          <w:noProof/>
          <w:color w:val="000000"/>
          <w:sz w:val="32"/>
          <w:szCs w:val="32"/>
        </w:rPr>
        <w:drawing>
          <wp:inline distT="0" distB="0" distL="0" distR="0" wp14:anchorId="4CEE0BEE" wp14:editId="015995EC">
            <wp:extent cx="2158365" cy="2877820"/>
            <wp:effectExtent l="0" t="0" r="0" b="0"/>
            <wp:docPr id="37539646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8365" cy="2877820"/>
                    </a:xfrm>
                    <a:prstGeom prst="rect">
                      <a:avLst/>
                    </a:prstGeom>
                    <a:noFill/>
                  </pic:spPr>
                </pic:pic>
              </a:graphicData>
            </a:graphic>
          </wp:inline>
        </w:drawing>
      </w:r>
    </w:p>
    <w:p w14:paraId="13302FAF" w14:textId="4AFF6EFA" w:rsidR="00474DF8" w:rsidRPr="00996FA8" w:rsidRDefault="00474DF8"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w:t>
      </w:r>
      <w:r w:rsidRPr="00996FA8">
        <w:rPr>
          <w:rFonts w:asciiTheme="minorHAnsi" w:hAnsiTheme="minorHAnsi" w:cstheme="minorHAnsi"/>
          <w:b/>
          <w:bCs/>
          <w:color w:val="000000"/>
          <w:sz w:val="32"/>
          <w:szCs w:val="32"/>
        </w:rPr>
        <w:t xml:space="preserve">Atti dei Sindacati provinciali fascisti ingegneri di </w:t>
      </w:r>
      <w:proofErr w:type="gramStart"/>
      <w:r w:rsidRPr="00996FA8">
        <w:rPr>
          <w:rFonts w:asciiTheme="minorHAnsi" w:hAnsiTheme="minorHAnsi" w:cstheme="minorHAnsi"/>
          <w:b/>
          <w:bCs/>
          <w:color w:val="000000"/>
          <w:sz w:val="32"/>
          <w:szCs w:val="32"/>
        </w:rPr>
        <w:t>Lombardia</w:t>
      </w:r>
      <w:r w:rsidRPr="00996FA8">
        <w:rPr>
          <w:rFonts w:asciiTheme="minorHAnsi" w:hAnsiTheme="minorHAnsi" w:cstheme="minorHAnsi"/>
          <w:color w:val="000000"/>
          <w:sz w:val="32"/>
          <w:szCs w:val="32"/>
        </w:rPr>
        <w:t xml:space="preserve"> :</w:t>
      </w:r>
      <w:proofErr w:type="gramEnd"/>
      <w:r w:rsidRPr="00996FA8">
        <w:rPr>
          <w:rFonts w:asciiTheme="minorHAnsi" w:hAnsiTheme="minorHAnsi" w:cstheme="minorHAnsi"/>
          <w:color w:val="000000"/>
          <w:sz w:val="32"/>
          <w:szCs w:val="32"/>
        </w:rPr>
        <w:t xml:space="preserve"> seguito agli atti del Collegio fondato nel 1563. - A</w:t>
      </w:r>
      <w:r w:rsidRPr="00996FA8">
        <w:rPr>
          <w:rFonts w:asciiTheme="minorHAnsi" w:hAnsiTheme="minorHAnsi" w:cstheme="minorHAnsi"/>
          <w:color w:val="000000"/>
          <w:sz w:val="32"/>
          <w:szCs w:val="32"/>
        </w:rPr>
        <w:t>nno</w:t>
      </w:r>
      <w:r w:rsidRPr="00996FA8">
        <w:rPr>
          <w:rFonts w:asciiTheme="minorHAnsi" w:hAnsiTheme="minorHAnsi" w:cstheme="minorHAnsi"/>
          <w:color w:val="000000"/>
          <w:sz w:val="32"/>
          <w:szCs w:val="32"/>
        </w:rPr>
        <w:t xml:space="preserve"> 12, n. 1 (gen</w:t>
      </w:r>
      <w:r w:rsidRPr="00996FA8">
        <w:rPr>
          <w:rFonts w:asciiTheme="minorHAnsi" w:hAnsiTheme="minorHAnsi" w:cstheme="minorHAnsi"/>
          <w:color w:val="000000"/>
          <w:sz w:val="32"/>
          <w:szCs w:val="32"/>
        </w:rPr>
        <w:t>naio</w:t>
      </w:r>
      <w:r w:rsidRPr="00996FA8">
        <w:rPr>
          <w:rFonts w:asciiTheme="minorHAnsi" w:hAnsiTheme="minorHAnsi" w:cstheme="minorHAnsi"/>
          <w:color w:val="000000"/>
          <w:sz w:val="32"/>
          <w:szCs w:val="32"/>
        </w:rPr>
        <w:t xml:space="preserve"> </w:t>
      </w:r>
      <w:proofErr w:type="gramStart"/>
      <w:r w:rsidRPr="00996FA8">
        <w:rPr>
          <w:rFonts w:asciiTheme="minorHAnsi" w:hAnsiTheme="minorHAnsi" w:cstheme="minorHAnsi"/>
          <w:color w:val="000000"/>
          <w:sz w:val="32"/>
          <w:szCs w:val="32"/>
        </w:rPr>
        <w:t>1934)-</w:t>
      </w:r>
      <w:proofErr w:type="gramEnd"/>
      <w:r w:rsidRPr="00996FA8">
        <w:rPr>
          <w:rFonts w:asciiTheme="minorHAnsi" w:hAnsiTheme="minorHAnsi" w:cstheme="minorHAnsi"/>
          <w:color w:val="000000"/>
          <w:sz w:val="32"/>
          <w:szCs w:val="32"/>
        </w:rPr>
        <w:t>a</w:t>
      </w:r>
      <w:r w:rsidRPr="00996FA8">
        <w:rPr>
          <w:rFonts w:asciiTheme="minorHAnsi" w:hAnsiTheme="minorHAnsi" w:cstheme="minorHAnsi"/>
          <w:color w:val="000000"/>
          <w:sz w:val="32"/>
          <w:szCs w:val="32"/>
        </w:rPr>
        <w:t>nno</w:t>
      </w:r>
      <w:r w:rsidRPr="00996FA8">
        <w:rPr>
          <w:rFonts w:asciiTheme="minorHAnsi" w:hAnsiTheme="minorHAnsi" w:cstheme="minorHAnsi"/>
          <w:color w:val="000000"/>
          <w:sz w:val="32"/>
          <w:szCs w:val="32"/>
        </w:rPr>
        <w:t xml:space="preserve"> 21, n. 1-3 (gen.-mar. 1943). - </w:t>
      </w:r>
      <w:proofErr w:type="gramStart"/>
      <w:r w:rsidRPr="00996FA8">
        <w:rPr>
          <w:rFonts w:asciiTheme="minorHAnsi" w:hAnsiTheme="minorHAnsi" w:cstheme="minorHAnsi"/>
          <w:color w:val="000000"/>
          <w:sz w:val="32"/>
          <w:szCs w:val="32"/>
        </w:rPr>
        <w:t>Milano :</w:t>
      </w:r>
      <w:proofErr w:type="gramEnd"/>
      <w:r w:rsidRPr="00996FA8">
        <w:rPr>
          <w:rFonts w:asciiTheme="minorHAnsi" w:hAnsiTheme="minorHAnsi" w:cstheme="minorHAnsi"/>
          <w:color w:val="000000"/>
          <w:sz w:val="32"/>
          <w:szCs w:val="32"/>
        </w:rPr>
        <w:t xml:space="preserve"> Sindacato </w:t>
      </w:r>
      <w:r w:rsidRPr="00996FA8">
        <w:rPr>
          <w:rFonts w:asciiTheme="minorHAnsi" w:hAnsiTheme="minorHAnsi" w:cstheme="minorHAnsi"/>
          <w:color w:val="000000"/>
          <w:sz w:val="32"/>
          <w:szCs w:val="32"/>
        </w:rPr>
        <w:t>p</w:t>
      </w:r>
      <w:r w:rsidRPr="00996FA8">
        <w:rPr>
          <w:rFonts w:asciiTheme="minorHAnsi" w:hAnsiTheme="minorHAnsi" w:cstheme="minorHAnsi"/>
          <w:color w:val="000000"/>
          <w:sz w:val="32"/>
          <w:szCs w:val="32"/>
        </w:rPr>
        <w:t xml:space="preserve">rovinciale </w:t>
      </w:r>
      <w:r w:rsidRPr="00996FA8">
        <w:rPr>
          <w:rFonts w:asciiTheme="minorHAnsi" w:hAnsiTheme="minorHAnsi" w:cstheme="minorHAnsi"/>
          <w:color w:val="000000"/>
          <w:sz w:val="32"/>
          <w:szCs w:val="32"/>
        </w:rPr>
        <w:t>f</w:t>
      </w:r>
      <w:r w:rsidRPr="00996FA8">
        <w:rPr>
          <w:rFonts w:asciiTheme="minorHAnsi" w:hAnsiTheme="minorHAnsi" w:cstheme="minorHAnsi"/>
          <w:color w:val="000000"/>
          <w:sz w:val="32"/>
          <w:szCs w:val="32"/>
        </w:rPr>
        <w:t xml:space="preserve">ascista, 1934-1943. </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 xml:space="preserve"> </w:t>
      </w:r>
      <w:r w:rsidRPr="00996FA8">
        <w:rPr>
          <w:rFonts w:asciiTheme="minorHAnsi" w:hAnsiTheme="minorHAnsi" w:cstheme="minorHAnsi"/>
          <w:color w:val="000000"/>
          <w:sz w:val="32"/>
          <w:szCs w:val="32"/>
        </w:rPr>
        <w:t xml:space="preserve">10 </w:t>
      </w:r>
      <w:proofErr w:type="gramStart"/>
      <w:r w:rsidRPr="00996FA8">
        <w:rPr>
          <w:rFonts w:asciiTheme="minorHAnsi" w:hAnsiTheme="minorHAnsi" w:cstheme="minorHAnsi"/>
          <w:color w:val="000000"/>
          <w:sz w:val="32"/>
          <w:szCs w:val="32"/>
        </w:rPr>
        <w:t>v</w:t>
      </w:r>
      <w:r w:rsidRPr="00996FA8">
        <w:rPr>
          <w:rFonts w:asciiTheme="minorHAnsi" w:hAnsiTheme="minorHAnsi" w:cstheme="minorHAnsi"/>
          <w:color w:val="000000"/>
          <w:sz w:val="32"/>
          <w:szCs w:val="32"/>
        </w:rPr>
        <w:t>olumi</w:t>
      </w:r>
      <w:r w:rsidRPr="00996FA8">
        <w:rPr>
          <w:rFonts w:asciiTheme="minorHAnsi" w:hAnsiTheme="minorHAnsi" w:cstheme="minorHAnsi"/>
          <w:color w:val="000000"/>
          <w:sz w:val="32"/>
          <w:szCs w:val="32"/>
        </w:rPr>
        <w:t xml:space="preserve"> :</w:t>
      </w:r>
      <w:proofErr w:type="gramEnd"/>
      <w:r w:rsidRPr="00996FA8">
        <w:rPr>
          <w:rFonts w:asciiTheme="minorHAnsi" w:hAnsiTheme="minorHAnsi" w:cstheme="minorHAnsi"/>
          <w:color w:val="000000"/>
          <w:sz w:val="32"/>
          <w:szCs w:val="32"/>
        </w:rPr>
        <w:t xml:space="preserve"> </w:t>
      </w:r>
      <w:proofErr w:type="gramStart"/>
      <w:r w:rsidRPr="00996FA8">
        <w:rPr>
          <w:rFonts w:asciiTheme="minorHAnsi" w:hAnsiTheme="minorHAnsi" w:cstheme="minorHAnsi"/>
          <w:color w:val="000000"/>
          <w:sz w:val="32"/>
          <w:szCs w:val="32"/>
        </w:rPr>
        <w:t>ill. ;</w:t>
      </w:r>
      <w:proofErr w:type="gramEnd"/>
      <w:r w:rsidRPr="00996FA8">
        <w:rPr>
          <w:rFonts w:asciiTheme="minorHAnsi" w:hAnsiTheme="minorHAnsi" w:cstheme="minorHAnsi"/>
          <w:color w:val="000000"/>
          <w:sz w:val="32"/>
          <w:szCs w:val="32"/>
        </w:rPr>
        <w:t xml:space="preserve"> 30 cm. </w:t>
      </w:r>
      <w:r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Mensile. - In cop</w:t>
      </w:r>
      <w:r w:rsidRPr="00996FA8">
        <w:rPr>
          <w:rFonts w:asciiTheme="minorHAnsi" w:hAnsiTheme="minorHAnsi" w:cstheme="minorHAnsi"/>
          <w:color w:val="000000"/>
          <w:sz w:val="32"/>
          <w:szCs w:val="32"/>
        </w:rPr>
        <w:t>ertina</w:t>
      </w:r>
      <w:r w:rsidRPr="00996FA8">
        <w:rPr>
          <w:rFonts w:asciiTheme="minorHAnsi" w:hAnsiTheme="minorHAnsi" w:cstheme="minorHAnsi"/>
          <w:color w:val="000000"/>
          <w:sz w:val="32"/>
          <w:szCs w:val="32"/>
        </w:rPr>
        <w:t>: Bergamo, Brescia, Como, Cremona, Mantova, Pavia, Sondrio, Varese, Milano.</w:t>
      </w:r>
      <w:r w:rsidRPr="00996FA8">
        <w:rPr>
          <w:rFonts w:asciiTheme="minorHAnsi" w:hAnsiTheme="minorHAnsi" w:cstheme="minorHAnsi"/>
          <w:color w:val="000000"/>
          <w:sz w:val="32"/>
          <w:szCs w:val="32"/>
        </w:rPr>
        <w:t xml:space="preserve"> - </w:t>
      </w:r>
      <w:r w:rsidRPr="00996FA8">
        <w:rPr>
          <w:rFonts w:asciiTheme="minorHAnsi" w:hAnsiTheme="minorHAnsi" w:cstheme="minorHAnsi"/>
          <w:color w:val="000000"/>
          <w:sz w:val="32"/>
          <w:szCs w:val="32"/>
        </w:rPr>
        <w:t>MIL0260793</w:t>
      </w:r>
    </w:p>
    <w:p w14:paraId="0D3BFE72" w14:textId="2639B7A7" w:rsidR="00474DF8" w:rsidRPr="00996FA8" w:rsidRDefault="00474DF8"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 xml:space="preserve">Autore: </w:t>
      </w:r>
      <w:r w:rsidRPr="00996FA8">
        <w:rPr>
          <w:rFonts w:asciiTheme="minorHAnsi" w:hAnsiTheme="minorHAnsi" w:cstheme="minorHAnsi"/>
          <w:color w:val="000000"/>
          <w:sz w:val="32"/>
          <w:szCs w:val="32"/>
        </w:rPr>
        <w:t xml:space="preserve">Sindacati provinciali fascisti ingegneri &lt;Lombardia&gt; </w:t>
      </w:r>
    </w:p>
    <w:p w14:paraId="34A9D513" w14:textId="0698BAD5" w:rsidR="00474DF8" w:rsidRPr="00996FA8" w:rsidRDefault="00474DF8" w:rsidP="00F56920">
      <w:pPr>
        <w:jc w:val="both"/>
        <w:rPr>
          <w:rFonts w:asciiTheme="minorHAnsi" w:hAnsiTheme="minorHAnsi" w:cstheme="minorHAnsi"/>
          <w:color w:val="000000"/>
          <w:sz w:val="32"/>
          <w:szCs w:val="32"/>
        </w:rPr>
      </w:pPr>
    </w:p>
    <w:p w14:paraId="3E47127B" w14:textId="43F82C0B" w:rsidR="00474DF8" w:rsidRPr="00996FA8" w:rsidRDefault="004F58B2" w:rsidP="00F56920">
      <w:pPr>
        <w:jc w:val="both"/>
        <w:rPr>
          <w:rFonts w:asciiTheme="minorHAnsi" w:hAnsiTheme="minorHAnsi" w:cstheme="minorHAnsi"/>
          <w:color w:val="000000"/>
          <w:sz w:val="32"/>
          <w:szCs w:val="32"/>
        </w:rPr>
      </w:pPr>
      <w:r w:rsidRPr="00996FA8">
        <w:rPr>
          <w:rFonts w:asciiTheme="minorHAnsi" w:hAnsiTheme="minorHAnsi" w:cstheme="minorHAnsi"/>
          <w:b/>
          <w:bCs/>
          <w:color w:val="000000"/>
          <w:sz w:val="32"/>
          <w:szCs w:val="32"/>
        </w:rPr>
        <w:t>*</w:t>
      </w:r>
      <w:r w:rsidR="00474DF8" w:rsidRPr="00996FA8">
        <w:rPr>
          <w:rFonts w:asciiTheme="minorHAnsi" w:hAnsiTheme="minorHAnsi" w:cstheme="minorHAnsi"/>
          <w:b/>
          <w:bCs/>
          <w:color w:val="000000"/>
          <w:sz w:val="32"/>
          <w:szCs w:val="32"/>
        </w:rPr>
        <w:t>Atti del Collegio degli ingegneri di Milano</w:t>
      </w:r>
      <w:r w:rsidR="00474DF8" w:rsidRPr="00996FA8">
        <w:rPr>
          <w:rFonts w:asciiTheme="minorHAnsi" w:hAnsiTheme="minorHAnsi" w:cstheme="minorHAnsi"/>
          <w:color w:val="000000"/>
          <w:sz w:val="32"/>
          <w:szCs w:val="32"/>
        </w:rPr>
        <w:t xml:space="preserve">. </w:t>
      </w:r>
      <w:r w:rsidR="00CC1845" w:rsidRPr="00996FA8">
        <w:rPr>
          <w:rFonts w:asciiTheme="minorHAnsi" w:hAnsiTheme="minorHAnsi" w:cstheme="minorHAnsi"/>
          <w:color w:val="000000"/>
          <w:sz w:val="32"/>
          <w:szCs w:val="32"/>
        </w:rPr>
        <w:t>–</w:t>
      </w:r>
      <w:r w:rsidR="00474DF8" w:rsidRPr="00996FA8">
        <w:rPr>
          <w:rFonts w:asciiTheme="minorHAnsi" w:hAnsiTheme="minorHAnsi" w:cstheme="minorHAnsi"/>
          <w:color w:val="000000"/>
          <w:sz w:val="32"/>
          <w:szCs w:val="32"/>
        </w:rPr>
        <w:t xml:space="preserve"> </w:t>
      </w:r>
      <w:r w:rsidR="00CC1845" w:rsidRPr="00996FA8">
        <w:rPr>
          <w:rFonts w:asciiTheme="minorHAnsi" w:hAnsiTheme="minorHAnsi" w:cstheme="minorHAnsi"/>
          <w:color w:val="000000"/>
          <w:sz w:val="32"/>
          <w:szCs w:val="32"/>
        </w:rPr>
        <w:t>Nuova serie, a</w:t>
      </w:r>
      <w:r w:rsidRPr="00996FA8">
        <w:rPr>
          <w:rFonts w:asciiTheme="minorHAnsi" w:hAnsiTheme="minorHAnsi" w:cstheme="minorHAnsi"/>
          <w:color w:val="000000"/>
          <w:sz w:val="32"/>
          <w:szCs w:val="32"/>
        </w:rPr>
        <w:t>nno</w:t>
      </w:r>
      <w:r w:rsidR="00474DF8" w:rsidRPr="00996FA8">
        <w:rPr>
          <w:rFonts w:asciiTheme="minorHAnsi" w:hAnsiTheme="minorHAnsi" w:cstheme="minorHAnsi"/>
          <w:color w:val="000000"/>
          <w:sz w:val="32"/>
          <w:szCs w:val="32"/>
        </w:rPr>
        <w:t xml:space="preserve"> 79, n. 1-2 (gen.-feb. </w:t>
      </w:r>
      <w:proofErr w:type="gramStart"/>
      <w:r w:rsidR="00474DF8" w:rsidRPr="00996FA8">
        <w:rPr>
          <w:rFonts w:asciiTheme="minorHAnsi" w:hAnsiTheme="minorHAnsi" w:cstheme="minorHAnsi"/>
          <w:color w:val="000000"/>
          <w:sz w:val="32"/>
          <w:szCs w:val="32"/>
        </w:rPr>
        <w:t>1946)</w:t>
      </w:r>
      <w:r w:rsidR="00474DF8" w:rsidRPr="00996FA8">
        <w:rPr>
          <w:rFonts w:asciiTheme="minorHAnsi" w:hAnsiTheme="minorHAnsi" w:cstheme="minorHAnsi"/>
          <w:color w:val="000000"/>
          <w:sz w:val="32"/>
          <w:szCs w:val="32"/>
        </w:rPr>
        <w:t>-</w:t>
      </w:r>
      <w:proofErr w:type="gramEnd"/>
      <w:r w:rsidR="00474DF8" w:rsidRPr="00996FA8">
        <w:rPr>
          <w:rFonts w:asciiTheme="minorHAnsi" w:hAnsiTheme="minorHAnsi" w:cstheme="minorHAnsi"/>
          <w:color w:val="000000"/>
          <w:sz w:val="32"/>
          <w:szCs w:val="32"/>
        </w:rPr>
        <w:t xml:space="preserve">anno 105 (1972). - </w:t>
      </w:r>
      <w:proofErr w:type="gramStart"/>
      <w:r w:rsidR="00474DF8" w:rsidRPr="00996FA8">
        <w:rPr>
          <w:rFonts w:asciiTheme="minorHAnsi" w:hAnsiTheme="minorHAnsi" w:cstheme="minorHAnsi"/>
          <w:color w:val="000000"/>
          <w:sz w:val="32"/>
          <w:szCs w:val="32"/>
        </w:rPr>
        <w:t>Milano :</w:t>
      </w:r>
      <w:proofErr w:type="gramEnd"/>
      <w:r w:rsidR="00474DF8" w:rsidRPr="00996FA8">
        <w:rPr>
          <w:rFonts w:asciiTheme="minorHAnsi" w:hAnsiTheme="minorHAnsi" w:cstheme="minorHAnsi"/>
          <w:color w:val="000000"/>
          <w:sz w:val="32"/>
          <w:szCs w:val="32"/>
        </w:rPr>
        <w:t xml:space="preserve"> Collegio degli ingegneri di Milano</w:t>
      </w:r>
      <w:r w:rsidR="00474DF8" w:rsidRPr="00996FA8">
        <w:rPr>
          <w:rFonts w:asciiTheme="minorHAnsi" w:hAnsiTheme="minorHAnsi" w:cstheme="minorHAnsi"/>
          <w:color w:val="000000"/>
          <w:sz w:val="32"/>
          <w:szCs w:val="32"/>
        </w:rPr>
        <w:t>, 1946-1972</w:t>
      </w:r>
      <w:r w:rsidR="00474DF8" w:rsidRPr="00996FA8">
        <w:rPr>
          <w:rFonts w:asciiTheme="minorHAnsi" w:hAnsiTheme="minorHAnsi" w:cstheme="minorHAnsi"/>
          <w:color w:val="000000"/>
          <w:sz w:val="32"/>
          <w:szCs w:val="32"/>
        </w:rPr>
        <w:t xml:space="preserve">. </w:t>
      </w:r>
      <w:r w:rsidR="00474DF8" w:rsidRPr="00996FA8">
        <w:rPr>
          <w:rFonts w:asciiTheme="minorHAnsi" w:hAnsiTheme="minorHAnsi" w:cstheme="minorHAnsi"/>
          <w:color w:val="000000"/>
          <w:sz w:val="32"/>
          <w:szCs w:val="32"/>
        </w:rPr>
        <w:t>–</w:t>
      </w:r>
      <w:r w:rsidR="00474DF8" w:rsidRPr="00996FA8">
        <w:rPr>
          <w:rFonts w:asciiTheme="minorHAnsi" w:hAnsiTheme="minorHAnsi" w:cstheme="minorHAnsi"/>
          <w:color w:val="000000"/>
          <w:sz w:val="32"/>
          <w:szCs w:val="32"/>
        </w:rPr>
        <w:t xml:space="preserve"> </w:t>
      </w:r>
      <w:r w:rsidR="00474DF8" w:rsidRPr="00996FA8">
        <w:rPr>
          <w:rFonts w:asciiTheme="minorHAnsi" w:hAnsiTheme="minorHAnsi" w:cstheme="minorHAnsi"/>
          <w:color w:val="000000"/>
          <w:sz w:val="32"/>
          <w:szCs w:val="32"/>
        </w:rPr>
        <w:t xml:space="preserve">27 </w:t>
      </w:r>
      <w:proofErr w:type="gramStart"/>
      <w:r w:rsidR="00474DF8" w:rsidRPr="00996FA8">
        <w:rPr>
          <w:rFonts w:asciiTheme="minorHAnsi" w:hAnsiTheme="minorHAnsi" w:cstheme="minorHAnsi"/>
          <w:color w:val="000000"/>
          <w:sz w:val="32"/>
          <w:szCs w:val="32"/>
        </w:rPr>
        <w:t>v</w:t>
      </w:r>
      <w:r w:rsidR="00474DF8" w:rsidRPr="00996FA8">
        <w:rPr>
          <w:rFonts w:asciiTheme="minorHAnsi" w:hAnsiTheme="minorHAnsi" w:cstheme="minorHAnsi"/>
          <w:color w:val="000000"/>
          <w:sz w:val="32"/>
          <w:szCs w:val="32"/>
        </w:rPr>
        <w:t>olumi</w:t>
      </w:r>
      <w:r w:rsidR="00474DF8" w:rsidRPr="00996FA8">
        <w:rPr>
          <w:rFonts w:asciiTheme="minorHAnsi" w:hAnsiTheme="minorHAnsi" w:cstheme="minorHAnsi"/>
          <w:color w:val="000000"/>
          <w:sz w:val="32"/>
          <w:szCs w:val="32"/>
        </w:rPr>
        <w:t xml:space="preserve"> ;</w:t>
      </w:r>
      <w:proofErr w:type="gramEnd"/>
      <w:r w:rsidR="00474DF8" w:rsidRPr="00996FA8">
        <w:rPr>
          <w:rFonts w:asciiTheme="minorHAnsi" w:hAnsiTheme="minorHAnsi" w:cstheme="minorHAnsi"/>
          <w:color w:val="000000"/>
          <w:sz w:val="32"/>
          <w:szCs w:val="32"/>
        </w:rPr>
        <w:t xml:space="preserve"> 30 cm. </w:t>
      </w:r>
      <w:r w:rsidR="00474DF8" w:rsidRPr="00996FA8">
        <w:rPr>
          <w:rFonts w:asciiTheme="minorHAnsi" w:hAnsiTheme="minorHAnsi" w:cstheme="minorHAnsi"/>
          <w:color w:val="000000"/>
          <w:sz w:val="32"/>
          <w:szCs w:val="32"/>
        </w:rPr>
        <w:t>((</w:t>
      </w:r>
      <w:r w:rsidR="00474DF8" w:rsidRPr="00996FA8">
        <w:rPr>
          <w:rFonts w:asciiTheme="minorHAnsi" w:hAnsiTheme="minorHAnsi" w:cstheme="minorHAnsi"/>
          <w:color w:val="000000"/>
          <w:sz w:val="32"/>
          <w:szCs w:val="32"/>
        </w:rPr>
        <w:t>Mensile, bimestrale dal 1967. - ISSN 0010-1257. - ACNP P000016094.</w:t>
      </w:r>
      <w:r w:rsidR="00474DF8" w:rsidRPr="00996FA8">
        <w:rPr>
          <w:rFonts w:asciiTheme="minorHAnsi" w:hAnsiTheme="minorHAnsi" w:cstheme="minorHAnsi"/>
          <w:color w:val="000000"/>
          <w:sz w:val="32"/>
          <w:szCs w:val="32"/>
        </w:rPr>
        <w:t xml:space="preserve"> - </w:t>
      </w:r>
      <w:r w:rsidR="00474DF8" w:rsidRPr="00996FA8">
        <w:rPr>
          <w:rFonts w:asciiTheme="minorHAnsi" w:hAnsiTheme="minorHAnsi" w:cstheme="minorHAnsi"/>
          <w:color w:val="000000"/>
          <w:sz w:val="32"/>
          <w:szCs w:val="32"/>
        </w:rPr>
        <w:t>MIL0260489</w:t>
      </w:r>
    </w:p>
    <w:p w14:paraId="46EC1031" w14:textId="77777777" w:rsidR="00474DF8" w:rsidRPr="00996FA8" w:rsidRDefault="00474DF8"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 xml:space="preserve">Autore: </w:t>
      </w:r>
      <w:r w:rsidRPr="00996FA8">
        <w:rPr>
          <w:rFonts w:asciiTheme="minorHAnsi" w:hAnsiTheme="minorHAnsi" w:cstheme="minorHAnsi"/>
          <w:color w:val="000000"/>
          <w:sz w:val="32"/>
          <w:szCs w:val="32"/>
        </w:rPr>
        <w:t>Collegio degli ingegneri &lt;Milano&gt;</w:t>
      </w:r>
    </w:p>
    <w:p w14:paraId="714411A7" w14:textId="166F4D10" w:rsidR="00474DF8" w:rsidRPr="00996FA8" w:rsidRDefault="00474DF8"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 xml:space="preserve"> </w:t>
      </w:r>
    </w:p>
    <w:p w14:paraId="3245AFD4" w14:textId="6F9BF196" w:rsidR="00474DF8" w:rsidRPr="00996FA8" w:rsidRDefault="00474DF8" w:rsidP="00F56920">
      <w:pPr>
        <w:jc w:val="both"/>
        <w:rPr>
          <w:rFonts w:asciiTheme="minorHAnsi" w:hAnsiTheme="minorHAnsi" w:cstheme="minorHAnsi"/>
          <w:color w:val="000000"/>
          <w:sz w:val="32"/>
          <w:szCs w:val="32"/>
        </w:rPr>
      </w:pPr>
      <w:r w:rsidRPr="00996FA8">
        <w:rPr>
          <w:rFonts w:asciiTheme="minorHAnsi" w:hAnsiTheme="minorHAnsi" w:cstheme="minorHAnsi"/>
          <w:color w:val="000000"/>
          <w:sz w:val="32"/>
          <w:szCs w:val="32"/>
        </w:rPr>
        <w:t xml:space="preserve">Soggetto: </w:t>
      </w:r>
      <w:r w:rsidRPr="00996FA8">
        <w:rPr>
          <w:rFonts w:asciiTheme="minorHAnsi" w:hAnsiTheme="minorHAnsi" w:cstheme="minorHAnsi"/>
          <w:color w:val="000000"/>
          <w:sz w:val="32"/>
          <w:szCs w:val="32"/>
        </w:rPr>
        <w:t xml:space="preserve">Ingegneri - Organizzazione sindacale </w:t>
      </w:r>
      <w:r w:rsidR="004F58B2" w:rsidRPr="00996FA8">
        <w:rPr>
          <w:rFonts w:asciiTheme="minorHAnsi" w:hAnsiTheme="minorHAnsi" w:cstheme="minorHAnsi"/>
          <w:color w:val="000000"/>
          <w:sz w:val="32"/>
          <w:szCs w:val="32"/>
        </w:rPr>
        <w:t>–</w:t>
      </w:r>
      <w:r w:rsidRPr="00996FA8">
        <w:rPr>
          <w:rFonts w:asciiTheme="minorHAnsi" w:hAnsiTheme="minorHAnsi" w:cstheme="minorHAnsi"/>
          <w:color w:val="000000"/>
          <w:sz w:val="32"/>
          <w:szCs w:val="32"/>
        </w:rPr>
        <w:t xml:space="preserve"> Periodici</w:t>
      </w:r>
      <w:r w:rsidR="004F58B2" w:rsidRPr="00996FA8">
        <w:rPr>
          <w:rFonts w:asciiTheme="minorHAnsi" w:hAnsiTheme="minorHAnsi" w:cstheme="minorHAnsi"/>
          <w:color w:val="000000"/>
          <w:sz w:val="32"/>
          <w:szCs w:val="32"/>
        </w:rPr>
        <w:t>; Ingegneria - Periodici</w:t>
      </w:r>
    </w:p>
    <w:p w14:paraId="72ACC239" w14:textId="77777777" w:rsidR="00474DF8" w:rsidRPr="00F56920" w:rsidRDefault="00474DF8" w:rsidP="00F56920">
      <w:pPr>
        <w:jc w:val="both"/>
        <w:rPr>
          <w:rFonts w:asciiTheme="minorHAnsi" w:hAnsiTheme="minorHAnsi" w:cstheme="minorHAnsi"/>
          <w:color w:val="000000"/>
          <w:sz w:val="22"/>
          <w:szCs w:val="22"/>
        </w:rPr>
      </w:pPr>
    </w:p>
    <w:p w14:paraId="79DADF49" w14:textId="4638563D" w:rsidR="00F56920" w:rsidRDefault="00F56920" w:rsidP="00F56920">
      <w:pPr>
        <w:jc w:val="both"/>
        <w:rPr>
          <w:rFonts w:asciiTheme="minorHAnsi" w:hAnsiTheme="minorHAnsi" w:cstheme="minorHAnsi"/>
          <w:b/>
          <w:bCs/>
          <w:color w:val="C00000"/>
          <w:sz w:val="44"/>
          <w:szCs w:val="44"/>
        </w:rPr>
      </w:pPr>
      <w:r>
        <w:rPr>
          <w:rFonts w:asciiTheme="minorHAnsi" w:hAnsiTheme="minorHAnsi" w:cstheme="minorHAnsi"/>
          <w:b/>
          <w:bCs/>
          <w:color w:val="C00000"/>
          <w:sz w:val="44"/>
          <w:szCs w:val="44"/>
        </w:rPr>
        <w:t>Informazioni storico-bibliografiche</w:t>
      </w:r>
    </w:p>
    <w:p w14:paraId="6077B165" w14:textId="7B49B723" w:rsidR="00F56920" w:rsidRPr="00F56920" w:rsidRDefault="00F56920" w:rsidP="00F56920">
      <w:pPr>
        <w:jc w:val="both"/>
        <w:rPr>
          <w:rFonts w:asciiTheme="minorHAnsi" w:hAnsiTheme="minorHAnsi" w:cstheme="minorHAnsi"/>
          <w:sz w:val="22"/>
          <w:szCs w:val="22"/>
        </w:rPr>
      </w:pPr>
      <w:r w:rsidRPr="00F56920">
        <w:rPr>
          <w:rFonts w:asciiTheme="minorHAnsi" w:hAnsiTheme="minorHAnsi" w:cstheme="minorHAnsi"/>
          <w:sz w:val="22"/>
          <w:szCs w:val="22"/>
        </w:rPr>
        <w:t xml:space="preserve">Il 9 febbraio 1868 viene presentato in assemblea e approvato lo statuto che porta alla definitiva costituzione del Collegio degli ingegneri e architetti di Milano, destinato, secondo l'articolo 1°, a "contribuire al progresso scientifico e pratico" di queste professioni. Il Collegio vanta una storia le cui origini vengono fatte risalire ai maestri comacini e, forse, anche alle "associazioni dei muratori provinciali dei tempi di Roma" (gennaio-aprile 1868, p. 7). Grazie ai meriti che ingegneri, architetti e agrimensori si erano guadagnati nel corso del tempo, il vicario di provvisione Gotardo </w:t>
      </w:r>
      <w:proofErr w:type="spellStart"/>
      <w:r w:rsidRPr="00F56920">
        <w:rPr>
          <w:rFonts w:asciiTheme="minorHAnsi" w:hAnsiTheme="minorHAnsi" w:cstheme="minorHAnsi"/>
          <w:sz w:val="22"/>
          <w:szCs w:val="22"/>
        </w:rPr>
        <w:t>Rejna</w:t>
      </w:r>
      <w:proofErr w:type="spellEnd"/>
      <w:r w:rsidRPr="00F56920">
        <w:rPr>
          <w:rFonts w:asciiTheme="minorHAnsi" w:hAnsiTheme="minorHAnsi" w:cstheme="minorHAnsi"/>
          <w:sz w:val="22"/>
          <w:szCs w:val="22"/>
        </w:rPr>
        <w:t xml:space="preserve"> nel 1563 aveva fatto votare dal Senato milanese una ordinazione con cui egli stesso e i </w:t>
      </w:r>
      <w:proofErr w:type="spellStart"/>
      <w:r w:rsidRPr="00F56920">
        <w:rPr>
          <w:rFonts w:asciiTheme="minorHAnsi" w:hAnsiTheme="minorHAnsi" w:cstheme="minorHAnsi"/>
          <w:sz w:val="22"/>
          <w:szCs w:val="22"/>
        </w:rPr>
        <w:t>duodecemviri</w:t>
      </w:r>
      <w:proofErr w:type="spellEnd"/>
      <w:r w:rsidRPr="00F56920">
        <w:rPr>
          <w:rFonts w:asciiTheme="minorHAnsi" w:hAnsiTheme="minorHAnsi" w:cstheme="minorHAnsi"/>
          <w:sz w:val="22"/>
          <w:szCs w:val="22"/>
        </w:rPr>
        <w:t xml:space="preserve"> dovevano scegliere i membri della commissione incaricata di esaminare gli aspiranti al "Collegio od Università degli </w:t>
      </w:r>
      <w:r w:rsidRPr="00F56920">
        <w:rPr>
          <w:rFonts w:asciiTheme="minorHAnsi" w:hAnsiTheme="minorHAnsi" w:cstheme="minorHAnsi"/>
          <w:sz w:val="22"/>
          <w:szCs w:val="22"/>
        </w:rPr>
        <w:lastRenderedPageBreak/>
        <w:t>architetti, ingegneri ed agrimensori". Nasceva così ufficialmente quest'istituzione prestigiosa, che due secoli dopo, nonostante l'approvazione del suo regolamento da parte anche dell'imperatrice Maria Teresa d'Austria, veniva sciolta. Nella prima metà dell'Ottocento alcuni ingegneri tentarono di farla rinascere ma è solo nel 1865 che viene elaborato uno statuto, il quale dopo un'attenta revisione è accettato, sancendo la rinascita del Collegio.</w:t>
      </w:r>
      <w:r w:rsidR="00996FA8">
        <w:rPr>
          <w:rFonts w:asciiTheme="minorHAnsi" w:hAnsiTheme="minorHAnsi" w:cstheme="minorHAnsi"/>
          <w:sz w:val="22"/>
          <w:szCs w:val="22"/>
        </w:rPr>
        <w:t xml:space="preserve"> </w:t>
      </w:r>
      <w:r w:rsidRPr="00F56920">
        <w:rPr>
          <w:rFonts w:asciiTheme="minorHAnsi" w:hAnsiTheme="minorHAnsi" w:cstheme="minorHAnsi"/>
          <w:sz w:val="22"/>
          <w:szCs w:val="22"/>
        </w:rPr>
        <w:t>Questa istituzione, aperta oltre che a ingegneri e architetti anche a cultori di scienze che abbiano una diretta applicazione con l'ingegneria e l'architettura, è diretta da un comitato con il compito principale di vegliare sull'andamento economico e morale del Collegio, di proporre ricerche e lavori di effettivo valore scientifico, di dirigere le adunanze dei soci, di svolgere attività di rappresentanza con autorità e società affini.</w:t>
      </w:r>
      <w:r w:rsidR="00996FA8">
        <w:rPr>
          <w:rFonts w:asciiTheme="minorHAnsi" w:hAnsiTheme="minorHAnsi" w:cstheme="minorHAnsi"/>
          <w:sz w:val="22"/>
          <w:szCs w:val="22"/>
        </w:rPr>
        <w:t xml:space="preserve"> </w:t>
      </w:r>
      <w:r w:rsidRPr="00F56920">
        <w:rPr>
          <w:rFonts w:asciiTheme="minorHAnsi" w:hAnsiTheme="minorHAnsi" w:cstheme="minorHAnsi"/>
          <w:sz w:val="22"/>
          <w:szCs w:val="22"/>
        </w:rPr>
        <w:t>Per rendere nota l'attività del collegio, iniziano ad essere pubblicati con cadenza trimestrale a partire dal 1868 gli «Atti». Dall'impostazione grafica piuttosto sobria, la rivista dedica alcune pagine ai resoconti delle adunanze, dove si delibera sull'ammissione di nuovi soci, sul rinnovo delle cariche, sulla nomina delle commissioni di studio, sull'approvazione del bilancio, sui problemi di gestione e di ordinamento del Collegio, sui quesiti di lavoro proposti dai membri, sulla revisione delle tariffe professionali, sulla raccolta di fondi straordinari. Altre pagine sono invece dedicate alle relazioni più interessanti presentate in occasione delle adunanze. Gli argomenti toccati riguardano matematica, meccanica e fisica, metallurgia, geodesia e topografia, belle arti, edilizia e scienza delle costruzioni, opere marittime, fluviali e lacuali, idraulica, agronomia e bonifiche, costruzioni di ponti e strade, estimo e catasto, materie giuridiche e legislative, e possono essere illustrati con tabelle, tavole topografiche o disegni dei progetti. Non mancano, poi, le pagine dedicate alla commemorazione dei soci più illustri scomparsi. Inoltre, nell'ultimo numero dell'anno, si dà notizia dei libri e delle riviste italiane e straniere possedute dalla biblioteca del Collegio e si pubblica l'elenco delle commissioni di studio incaricate di studiare problemi e questioni particolari, nonché l'elenco dei soci effettivi e corrispondenti, residenti cioè fuori Milano. Tra questi ultimi viene accolto nel 1903 Guglielmo Marconi.</w:t>
      </w:r>
      <w:r w:rsidR="00996FA8">
        <w:rPr>
          <w:rFonts w:asciiTheme="minorHAnsi" w:hAnsiTheme="minorHAnsi" w:cstheme="minorHAnsi"/>
          <w:sz w:val="22"/>
          <w:szCs w:val="22"/>
        </w:rPr>
        <w:t xml:space="preserve"> </w:t>
      </w:r>
      <w:r w:rsidRPr="00F56920">
        <w:rPr>
          <w:rFonts w:asciiTheme="minorHAnsi" w:hAnsiTheme="minorHAnsi" w:cstheme="minorHAnsi"/>
          <w:sz w:val="22"/>
          <w:szCs w:val="22"/>
        </w:rPr>
        <w:t xml:space="preserve">Nel 1887 vengono approvate alcune modifiche allo statuto del Collegio, che sanzionano procedure ormai consolidate della sua gestione, mentre nel 1889 viene concessa da Umberto I l'erezione a ente morale e l'approvazione di un nuovo statuto. Successivamente Vittorio Emanuele III, nel 1901, secondo le </w:t>
      </w:r>
      <w:proofErr w:type="spellStart"/>
      <w:r w:rsidRPr="00F56920">
        <w:rPr>
          <w:rFonts w:asciiTheme="minorHAnsi" w:hAnsiTheme="minorHAnsi" w:cstheme="minorHAnsi"/>
          <w:sz w:val="22"/>
          <w:szCs w:val="22"/>
        </w:rPr>
        <w:t>indicaizoni</w:t>
      </w:r>
      <w:proofErr w:type="spellEnd"/>
      <w:r w:rsidRPr="00F56920">
        <w:rPr>
          <w:rFonts w:asciiTheme="minorHAnsi" w:hAnsiTheme="minorHAnsi" w:cstheme="minorHAnsi"/>
          <w:sz w:val="22"/>
          <w:szCs w:val="22"/>
        </w:rPr>
        <w:t xml:space="preserve"> espresse dai soci, abroga questo statuto e ne approva un altro. Gli articoli 15, 16 e 17 del nuovo statuto sono riservati agli «Atti del Collegio ingegneri </w:t>
      </w:r>
      <w:proofErr w:type="spellStart"/>
      <w:r w:rsidRPr="00F56920">
        <w:rPr>
          <w:rFonts w:asciiTheme="minorHAnsi" w:hAnsiTheme="minorHAnsi" w:cstheme="minorHAnsi"/>
          <w:sz w:val="22"/>
          <w:szCs w:val="22"/>
        </w:rPr>
        <w:t>ed</w:t>
      </w:r>
      <w:proofErr w:type="spellEnd"/>
      <w:r w:rsidRPr="00F56920">
        <w:rPr>
          <w:rFonts w:asciiTheme="minorHAnsi" w:hAnsiTheme="minorHAnsi" w:cstheme="minorHAnsi"/>
          <w:sz w:val="22"/>
          <w:szCs w:val="22"/>
        </w:rPr>
        <w:t xml:space="preserve"> architetti in Milano» che ormai vengono distribuiti non solo ai soci ma anche ad altre società scientifiche e tecniche e agli uffici pubblici.</w:t>
      </w:r>
      <w:r w:rsidR="00996FA8">
        <w:rPr>
          <w:rFonts w:asciiTheme="minorHAnsi" w:hAnsiTheme="minorHAnsi" w:cstheme="minorHAnsi"/>
          <w:sz w:val="22"/>
          <w:szCs w:val="22"/>
        </w:rPr>
        <w:t xml:space="preserve"> </w:t>
      </w:r>
      <w:r w:rsidRPr="00F56920">
        <w:rPr>
          <w:rFonts w:asciiTheme="minorHAnsi" w:hAnsiTheme="minorHAnsi" w:cstheme="minorHAnsi"/>
          <w:sz w:val="22"/>
          <w:szCs w:val="22"/>
        </w:rPr>
        <w:t>La rivista segue ovviamente con particolare attenzione il problema della tutela della professione dell'ingegnere, che non ha ancora un riconoscimento giuridico, come per l'avvocato o il medico. Dal 1898, infatti, si discute in Parlamento una proposta di legge sulla costituzione di consigli dell'Ordine, mentre nel 1904 l'onorevole Luigi De Seta propone un progetto di legge per la tutela del titolo e della professione, al quale il Collegio milanese non dà pieno appoggio perché "contrario a qualunque provvedimento legislativo che rappresenti vincolo e restrizione al libero esercizio delle professioni tecniche" (gennaio-giugno 1906, p. 27). Nel 1908, intanto, nasce a Roma una Federazione tra i sodalizi degli ingegneri e architetti d'Italia che, rispettando l'autonomia di ciascun sodalizio, si propone di tutelare il prestigio della professione e di risolvere le questioni tecniche sottoposte alla sua attenzione.</w:t>
      </w:r>
      <w:r w:rsidR="00996FA8">
        <w:rPr>
          <w:rFonts w:asciiTheme="minorHAnsi" w:hAnsiTheme="minorHAnsi" w:cstheme="minorHAnsi"/>
          <w:sz w:val="22"/>
          <w:szCs w:val="22"/>
        </w:rPr>
        <w:t xml:space="preserve"> </w:t>
      </w:r>
      <w:r w:rsidRPr="00F56920">
        <w:rPr>
          <w:rFonts w:asciiTheme="minorHAnsi" w:hAnsiTheme="minorHAnsi" w:cstheme="minorHAnsi"/>
          <w:sz w:val="22"/>
          <w:szCs w:val="22"/>
        </w:rPr>
        <w:t>Gli «Atti del Collegio degli ingegneri e architetti» cominciano così a strutturarsi meglio con un comitato di direzione, di redazione e un apposito ufficio pubblicità per offrire maggiore informazione. Viene dato spazio a nuovi argomenti come aeronautica, costruzioni militari, politica coloniale, vengono resi noti bandi concorsuali, vengono recensite pubblicazioni specializzate, sono pubblicate numerose inserzioni pubblicitarie. Anche il formato viene leggermente modificato e la cadenza d'uscita diviene mensile, con il preciso intento di stringere maggiormente i vincoli tra i soci e la direzione in modo da favorire la discussione di problematiche di indole tecnica e professionale, come viene apertamente dichiarato nel numero di gennaio del 1913.</w:t>
      </w:r>
      <w:r w:rsidR="00996FA8">
        <w:rPr>
          <w:rFonts w:asciiTheme="minorHAnsi" w:hAnsiTheme="minorHAnsi" w:cstheme="minorHAnsi"/>
          <w:sz w:val="22"/>
          <w:szCs w:val="22"/>
        </w:rPr>
        <w:t xml:space="preserve"> </w:t>
      </w:r>
      <w:r w:rsidRPr="00F56920">
        <w:rPr>
          <w:rFonts w:asciiTheme="minorHAnsi" w:hAnsiTheme="minorHAnsi" w:cstheme="minorHAnsi"/>
          <w:sz w:val="22"/>
          <w:szCs w:val="22"/>
        </w:rPr>
        <w:t>Particolare valore assume per il Collegio milanese lo stretto rapporto con il Politecnico, in quanto fucina per la formazione di ingegneri destinati un giorno a diventare le nuove forze per il Collegio.</w:t>
      </w:r>
      <w:r w:rsidR="00996FA8">
        <w:rPr>
          <w:rFonts w:asciiTheme="minorHAnsi" w:hAnsiTheme="minorHAnsi" w:cstheme="minorHAnsi"/>
          <w:sz w:val="22"/>
          <w:szCs w:val="22"/>
        </w:rPr>
        <w:t xml:space="preserve"> </w:t>
      </w:r>
      <w:r w:rsidRPr="00F56920">
        <w:rPr>
          <w:rFonts w:asciiTheme="minorHAnsi" w:hAnsiTheme="minorHAnsi" w:cstheme="minorHAnsi"/>
          <w:sz w:val="22"/>
          <w:szCs w:val="22"/>
        </w:rPr>
        <w:t xml:space="preserve">Con lo scoppio della </w:t>
      </w:r>
      <w:proofErr w:type="gramStart"/>
      <w:r w:rsidRPr="00F56920">
        <w:rPr>
          <w:rFonts w:asciiTheme="minorHAnsi" w:hAnsiTheme="minorHAnsi" w:cstheme="minorHAnsi"/>
          <w:sz w:val="22"/>
          <w:szCs w:val="22"/>
        </w:rPr>
        <w:t>prima guerra mondiale</w:t>
      </w:r>
      <w:proofErr w:type="gramEnd"/>
      <w:r w:rsidRPr="00F56920">
        <w:rPr>
          <w:rFonts w:asciiTheme="minorHAnsi" w:hAnsiTheme="minorHAnsi" w:cstheme="minorHAnsi"/>
          <w:sz w:val="22"/>
          <w:szCs w:val="22"/>
        </w:rPr>
        <w:t xml:space="preserve"> le uscite della rivista si diradano moltissimo, fino a diventare semestrali. Al termine del conflitto si ripropone subito il problema del riconoscimento professionale degli ingegneri, in quanto "fattore indispensabile, essenziale anzi dell'umano progresso" (gennaio-giugno 1919, p. 93). La soluzione è individuata nella costituzione di una Associazione nazionale degli ingegneri italiani che non solo agisca come entità </w:t>
      </w:r>
      <w:r w:rsidRPr="00F56920">
        <w:rPr>
          <w:rFonts w:asciiTheme="minorHAnsi" w:hAnsiTheme="minorHAnsi" w:cstheme="minorHAnsi"/>
          <w:sz w:val="22"/>
          <w:szCs w:val="22"/>
        </w:rPr>
        <w:lastRenderedPageBreak/>
        <w:t>corporativa ma anche come sostegno per l'elevamento della dignità professionale.</w:t>
      </w:r>
      <w:r w:rsidR="00996FA8">
        <w:rPr>
          <w:rFonts w:asciiTheme="minorHAnsi" w:hAnsiTheme="minorHAnsi" w:cstheme="minorHAnsi"/>
          <w:sz w:val="22"/>
          <w:szCs w:val="22"/>
        </w:rPr>
        <w:t xml:space="preserve"> </w:t>
      </w:r>
      <w:r w:rsidRPr="00F56920">
        <w:rPr>
          <w:rFonts w:asciiTheme="minorHAnsi" w:hAnsiTheme="minorHAnsi" w:cstheme="minorHAnsi"/>
          <w:sz w:val="22"/>
          <w:szCs w:val="22"/>
        </w:rPr>
        <w:t>L'idea di realizzare un'unione più stretta si concretizza qualche anno più tardi, come dimostrano gli «Atti del Sindacato provinciale fascista ingegneri di Milano» del febbraio 1927, primo numero conservato della serie, che porta come sottotitolo: "Seguito agli Atti del Collegio fondato nel 1563".</w:t>
      </w:r>
    </w:p>
    <w:p w14:paraId="6ADD5751" w14:textId="77777777" w:rsidR="00F56920" w:rsidRPr="00F56920" w:rsidRDefault="00F56920" w:rsidP="00F56920">
      <w:pPr>
        <w:jc w:val="both"/>
        <w:rPr>
          <w:rFonts w:asciiTheme="minorHAnsi" w:hAnsiTheme="minorHAnsi" w:cstheme="minorHAnsi"/>
          <w:sz w:val="22"/>
          <w:szCs w:val="22"/>
        </w:rPr>
      </w:pPr>
      <w:r w:rsidRPr="00F56920">
        <w:rPr>
          <w:rFonts w:asciiTheme="minorHAnsi" w:hAnsiTheme="minorHAnsi" w:cstheme="minorHAnsi"/>
          <w:sz w:val="22"/>
          <w:szCs w:val="22"/>
        </w:rPr>
        <w:t>F. Se.</w:t>
      </w:r>
    </w:p>
    <w:p w14:paraId="486BA048" w14:textId="77777777" w:rsidR="00F56920" w:rsidRPr="00F56920" w:rsidRDefault="00F56920" w:rsidP="00F56920">
      <w:pPr>
        <w:jc w:val="both"/>
        <w:rPr>
          <w:rFonts w:asciiTheme="minorHAnsi" w:hAnsiTheme="minorHAnsi" w:cstheme="minorHAnsi"/>
          <w:sz w:val="22"/>
          <w:szCs w:val="22"/>
        </w:rPr>
      </w:pPr>
      <w:r w:rsidRPr="00F56920">
        <w:rPr>
          <w:rFonts w:asciiTheme="minorHAnsi" w:hAnsiTheme="minorHAnsi" w:cstheme="minorHAnsi"/>
          <w:sz w:val="22"/>
          <w:szCs w:val="22"/>
        </w:rPr>
        <w:t>Raccolte: MI120: 1868 (</w:t>
      </w:r>
      <w:proofErr w:type="spellStart"/>
      <w:r w:rsidRPr="00F56920">
        <w:rPr>
          <w:rFonts w:asciiTheme="minorHAnsi" w:hAnsiTheme="minorHAnsi" w:cstheme="minorHAnsi"/>
          <w:sz w:val="22"/>
          <w:szCs w:val="22"/>
        </w:rPr>
        <w:t>lac</w:t>
      </w:r>
      <w:proofErr w:type="spellEnd"/>
      <w:r w:rsidRPr="00F56920">
        <w:rPr>
          <w:rFonts w:asciiTheme="minorHAnsi" w:hAnsiTheme="minorHAnsi" w:cstheme="minorHAnsi"/>
          <w:sz w:val="22"/>
          <w:szCs w:val="22"/>
        </w:rPr>
        <w:t>.); 1869-1919.</w:t>
      </w:r>
    </w:p>
    <w:p w14:paraId="63F0CCAF" w14:textId="77777777" w:rsidR="00F56920" w:rsidRDefault="00F56920" w:rsidP="00F56920">
      <w:pPr>
        <w:jc w:val="both"/>
        <w:rPr>
          <w:rFonts w:asciiTheme="minorHAnsi" w:hAnsiTheme="minorHAnsi" w:cstheme="minorHAnsi"/>
          <w:sz w:val="22"/>
          <w:szCs w:val="22"/>
        </w:rPr>
      </w:pPr>
      <w:r w:rsidRPr="00F56920">
        <w:rPr>
          <w:rFonts w:asciiTheme="minorHAnsi" w:hAnsiTheme="minorHAnsi" w:cstheme="minorHAnsi"/>
          <w:sz w:val="22"/>
          <w:szCs w:val="22"/>
        </w:rPr>
        <w:t xml:space="preserve">Link risorsa: </w:t>
      </w:r>
      <w:hyperlink r:id="rId8" w:history="1">
        <w:r w:rsidRPr="00F56920">
          <w:rPr>
            <w:rStyle w:val="Collegamentoipertestuale"/>
            <w:rFonts w:asciiTheme="minorHAnsi" w:hAnsiTheme="minorHAnsi" w:cstheme="minorHAnsi"/>
            <w:sz w:val="22"/>
            <w:szCs w:val="22"/>
          </w:rPr>
          <w:t>https://www.lombardiabeniculturali.it/pereco/schede/105/</w:t>
        </w:r>
      </w:hyperlink>
    </w:p>
    <w:p w14:paraId="687338F1" w14:textId="77777777" w:rsidR="00996FA8" w:rsidRPr="00F56920" w:rsidRDefault="00996FA8" w:rsidP="00F56920">
      <w:pPr>
        <w:jc w:val="both"/>
        <w:rPr>
          <w:rFonts w:asciiTheme="minorHAnsi" w:hAnsiTheme="minorHAnsi" w:cstheme="minorHAnsi"/>
          <w:sz w:val="22"/>
          <w:szCs w:val="22"/>
        </w:rPr>
      </w:pPr>
    </w:p>
    <w:p w14:paraId="170AB99C" w14:textId="049D09AF" w:rsidR="00F56920" w:rsidRDefault="00CC1845" w:rsidP="00996FA8">
      <w:pPr>
        <w:jc w:val="center"/>
        <w:rPr>
          <w:rFonts w:asciiTheme="minorHAnsi" w:hAnsiTheme="minorHAnsi" w:cstheme="minorHAnsi"/>
          <w:sz w:val="22"/>
          <w:szCs w:val="22"/>
        </w:rPr>
      </w:pPr>
      <w:r w:rsidRPr="00CC1845">
        <w:rPr>
          <w:rFonts w:asciiTheme="minorHAnsi" w:hAnsiTheme="minorHAnsi" w:cstheme="minorHAnsi"/>
          <w:sz w:val="22"/>
          <w:szCs w:val="22"/>
        </w:rPr>
        <w:drawing>
          <wp:inline distT="0" distB="0" distL="0" distR="0" wp14:anchorId="178926D0" wp14:editId="03A2C1CC">
            <wp:extent cx="4781550" cy="5934075"/>
            <wp:effectExtent l="0" t="0" r="0" b="9525"/>
            <wp:docPr id="2057861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6186" name=""/>
                    <pic:cNvPicPr/>
                  </pic:nvPicPr>
                  <pic:blipFill>
                    <a:blip r:embed="rId9"/>
                    <a:stretch>
                      <a:fillRect/>
                    </a:stretch>
                  </pic:blipFill>
                  <pic:spPr>
                    <a:xfrm>
                      <a:off x="0" y="0"/>
                      <a:ext cx="4781550" cy="5934075"/>
                    </a:xfrm>
                    <a:prstGeom prst="rect">
                      <a:avLst/>
                    </a:prstGeom>
                  </pic:spPr>
                </pic:pic>
              </a:graphicData>
            </a:graphic>
          </wp:inline>
        </w:drawing>
      </w:r>
    </w:p>
    <w:p w14:paraId="73193A51" w14:textId="50D84F80" w:rsidR="00CC1845" w:rsidRPr="00CC1845" w:rsidRDefault="00CC1845" w:rsidP="00CC1845">
      <w:pPr>
        <w:jc w:val="both"/>
        <w:rPr>
          <w:rFonts w:asciiTheme="minorHAnsi" w:hAnsiTheme="minorHAnsi" w:cstheme="minorHAnsi"/>
          <w:sz w:val="22"/>
          <w:szCs w:val="22"/>
        </w:rPr>
      </w:pPr>
      <w:hyperlink r:id="rId10" w:history="1">
        <w:r w:rsidRPr="00CC1845">
          <w:rPr>
            <w:rStyle w:val="Collegamentoipertestuale"/>
            <w:rFonts w:asciiTheme="minorHAnsi" w:hAnsiTheme="minorHAnsi" w:cstheme="minorHAnsi"/>
            <w:sz w:val="22"/>
            <w:szCs w:val="22"/>
          </w:rPr>
          <w:t xml:space="preserve">Il </w:t>
        </w:r>
        <w:proofErr w:type="gramStart"/>
        <w:r w:rsidRPr="00CC1845">
          <w:rPr>
            <w:rStyle w:val="Collegamentoipertestuale"/>
            <w:rFonts w:asciiTheme="minorHAnsi" w:hAnsiTheme="minorHAnsi" w:cstheme="minorHAnsi"/>
            <w:sz w:val="22"/>
            <w:szCs w:val="22"/>
          </w:rPr>
          <w:t>Politecnico :</w:t>
        </w:r>
        <w:proofErr w:type="gramEnd"/>
        <w:r w:rsidRPr="00CC1845">
          <w:rPr>
            <w:rStyle w:val="Collegamentoipertestuale"/>
            <w:rFonts w:asciiTheme="minorHAnsi" w:hAnsiTheme="minorHAnsi" w:cstheme="minorHAnsi"/>
            <w:sz w:val="22"/>
            <w:szCs w:val="22"/>
          </w:rPr>
          <w:t xml:space="preserve"> repertorio di </w:t>
        </w:r>
        <w:proofErr w:type="spellStart"/>
        <w:r w:rsidRPr="00CC1845">
          <w:rPr>
            <w:rStyle w:val="Collegamentoipertestuale"/>
            <w:rFonts w:asciiTheme="minorHAnsi" w:hAnsiTheme="minorHAnsi" w:cstheme="minorHAnsi"/>
            <w:sz w:val="22"/>
            <w:szCs w:val="22"/>
          </w:rPr>
          <w:t>studj</w:t>
        </w:r>
        <w:proofErr w:type="spellEnd"/>
        <w:r w:rsidRPr="00CC1845">
          <w:rPr>
            <w:rStyle w:val="Collegamentoipertestuale"/>
            <w:rFonts w:asciiTheme="minorHAnsi" w:hAnsiTheme="minorHAnsi" w:cstheme="minorHAnsi"/>
            <w:sz w:val="22"/>
            <w:szCs w:val="22"/>
          </w:rPr>
          <w:t xml:space="preserve"> </w:t>
        </w:r>
        <w:proofErr w:type="spellStart"/>
        <w:r w:rsidRPr="00CC1845">
          <w:rPr>
            <w:rStyle w:val="Collegamentoipertestuale"/>
            <w:rFonts w:asciiTheme="minorHAnsi" w:hAnsiTheme="minorHAnsi" w:cstheme="minorHAnsi"/>
            <w:sz w:val="22"/>
            <w:szCs w:val="22"/>
          </w:rPr>
          <w:t>letterarj</w:t>
        </w:r>
        <w:proofErr w:type="spellEnd"/>
        <w:r w:rsidRPr="00CC1845">
          <w:rPr>
            <w:rStyle w:val="Collegamentoipertestuale"/>
            <w:rFonts w:asciiTheme="minorHAnsi" w:hAnsiTheme="minorHAnsi" w:cstheme="minorHAnsi"/>
            <w:sz w:val="22"/>
            <w:szCs w:val="22"/>
          </w:rPr>
          <w:t>, scientifici e tecnici (1867 </w:t>
        </w:r>
        <w:proofErr w:type="spellStart"/>
        <w:r w:rsidRPr="00CC1845">
          <w:rPr>
            <w:rStyle w:val="Collegamentoipertestuale"/>
            <w:rFonts w:asciiTheme="minorHAnsi" w:hAnsiTheme="minorHAnsi" w:cstheme="minorHAnsi"/>
            <w:sz w:val="22"/>
            <w:szCs w:val="22"/>
          </w:rPr>
          <w:t>ott</w:t>
        </w:r>
        <w:proofErr w:type="spellEnd"/>
        <w:r w:rsidRPr="00CC1845">
          <w:rPr>
            <w:rStyle w:val="Collegamentoipertestuale"/>
            <w:rFonts w:asciiTheme="minorHAnsi" w:hAnsiTheme="minorHAnsi" w:cstheme="minorHAnsi"/>
            <w:sz w:val="22"/>
            <w:szCs w:val="22"/>
          </w:rPr>
          <w:t>, Serie 4, Volume 4, Fascicolo 3 e 4)</w:t>
        </w:r>
      </w:hyperlink>
    </w:p>
    <w:p w14:paraId="68F55F70" w14:textId="77777777" w:rsidR="00CC1845" w:rsidRPr="00F56920" w:rsidRDefault="00CC1845" w:rsidP="00F56920">
      <w:pPr>
        <w:jc w:val="both"/>
        <w:rPr>
          <w:rFonts w:asciiTheme="minorHAnsi" w:hAnsiTheme="minorHAnsi" w:cstheme="minorHAnsi"/>
          <w:sz w:val="22"/>
          <w:szCs w:val="22"/>
        </w:rPr>
      </w:pPr>
    </w:p>
    <w:p w14:paraId="0A7A30CF" w14:textId="2E5E7C7F" w:rsidR="00474DF8" w:rsidRPr="00F56920" w:rsidRDefault="00474DF8" w:rsidP="00F56920">
      <w:pPr>
        <w:jc w:val="both"/>
        <w:rPr>
          <w:rFonts w:asciiTheme="minorHAnsi" w:hAnsiTheme="minorHAnsi" w:cstheme="minorHAnsi"/>
          <w:b/>
          <w:bCs/>
          <w:color w:val="C00000"/>
          <w:sz w:val="44"/>
          <w:szCs w:val="44"/>
        </w:rPr>
      </w:pPr>
      <w:r w:rsidRPr="00F56920">
        <w:rPr>
          <w:rFonts w:asciiTheme="minorHAnsi" w:hAnsiTheme="minorHAnsi" w:cstheme="minorHAnsi"/>
          <w:b/>
          <w:bCs/>
          <w:color w:val="C00000"/>
          <w:sz w:val="44"/>
          <w:szCs w:val="44"/>
        </w:rPr>
        <w:t>Note e riferimenti bibliografici</w:t>
      </w:r>
    </w:p>
    <w:p w14:paraId="754C482F" w14:textId="5ADEBB4F" w:rsidR="00474DF8" w:rsidRDefault="00F56920" w:rsidP="00F56920">
      <w:pPr>
        <w:pStyle w:val="Paragrafoelenco"/>
        <w:numPr>
          <w:ilvl w:val="0"/>
          <w:numId w:val="1"/>
        </w:numPr>
        <w:jc w:val="both"/>
        <w:rPr>
          <w:rFonts w:asciiTheme="minorHAnsi" w:hAnsiTheme="minorHAnsi" w:cstheme="minorHAnsi"/>
          <w:sz w:val="22"/>
          <w:szCs w:val="22"/>
        </w:rPr>
      </w:pPr>
      <w:hyperlink r:id="rId11" w:history="1">
        <w:r w:rsidRPr="00562140">
          <w:rPr>
            <w:rStyle w:val="Collegamentoipertestuale"/>
            <w:rFonts w:asciiTheme="minorHAnsi" w:hAnsiTheme="minorHAnsi" w:cstheme="minorHAnsi"/>
            <w:sz w:val="22"/>
            <w:szCs w:val="22"/>
          </w:rPr>
          <w:t>https://www.lombardiabeniculturali.it/pereco/schede/105/</w:t>
        </w:r>
      </w:hyperlink>
      <w:r w:rsidRPr="00F56920">
        <w:rPr>
          <w:rFonts w:asciiTheme="minorHAnsi" w:hAnsiTheme="minorHAnsi" w:cstheme="minorHAnsi"/>
          <w:sz w:val="22"/>
          <w:szCs w:val="22"/>
        </w:rPr>
        <w:t xml:space="preserve">. </w:t>
      </w:r>
    </w:p>
    <w:p w14:paraId="575A44A4" w14:textId="6171F5DF" w:rsidR="00CC1845" w:rsidRPr="00F56920" w:rsidRDefault="00CC1845" w:rsidP="00F56920">
      <w:pPr>
        <w:pStyle w:val="Paragrafoelenco"/>
        <w:numPr>
          <w:ilvl w:val="0"/>
          <w:numId w:val="1"/>
        </w:numPr>
        <w:jc w:val="both"/>
        <w:rPr>
          <w:rFonts w:asciiTheme="minorHAnsi" w:hAnsiTheme="minorHAnsi" w:cstheme="minorHAnsi"/>
          <w:sz w:val="22"/>
          <w:szCs w:val="22"/>
        </w:rPr>
      </w:pPr>
      <w:hyperlink r:id="rId12" w:history="1">
        <w:r w:rsidRPr="00CC1845">
          <w:rPr>
            <w:rStyle w:val="Collegamentoipertestuale"/>
            <w:rFonts w:asciiTheme="minorHAnsi" w:hAnsiTheme="minorHAnsi" w:cstheme="minorHAnsi"/>
            <w:sz w:val="22"/>
            <w:szCs w:val="22"/>
          </w:rPr>
          <w:t xml:space="preserve">Il Collegio degli ingegneri e architetti di </w:t>
        </w:r>
        <w:proofErr w:type="gramStart"/>
        <w:r w:rsidRPr="00CC1845">
          <w:rPr>
            <w:rStyle w:val="Collegamentoipertestuale"/>
            <w:rFonts w:asciiTheme="minorHAnsi" w:hAnsiTheme="minorHAnsi" w:cstheme="minorHAnsi"/>
            <w:sz w:val="22"/>
            <w:szCs w:val="22"/>
          </w:rPr>
          <w:t>Milano :</w:t>
        </w:r>
        <w:proofErr w:type="gramEnd"/>
        <w:r w:rsidRPr="00CC1845">
          <w:rPr>
            <w:rStyle w:val="Collegamentoipertestuale"/>
            <w:rFonts w:asciiTheme="minorHAnsi" w:hAnsiTheme="minorHAnsi" w:cstheme="minorHAnsi"/>
            <w:sz w:val="22"/>
            <w:szCs w:val="22"/>
          </w:rPr>
          <w:t xml:space="preserve"> gli archivi e la storia / a cura di Giorgio Bigatti, Maria Canella. - </w:t>
        </w:r>
        <w:proofErr w:type="gramStart"/>
        <w:r w:rsidRPr="00CC1845">
          <w:rPr>
            <w:rStyle w:val="Collegamentoipertestuale"/>
            <w:rFonts w:asciiTheme="minorHAnsi" w:hAnsiTheme="minorHAnsi" w:cstheme="minorHAnsi"/>
            <w:sz w:val="22"/>
            <w:szCs w:val="22"/>
          </w:rPr>
          <w:t>Milano :</w:t>
        </w:r>
        <w:proofErr w:type="gramEnd"/>
        <w:r w:rsidRPr="00CC1845">
          <w:rPr>
            <w:rStyle w:val="Collegamentoipertestuale"/>
            <w:rFonts w:asciiTheme="minorHAnsi" w:hAnsiTheme="minorHAnsi" w:cstheme="minorHAnsi"/>
            <w:sz w:val="22"/>
            <w:szCs w:val="22"/>
          </w:rPr>
          <w:t xml:space="preserve"> F. Angeli, [2008]</w:t>
        </w:r>
      </w:hyperlink>
    </w:p>
    <w:p w14:paraId="7DEC7F40" w14:textId="77777777" w:rsidR="0031062F" w:rsidRPr="00F56920" w:rsidRDefault="0031062F" w:rsidP="00F56920">
      <w:pPr>
        <w:jc w:val="both"/>
        <w:rPr>
          <w:rFonts w:asciiTheme="minorHAnsi" w:hAnsiTheme="minorHAnsi" w:cstheme="minorHAnsi"/>
        </w:rPr>
      </w:pPr>
    </w:p>
    <w:sectPr w:rsidR="0031062F" w:rsidRPr="00F56920"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457D"/>
    <w:multiLevelType w:val="hybridMultilevel"/>
    <w:tmpl w:val="F0C43F8C"/>
    <w:lvl w:ilvl="0" w:tplc="6C6AA8D8">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3886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90669"/>
    <w:rsid w:val="0031062F"/>
    <w:rsid w:val="003605E3"/>
    <w:rsid w:val="00375F4B"/>
    <w:rsid w:val="003811E4"/>
    <w:rsid w:val="00474DF8"/>
    <w:rsid w:val="004F58B2"/>
    <w:rsid w:val="00653982"/>
    <w:rsid w:val="007A76B4"/>
    <w:rsid w:val="00996FA8"/>
    <w:rsid w:val="00C71CAA"/>
    <w:rsid w:val="00CC1845"/>
    <w:rsid w:val="00D544E6"/>
    <w:rsid w:val="00D90669"/>
    <w:rsid w:val="00E84EF4"/>
    <w:rsid w:val="00F569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2926"/>
  <w15:chartTrackingRefBased/>
  <w15:docId w15:val="{AA79D20F-049A-49FD-9807-031F8439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4DF8"/>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D9066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D9066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D90669"/>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D90669"/>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D90669"/>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D9066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9066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9066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9066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0669"/>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D90669"/>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D90669"/>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D90669"/>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D90669"/>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D9066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9066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9066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90669"/>
    <w:rPr>
      <w:rFonts w:eastAsiaTheme="majorEastAsia" w:cstheme="majorBidi"/>
      <w:color w:val="272727" w:themeColor="text1" w:themeTint="D8"/>
    </w:rPr>
  </w:style>
  <w:style w:type="paragraph" w:styleId="Titolo">
    <w:name w:val="Title"/>
    <w:basedOn w:val="Normale"/>
    <w:next w:val="Normale"/>
    <w:link w:val="TitoloCarattere"/>
    <w:uiPriority w:val="10"/>
    <w:qFormat/>
    <w:rsid w:val="00D9066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9066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9066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9066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9066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90669"/>
    <w:rPr>
      <w:i/>
      <w:iCs/>
      <w:color w:val="404040" w:themeColor="text1" w:themeTint="BF"/>
    </w:rPr>
  </w:style>
  <w:style w:type="paragraph" w:styleId="Paragrafoelenco">
    <w:name w:val="List Paragraph"/>
    <w:basedOn w:val="Normale"/>
    <w:uiPriority w:val="34"/>
    <w:qFormat/>
    <w:rsid w:val="00D90669"/>
    <w:pPr>
      <w:ind w:left="720"/>
      <w:contextualSpacing/>
    </w:pPr>
  </w:style>
  <w:style w:type="character" w:styleId="Enfasiintensa">
    <w:name w:val="Intense Emphasis"/>
    <w:basedOn w:val="Carpredefinitoparagrafo"/>
    <w:uiPriority w:val="21"/>
    <w:qFormat/>
    <w:rsid w:val="00D90669"/>
    <w:rPr>
      <w:i/>
      <w:iCs/>
      <w:color w:val="365F91" w:themeColor="accent1" w:themeShade="BF"/>
    </w:rPr>
  </w:style>
  <w:style w:type="paragraph" w:styleId="Citazioneintensa">
    <w:name w:val="Intense Quote"/>
    <w:basedOn w:val="Normale"/>
    <w:next w:val="Normale"/>
    <w:link w:val="CitazioneintensaCarattere"/>
    <w:uiPriority w:val="30"/>
    <w:qFormat/>
    <w:rsid w:val="00D9066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D90669"/>
    <w:rPr>
      <w:i/>
      <w:iCs/>
      <w:color w:val="365F91" w:themeColor="accent1" w:themeShade="BF"/>
    </w:rPr>
  </w:style>
  <w:style w:type="character" w:styleId="Riferimentointenso">
    <w:name w:val="Intense Reference"/>
    <w:basedOn w:val="Carpredefinitoparagrafo"/>
    <w:uiPriority w:val="32"/>
    <w:qFormat/>
    <w:rsid w:val="00D90669"/>
    <w:rPr>
      <w:b/>
      <w:bCs/>
      <w:smallCaps/>
      <w:color w:val="365F91" w:themeColor="accent1" w:themeShade="BF"/>
      <w:spacing w:val="5"/>
    </w:rPr>
  </w:style>
  <w:style w:type="character" w:customStyle="1" w:styleId="font-2">
    <w:name w:val="font-2"/>
    <w:basedOn w:val="Carpredefinitoparagrafo"/>
    <w:uiPriority w:val="99"/>
    <w:rsid w:val="00474DF8"/>
  </w:style>
  <w:style w:type="character" w:styleId="Collegamentoipertestuale">
    <w:name w:val="Hyperlink"/>
    <w:basedOn w:val="Carpredefinitoparagrafo"/>
    <w:uiPriority w:val="99"/>
    <w:unhideWhenUsed/>
    <w:rsid w:val="00474DF8"/>
    <w:rPr>
      <w:color w:val="0000FF" w:themeColor="hyperlink"/>
      <w:u w:val="single"/>
    </w:rPr>
  </w:style>
  <w:style w:type="character" w:styleId="Menzionenonrisolta">
    <w:name w:val="Unresolved Mention"/>
    <w:basedOn w:val="Carpredefinitoparagrafo"/>
    <w:uiPriority w:val="99"/>
    <w:semiHidden/>
    <w:unhideWhenUsed/>
    <w:rsid w:val="00474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mbardiabeniculturali.it/pereco/schede/10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google.com/url?sa=t&amp;source=web&amp;rct=j&amp;opi=89978449&amp;url=https://static.francoangeli.it/fa-contenuti/area_pdfdemo/1501.105_demo.pdf&amp;ved=2ahUKEwigpNesrOaWAxV__rsIHTPXLCMQFnoECDMQAQ&amp;usg=AOvVaw1ylpOGL9gYa7_rLZd8ks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lombardiabeniculturali.it/pereco/schede/105/" TargetMode="External"/><Relationship Id="rId5" Type="http://schemas.openxmlformats.org/officeDocument/2006/relationships/webSettings" Target="webSettings.xml"/><Relationship Id="rId10" Type="http://schemas.openxmlformats.org/officeDocument/2006/relationships/hyperlink" Target="http://emeroteca.braidense.it/eva/sfoglia_articolo.php?IDTestata=118&amp;CodScheda=212&amp;Alph=P&amp;OB=titolo&amp;OM=&amp;SearchString=EVA&amp;SearchField=progetto&amp;PageRec=25&amp;PageSel=1&amp;PB=1&amp;CodVolume=2586&amp;CodFascicolo=16841&amp;CodArticolo=313656"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552E1-9ED0-4395-8F07-74E0FA6BB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1532</Words>
  <Characters>8733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2026-09-11T10:14:00Z</dcterms:created>
  <dcterms:modified xsi:type="dcterms:W3CDTF">2026-09-11T11:06:00Z</dcterms:modified>
</cp:coreProperties>
</file>