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B471" w14:textId="1D915D90" w:rsidR="007A32EB" w:rsidRPr="00AE5787" w:rsidRDefault="007A32EB" w:rsidP="00AE5787">
      <w:pPr>
        <w:jc w:val="both"/>
        <w:rPr>
          <w:rFonts w:ascii="Book Antiqua" w:hAnsi="Book Antiqua"/>
          <w:sz w:val="16"/>
          <w:szCs w:val="16"/>
        </w:rPr>
      </w:pPr>
      <w:r w:rsidRPr="00AE5787">
        <w:rPr>
          <w:rFonts w:ascii="Book Antiqua" w:hAnsi="Book Antiqua"/>
          <w:b/>
          <w:color w:val="C00000"/>
          <w:sz w:val="44"/>
          <w:szCs w:val="44"/>
        </w:rPr>
        <w:t xml:space="preserve">AN4435 </w:t>
      </w:r>
      <w:r w:rsidRPr="00AE5787">
        <w:rPr>
          <w:rFonts w:ascii="Book Antiqua" w:hAnsi="Book Antiqua"/>
          <w:i/>
        </w:rPr>
        <w:tab/>
      </w:r>
      <w:r w:rsidRPr="00AE5787">
        <w:rPr>
          <w:rFonts w:ascii="Book Antiqua" w:hAnsi="Book Antiqua"/>
          <w:i/>
          <w:sz w:val="16"/>
          <w:szCs w:val="16"/>
        </w:rPr>
        <w:tab/>
      </w:r>
      <w:r w:rsidRPr="00AE5787">
        <w:rPr>
          <w:rFonts w:ascii="Book Antiqua" w:hAnsi="Book Antiqua"/>
          <w:i/>
          <w:sz w:val="16"/>
          <w:szCs w:val="16"/>
        </w:rPr>
        <w:tab/>
      </w:r>
      <w:r w:rsidRPr="00AE5787">
        <w:rPr>
          <w:rFonts w:ascii="Book Antiqua" w:hAnsi="Book Antiqua"/>
          <w:i/>
          <w:sz w:val="16"/>
          <w:szCs w:val="16"/>
        </w:rPr>
        <w:tab/>
      </w:r>
      <w:r w:rsidRPr="00AE5787">
        <w:rPr>
          <w:rFonts w:ascii="Book Antiqua" w:hAnsi="Book Antiqua"/>
          <w:i/>
          <w:sz w:val="16"/>
          <w:szCs w:val="16"/>
        </w:rPr>
        <w:tab/>
      </w:r>
      <w:r w:rsidRPr="00AE5787">
        <w:rPr>
          <w:rFonts w:ascii="Book Antiqua" w:hAnsi="Book Antiqua"/>
          <w:i/>
          <w:sz w:val="16"/>
          <w:szCs w:val="16"/>
        </w:rPr>
        <w:tab/>
      </w:r>
      <w:r w:rsidRPr="00AE5787">
        <w:rPr>
          <w:rFonts w:ascii="Book Antiqua" w:hAnsi="Book Antiqua"/>
          <w:i/>
          <w:sz w:val="16"/>
          <w:szCs w:val="16"/>
        </w:rPr>
        <w:tab/>
      </w:r>
      <w:r w:rsidRPr="00AE5787">
        <w:rPr>
          <w:rFonts w:ascii="Book Antiqua" w:hAnsi="Book Antiqua"/>
          <w:i/>
          <w:sz w:val="16"/>
          <w:szCs w:val="16"/>
        </w:rPr>
        <w:tab/>
        <w:t>Scheda creata il 4 marzo 2026</w:t>
      </w:r>
    </w:p>
    <w:p w14:paraId="25578044" w14:textId="32519048" w:rsidR="007A32EB" w:rsidRPr="00AE5787" w:rsidRDefault="00AE5787" w:rsidP="00AE5787">
      <w:pPr>
        <w:jc w:val="both"/>
        <w:rPr>
          <w:rFonts w:ascii="Book Antiqua" w:hAnsi="Book Antiqua"/>
          <w:b/>
          <w:color w:val="C00000"/>
          <w:sz w:val="44"/>
          <w:szCs w:val="44"/>
        </w:rPr>
      </w:pPr>
      <w:r w:rsidRPr="00AE5787">
        <w:rPr>
          <w:rFonts w:ascii="Book Antiqua" w:hAnsi="Book Antiqua"/>
          <w:noProof/>
          <w14:ligatures w14:val="standardContextual"/>
        </w:rPr>
        <w:drawing>
          <wp:inline distT="0" distB="0" distL="0" distR="0" wp14:anchorId="69217E08" wp14:editId="7E18DEA3">
            <wp:extent cx="1530000" cy="2160000"/>
            <wp:effectExtent l="0" t="0" r="0" b="0"/>
            <wp:docPr id="27801863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32EB" w:rsidRPr="00AE5787">
        <w:rPr>
          <w:rFonts w:ascii="Book Antiqua" w:hAnsi="Book Antiqua"/>
          <w:b/>
          <w:noProof/>
          <w:color w:val="C00000"/>
          <w:sz w:val="44"/>
          <w:szCs w:val="44"/>
        </w:rPr>
        <w:drawing>
          <wp:inline distT="0" distB="0" distL="0" distR="0" wp14:anchorId="2EEC1357" wp14:editId="1B22142B">
            <wp:extent cx="1512000" cy="2160000"/>
            <wp:effectExtent l="0" t="0" r="0" b="0"/>
            <wp:docPr id="1184708889" name="Immagine 1" descr="Immagine che contiene testo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708889" name="Immagine 1" descr="Immagine che contiene testo, schermata, design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25C2" w:rsidRPr="00AE5787">
        <w:rPr>
          <w:rFonts w:ascii="Book Antiqua" w:hAnsi="Book Antiqua"/>
          <w:noProof/>
          <w14:ligatures w14:val="standardContextual"/>
        </w:rPr>
        <w:t xml:space="preserve"> </w:t>
      </w:r>
      <w:r w:rsidRPr="00AE5787">
        <w:rPr>
          <w:rFonts w:ascii="Book Antiqua" w:hAnsi="Book Antiqua"/>
          <w:noProof/>
          <w14:ligatures w14:val="standardContextual"/>
        </w:rPr>
        <w:drawing>
          <wp:inline distT="0" distB="0" distL="0" distR="0" wp14:anchorId="77D19764" wp14:editId="056C8054">
            <wp:extent cx="1530000" cy="2160000"/>
            <wp:effectExtent l="0" t="0" r="0" b="0"/>
            <wp:docPr id="14602426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25C2" w:rsidRPr="00AE5787">
        <w:rPr>
          <w:rFonts w:ascii="Book Antiqua" w:hAnsi="Book Antiqua"/>
          <w:b/>
          <w:noProof/>
          <w:color w:val="C00000"/>
          <w:sz w:val="44"/>
          <w:szCs w:val="44"/>
        </w:rPr>
        <w:drawing>
          <wp:inline distT="0" distB="0" distL="0" distR="0" wp14:anchorId="584389DC" wp14:editId="1175C09D">
            <wp:extent cx="1267200" cy="1800000"/>
            <wp:effectExtent l="0" t="0" r="9525" b="0"/>
            <wp:docPr id="418838245" name="Immagine 1" descr="Immagine che contiene testo, schermata, verd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38245" name="Immagine 1" descr="Immagine che contiene testo, schermata, verde, design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61DE" w14:textId="74EF8F40" w:rsidR="007A32EB" w:rsidRPr="00AE5787" w:rsidRDefault="007A32EB" w:rsidP="00AE5787">
      <w:pPr>
        <w:jc w:val="both"/>
        <w:rPr>
          <w:rFonts w:ascii="Book Antiqua" w:hAnsi="Book Antiqua"/>
          <w:b/>
          <w:color w:val="C00000"/>
          <w:sz w:val="44"/>
          <w:szCs w:val="44"/>
        </w:rPr>
      </w:pPr>
      <w:r w:rsidRPr="00AE5787">
        <w:rPr>
          <w:rFonts w:ascii="Book Antiqua" w:hAnsi="Book Antiqua"/>
          <w:b/>
          <w:color w:val="C00000"/>
          <w:sz w:val="44"/>
          <w:szCs w:val="44"/>
        </w:rPr>
        <w:t>Descrizione storico-bibliografica</w:t>
      </w:r>
    </w:p>
    <w:p w14:paraId="1D823AC0" w14:textId="3F80928A" w:rsidR="007A32EB" w:rsidRPr="00AE5787" w:rsidRDefault="007A32EB" w:rsidP="00AE5787">
      <w:pPr>
        <w:jc w:val="both"/>
        <w:rPr>
          <w:rFonts w:ascii="Book Antiqua" w:hAnsi="Book Antiqua" w:cstheme="minorHAnsi"/>
          <w:sz w:val="32"/>
          <w:szCs w:val="32"/>
        </w:rPr>
      </w:pPr>
      <w:r w:rsidRPr="00AE5787">
        <w:rPr>
          <w:rFonts w:ascii="Book Antiqua" w:hAnsi="Book Antiqua" w:cstheme="minorHAnsi"/>
          <w:b/>
          <w:bCs/>
          <w:sz w:val="32"/>
          <w:szCs w:val="32"/>
        </w:rPr>
        <w:t>*Rapporto sull'economia regionale nel ... e previsioni per il</w:t>
      </w:r>
      <w:r w:rsidRPr="00AE5787">
        <w:rPr>
          <w:rFonts w:ascii="Book Antiqua" w:hAnsi="Book Antiqua" w:cstheme="minorHAnsi"/>
          <w:bCs/>
          <w:sz w:val="32"/>
          <w:szCs w:val="32"/>
        </w:rPr>
        <w:t xml:space="preserve"> ... / Unione regionale delle Camere di commercio dell'Emilia-Romagna. </w:t>
      </w:r>
      <w:r w:rsidRPr="00AE5787">
        <w:rPr>
          <w:rFonts w:ascii="Book Antiqua" w:hAnsi="Book Antiqua" w:cstheme="minorHAnsi"/>
          <w:sz w:val="32"/>
          <w:szCs w:val="32"/>
        </w:rPr>
        <w:t xml:space="preserve">- </w:t>
      </w:r>
      <w:proofErr w:type="gramStart"/>
      <w:r w:rsidRPr="00AE5787">
        <w:rPr>
          <w:rFonts w:ascii="Book Antiqua" w:hAnsi="Book Antiqua" w:cstheme="minorHAnsi"/>
          <w:sz w:val="32"/>
          <w:szCs w:val="32"/>
        </w:rPr>
        <w:t>Bologna :</w:t>
      </w:r>
      <w:proofErr w:type="gramEnd"/>
      <w:r w:rsidRPr="00AE5787">
        <w:rPr>
          <w:rFonts w:ascii="Book Antiqua" w:hAnsi="Book Antiqua" w:cstheme="minorHAnsi"/>
          <w:sz w:val="32"/>
          <w:szCs w:val="32"/>
        </w:rPr>
        <w:t xml:space="preserve"> [s.n.,    -2005]. - </w:t>
      </w:r>
      <w:proofErr w:type="gramStart"/>
      <w:r w:rsidRPr="00AE5787">
        <w:rPr>
          <w:rFonts w:ascii="Book Antiqua" w:hAnsi="Book Antiqua" w:cstheme="minorHAnsi"/>
          <w:sz w:val="32"/>
          <w:szCs w:val="32"/>
        </w:rPr>
        <w:t>volumi ;</w:t>
      </w:r>
      <w:proofErr w:type="gramEnd"/>
      <w:r w:rsidRPr="00AE5787">
        <w:rPr>
          <w:rFonts w:ascii="Book Antiqua" w:hAnsi="Book Antiqua" w:cstheme="minorHAnsi"/>
          <w:sz w:val="32"/>
          <w:szCs w:val="32"/>
        </w:rPr>
        <w:t xml:space="preserve"> 30 cm. ((Annuale. – Dal 1995 disponibile anche </w:t>
      </w:r>
      <w:r w:rsidR="00AE5787" w:rsidRPr="00AE5787">
        <w:rPr>
          <w:rFonts w:ascii="Book Antiqua" w:hAnsi="Book Antiqua" w:cstheme="minorHAnsi"/>
          <w:sz w:val="32"/>
          <w:szCs w:val="32"/>
        </w:rPr>
        <w:t>online</w:t>
      </w:r>
      <w:r w:rsidRPr="00AE5787">
        <w:rPr>
          <w:rFonts w:ascii="Book Antiqua" w:hAnsi="Book Antiqua" w:cstheme="minorHAnsi"/>
          <w:sz w:val="32"/>
          <w:szCs w:val="32"/>
        </w:rPr>
        <w:t>. - TO00704372</w:t>
      </w:r>
    </w:p>
    <w:p w14:paraId="438D26EA" w14:textId="2AB26264" w:rsidR="00AE5787" w:rsidRPr="00AE5787" w:rsidRDefault="00AE5787" w:rsidP="00AE5787">
      <w:pPr>
        <w:jc w:val="both"/>
        <w:rPr>
          <w:rFonts w:ascii="Book Antiqua" w:hAnsi="Book Antiqua" w:cstheme="minorHAnsi"/>
          <w:sz w:val="32"/>
          <w:szCs w:val="32"/>
        </w:rPr>
      </w:pPr>
      <w:r w:rsidRPr="00AE5787">
        <w:rPr>
          <w:rFonts w:ascii="Book Antiqua" w:hAnsi="Book Antiqua" w:cstheme="minorHAnsi"/>
          <w:b/>
          <w:bCs/>
          <w:color w:val="C00000"/>
          <w:sz w:val="32"/>
          <w:szCs w:val="32"/>
        </w:rPr>
        <w:t xml:space="preserve">Volumi disponibili in rete: </w:t>
      </w:r>
      <w:hyperlink r:id="rId8" w:history="1">
        <w:r w:rsidRPr="00AE5787">
          <w:rPr>
            <w:rStyle w:val="Collegamentoipertestuale"/>
            <w:rFonts w:ascii="Book Antiqua" w:hAnsi="Book Antiqua" w:cstheme="minorHAnsi"/>
            <w:sz w:val="32"/>
            <w:szCs w:val="32"/>
          </w:rPr>
          <w:t>1995-2005</w:t>
        </w:r>
        <w:r w:rsidR="001602A8">
          <w:rPr>
            <w:rStyle w:val="Collegamentoipertestuale"/>
            <w:rFonts w:ascii="Book Antiqua" w:hAnsi="Book Antiqua" w:cstheme="minorHAnsi"/>
            <w:sz w:val="32"/>
            <w:szCs w:val="32"/>
          </w:rPr>
          <w:t>.</w:t>
        </w:r>
      </w:hyperlink>
    </w:p>
    <w:p w14:paraId="23DC6983" w14:textId="77777777" w:rsidR="00AE5787" w:rsidRPr="00AE5787" w:rsidRDefault="00AE5787" w:rsidP="00AE5787">
      <w:pPr>
        <w:jc w:val="both"/>
        <w:rPr>
          <w:rFonts w:ascii="Book Antiqua" w:hAnsi="Book Antiqua" w:cstheme="minorHAnsi"/>
          <w:sz w:val="32"/>
          <w:szCs w:val="32"/>
        </w:rPr>
      </w:pPr>
    </w:p>
    <w:p w14:paraId="3AB77901" w14:textId="6E442DAF" w:rsidR="007A32EB" w:rsidRPr="00AE5787" w:rsidRDefault="007A32EB" w:rsidP="00AE5787">
      <w:pPr>
        <w:jc w:val="both"/>
        <w:rPr>
          <w:rFonts w:ascii="Book Antiqua" w:hAnsi="Book Antiqua" w:cstheme="minorHAnsi"/>
          <w:sz w:val="32"/>
          <w:szCs w:val="32"/>
        </w:rPr>
      </w:pPr>
      <w:r w:rsidRPr="00AE5787">
        <w:rPr>
          <w:rFonts w:ascii="Book Antiqua" w:hAnsi="Book Antiqua" w:cstheme="minorHAnsi"/>
          <w:b/>
          <w:sz w:val="32"/>
          <w:szCs w:val="32"/>
        </w:rPr>
        <w:t xml:space="preserve">*Rapporto ... sull'economia regionale. </w:t>
      </w:r>
      <w:r w:rsidRPr="00AE5787">
        <w:rPr>
          <w:rFonts w:ascii="Book Antiqua" w:hAnsi="Book Antiqua" w:cstheme="minorHAnsi"/>
          <w:sz w:val="32"/>
          <w:szCs w:val="32"/>
        </w:rPr>
        <w:t xml:space="preserve">– 2006-2012. - </w:t>
      </w:r>
      <w:proofErr w:type="gramStart"/>
      <w:r w:rsidRPr="00AE5787">
        <w:rPr>
          <w:rFonts w:ascii="Book Antiqua" w:hAnsi="Book Antiqua" w:cstheme="minorHAnsi"/>
          <w:sz w:val="32"/>
          <w:szCs w:val="32"/>
        </w:rPr>
        <w:t>Bologna :</w:t>
      </w:r>
      <w:proofErr w:type="gramEnd"/>
      <w:r w:rsidRPr="00AE5787">
        <w:rPr>
          <w:rFonts w:ascii="Book Antiqua" w:hAnsi="Book Antiqua" w:cstheme="minorHAnsi"/>
          <w:sz w:val="32"/>
          <w:szCs w:val="32"/>
        </w:rPr>
        <w:t xml:space="preserve"> Unioncamere Emilia-</w:t>
      </w:r>
      <w:proofErr w:type="gramStart"/>
      <w:r w:rsidRPr="00AE5787">
        <w:rPr>
          <w:rFonts w:ascii="Book Antiqua" w:hAnsi="Book Antiqua" w:cstheme="minorHAnsi"/>
          <w:sz w:val="32"/>
          <w:szCs w:val="32"/>
        </w:rPr>
        <w:t>Romagna :</w:t>
      </w:r>
      <w:proofErr w:type="gramEnd"/>
      <w:r w:rsidRPr="00AE5787">
        <w:rPr>
          <w:rFonts w:ascii="Book Antiqua" w:hAnsi="Book Antiqua" w:cstheme="minorHAnsi"/>
          <w:sz w:val="32"/>
          <w:szCs w:val="32"/>
        </w:rPr>
        <w:t xml:space="preserve"> Regione Emilia-Romagna, 2006-2012. - </w:t>
      </w:r>
      <w:proofErr w:type="gramStart"/>
      <w:r w:rsidRPr="00AE5787">
        <w:rPr>
          <w:rFonts w:ascii="Book Antiqua" w:hAnsi="Book Antiqua" w:cstheme="minorHAnsi"/>
          <w:sz w:val="32"/>
          <w:szCs w:val="32"/>
        </w:rPr>
        <w:t>volumi ;</w:t>
      </w:r>
      <w:proofErr w:type="gramEnd"/>
      <w:r w:rsidRPr="00AE5787">
        <w:rPr>
          <w:rFonts w:ascii="Book Antiqua" w:hAnsi="Book Antiqua" w:cstheme="minorHAnsi"/>
          <w:sz w:val="32"/>
          <w:szCs w:val="32"/>
        </w:rPr>
        <w:t xml:space="preserve"> 30 cm. ((Annuale. - A cura dell'Unioncamere Emilia-Romagna. </w:t>
      </w:r>
      <w:r w:rsidR="00AE5787" w:rsidRPr="00AE5787">
        <w:rPr>
          <w:rFonts w:ascii="Book Antiqua" w:hAnsi="Book Antiqua" w:cstheme="minorHAnsi"/>
          <w:sz w:val="32"/>
          <w:szCs w:val="32"/>
        </w:rPr>
        <w:t>–</w:t>
      </w:r>
      <w:r w:rsidRPr="00AE5787">
        <w:rPr>
          <w:rFonts w:ascii="Book Antiqua" w:hAnsi="Book Antiqua" w:cstheme="minorHAnsi"/>
          <w:sz w:val="32"/>
          <w:szCs w:val="32"/>
        </w:rPr>
        <w:t xml:space="preserve"> </w:t>
      </w:r>
      <w:r w:rsidR="00AE5787" w:rsidRPr="00AE5787">
        <w:rPr>
          <w:rFonts w:ascii="Book Antiqua" w:hAnsi="Book Antiqua" w:cstheme="minorHAnsi"/>
          <w:sz w:val="32"/>
          <w:szCs w:val="32"/>
        </w:rPr>
        <w:t>Disponibile anche online; d</w:t>
      </w:r>
      <w:r w:rsidRPr="00AE5787">
        <w:rPr>
          <w:rFonts w:ascii="Book Antiqua" w:hAnsi="Book Antiqua" w:cstheme="minorHAnsi"/>
          <w:sz w:val="32"/>
          <w:szCs w:val="32"/>
        </w:rPr>
        <w:t>al 2013 prosegue solo online. - CFI0746657</w:t>
      </w:r>
    </w:p>
    <w:p w14:paraId="527DD6D1" w14:textId="0D3ED5AB" w:rsidR="00AE5787" w:rsidRPr="00AE5787" w:rsidRDefault="00AE5787" w:rsidP="00AE5787">
      <w:pPr>
        <w:jc w:val="both"/>
        <w:rPr>
          <w:rFonts w:ascii="Book Antiqua" w:hAnsi="Book Antiqua" w:cstheme="minorHAnsi"/>
          <w:sz w:val="32"/>
          <w:szCs w:val="32"/>
        </w:rPr>
      </w:pPr>
      <w:r w:rsidRPr="00AE5787">
        <w:rPr>
          <w:rFonts w:ascii="Book Antiqua" w:hAnsi="Book Antiqua" w:cstheme="minorHAnsi"/>
          <w:b/>
          <w:bCs/>
          <w:color w:val="C00000"/>
          <w:sz w:val="32"/>
          <w:szCs w:val="32"/>
        </w:rPr>
        <w:t xml:space="preserve">Volumi disponibili in rete: </w:t>
      </w:r>
      <w:hyperlink r:id="rId9" w:history="1">
        <w:r w:rsidRPr="00AE5787">
          <w:rPr>
            <w:rStyle w:val="Collegamentoipertestuale"/>
            <w:rFonts w:ascii="Book Antiqua" w:hAnsi="Book Antiqua" w:cstheme="minorHAnsi"/>
            <w:sz w:val="32"/>
            <w:szCs w:val="32"/>
          </w:rPr>
          <w:t>2006-</w:t>
        </w:r>
      </w:hyperlink>
    </w:p>
    <w:p w14:paraId="4655F167" w14:textId="77777777" w:rsidR="00AE5787" w:rsidRPr="00AE5787" w:rsidRDefault="00AE5787" w:rsidP="00AE5787">
      <w:pPr>
        <w:jc w:val="both"/>
        <w:rPr>
          <w:rFonts w:ascii="Book Antiqua" w:hAnsi="Book Antiqua" w:cstheme="minorHAnsi"/>
          <w:sz w:val="32"/>
          <w:szCs w:val="32"/>
        </w:rPr>
      </w:pPr>
    </w:p>
    <w:p w14:paraId="2BA9FAF9" w14:textId="489990D4" w:rsidR="007A32EB" w:rsidRPr="00AE5787" w:rsidRDefault="007A32EB" w:rsidP="00AE5787">
      <w:pPr>
        <w:jc w:val="both"/>
        <w:rPr>
          <w:rFonts w:ascii="Book Antiqua" w:hAnsi="Book Antiqua" w:cstheme="minorHAnsi"/>
          <w:sz w:val="32"/>
          <w:szCs w:val="32"/>
        </w:rPr>
      </w:pPr>
      <w:r w:rsidRPr="00AE5787">
        <w:rPr>
          <w:rFonts w:ascii="Book Antiqua" w:hAnsi="Book Antiqua" w:cstheme="minorHAnsi"/>
          <w:sz w:val="32"/>
          <w:szCs w:val="32"/>
        </w:rPr>
        <w:t>Autore: Unioncamere Emilia-Romagna</w:t>
      </w:r>
    </w:p>
    <w:p w14:paraId="330DF39B" w14:textId="77777777" w:rsidR="007A32EB" w:rsidRPr="00AE5787" w:rsidRDefault="007A32EB" w:rsidP="00AE5787">
      <w:pPr>
        <w:jc w:val="both"/>
        <w:rPr>
          <w:rFonts w:ascii="Book Antiqua" w:hAnsi="Book Antiqua" w:cstheme="minorHAnsi"/>
          <w:sz w:val="32"/>
          <w:szCs w:val="32"/>
        </w:rPr>
      </w:pPr>
      <w:r w:rsidRPr="00AE5787">
        <w:rPr>
          <w:rFonts w:ascii="Book Antiqua" w:hAnsi="Book Antiqua" w:cstheme="minorHAnsi"/>
          <w:sz w:val="32"/>
          <w:szCs w:val="32"/>
        </w:rPr>
        <w:t>Soggetto: Emilia-Romagna - Economia – Periodici</w:t>
      </w:r>
    </w:p>
    <w:p w14:paraId="39475049" w14:textId="77777777" w:rsidR="007A32EB" w:rsidRPr="00AE5787" w:rsidRDefault="007A32EB" w:rsidP="00AE5787">
      <w:pPr>
        <w:jc w:val="both"/>
        <w:rPr>
          <w:rFonts w:ascii="Book Antiqua" w:hAnsi="Book Antiqua" w:cstheme="minorHAnsi"/>
          <w:sz w:val="32"/>
          <w:szCs w:val="32"/>
        </w:rPr>
      </w:pPr>
      <w:r w:rsidRPr="00AE5787">
        <w:rPr>
          <w:rFonts w:ascii="Book Antiqua" w:hAnsi="Book Antiqua" w:cstheme="minorHAnsi"/>
          <w:sz w:val="32"/>
          <w:szCs w:val="32"/>
        </w:rPr>
        <w:t>Classe: D330.9454005</w:t>
      </w:r>
    </w:p>
    <w:p w14:paraId="27698B48" w14:textId="77777777" w:rsidR="00CC25C2" w:rsidRPr="00AE5787" w:rsidRDefault="00CC25C2" w:rsidP="00AE5787">
      <w:pPr>
        <w:jc w:val="both"/>
        <w:rPr>
          <w:rFonts w:ascii="Book Antiqua" w:hAnsi="Book Antiqua" w:cstheme="minorHAnsi"/>
          <w:sz w:val="22"/>
          <w:szCs w:val="22"/>
        </w:rPr>
      </w:pPr>
    </w:p>
    <w:p w14:paraId="3058FDBD" w14:textId="77777777" w:rsidR="00CC25C2" w:rsidRPr="00AE5787" w:rsidRDefault="00CC25C2" w:rsidP="00AE5787">
      <w:pPr>
        <w:jc w:val="both"/>
        <w:rPr>
          <w:rFonts w:ascii="Book Antiqua" w:hAnsi="Book Antiqua" w:cstheme="minorHAnsi"/>
          <w:b/>
          <w:bCs/>
          <w:color w:val="C00000"/>
          <w:sz w:val="44"/>
          <w:szCs w:val="44"/>
        </w:rPr>
      </w:pPr>
      <w:r w:rsidRPr="00AE5787">
        <w:rPr>
          <w:rFonts w:ascii="Book Antiqua" w:hAnsi="Book Antiqua" w:cstheme="minorHAnsi"/>
          <w:b/>
          <w:bCs/>
          <w:color w:val="C00000"/>
          <w:sz w:val="44"/>
          <w:szCs w:val="44"/>
        </w:rPr>
        <w:t>Informazioni storico-bibliografiche</w:t>
      </w:r>
    </w:p>
    <w:p w14:paraId="5B488C7B" w14:textId="77777777" w:rsidR="00AE5787" w:rsidRPr="00AE5787" w:rsidRDefault="00AE5787" w:rsidP="00AE5787">
      <w:pPr>
        <w:jc w:val="both"/>
        <w:rPr>
          <w:rFonts w:ascii="Book Antiqua" w:hAnsi="Book Antiqua" w:cstheme="minorHAnsi"/>
          <w:b/>
          <w:bCs/>
        </w:rPr>
      </w:pPr>
      <w:r w:rsidRPr="00AE5787">
        <w:rPr>
          <w:rFonts w:ascii="Book Antiqua" w:hAnsi="Book Antiqua" w:cstheme="minorHAnsi"/>
          <w:b/>
          <w:bCs/>
        </w:rPr>
        <w:t>Rapporti sull'economia regionale</w:t>
      </w:r>
    </w:p>
    <w:p w14:paraId="0942390E" w14:textId="77777777" w:rsidR="00AE5787" w:rsidRPr="00AE5787" w:rsidRDefault="00AE5787" w:rsidP="00AE5787">
      <w:pPr>
        <w:jc w:val="both"/>
        <w:rPr>
          <w:rFonts w:ascii="Book Antiqua" w:hAnsi="Book Antiqua" w:cstheme="minorHAnsi"/>
        </w:rPr>
      </w:pPr>
      <w:r w:rsidRPr="00AE5787">
        <w:rPr>
          <w:rFonts w:ascii="Book Antiqua" w:hAnsi="Book Antiqua" w:cstheme="minorHAnsi"/>
        </w:rPr>
        <w:t>Ogni dicembre un quadro economico dettagliato della congiuntura dell'anno e le previsioni per il successivo, con approfondimenti tematici e strutturali.</w:t>
      </w:r>
    </w:p>
    <w:p w14:paraId="4C9396EA" w14:textId="77777777" w:rsidR="00AE5787" w:rsidRPr="00AE5787" w:rsidRDefault="00AE5787" w:rsidP="00AE5787">
      <w:pPr>
        <w:jc w:val="both"/>
        <w:rPr>
          <w:rFonts w:ascii="Book Antiqua" w:hAnsi="Book Antiqua" w:cstheme="minorHAnsi"/>
        </w:rPr>
      </w:pPr>
      <w:r w:rsidRPr="00AE5787">
        <w:rPr>
          <w:rFonts w:ascii="Book Antiqua" w:hAnsi="Book Antiqua" w:cstheme="minorHAnsi"/>
        </w:rPr>
        <w:t xml:space="preserve">Unioncamere Emilia-Romagna effettua un costante monitoraggio dell'economia regionale e dei suoi principali comparti. Il "rapporto sull'economia regionale" presentato a fine dicembre fornisce un quadro dettagliato sull'andamento congiunturale dell'anno giunto al termine e le previsioni per l'anno successivo. Un'apposita sezione </w:t>
      </w:r>
      <w:r w:rsidRPr="00AE5787">
        <w:rPr>
          <w:rFonts w:ascii="Book Antiqua" w:hAnsi="Book Antiqua" w:cstheme="minorHAnsi"/>
        </w:rPr>
        <w:lastRenderedPageBreak/>
        <w:t>iniziale è dedicata ad approfondimenti tematici di questioni strutturali e di medio-lungo periodo.</w:t>
      </w:r>
    </w:p>
    <w:p w14:paraId="55117E20" w14:textId="77777777" w:rsidR="00AE5787" w:rsidRPr="00AE5787" w:rsidRDefault="00AE5787" w:rsidP="00AE5787">
      <w:pPr>
        <w:jc w:val="both"/>
        <w:rPr>
          <w:rFonts w:ascii="Book Antiqua" w:hAnsi="Book Antiqua" w:cstheme="minorHAnsi"/>
        </w:rPr>
      </w:pPr>
      <w:r w:rsidRPr="00AE5787">
        <w:rPr>
          <w:rFonts w:ascii="Book Antiqua" w:hAnsi="Book Antiqua" w:cstheme="minorHAnsi"/>
        </w:rPr>
        <w:t>Le edizioni del Rapporto sull'economia regionale</w:t>
      </w:r>
    </w:p>
    <w:p w14:paraId="1B2079C7" w14:textId="77777777" w:rsidR="00AE5787" w:rsidRPr="00AE5787" w:rsidRDefault="00AE5787" w:rsidP="00AE5787">
      <w:pPr>
        <w:jc w:val="both"/>
        <w:rPr>
          <w:rFonts w:ascii="Book Antiqua" w:hAnsi="Book Antiqua" w:cstheme="minorHAnsi"/>
        </w:rPr>
      </w:pPr>
      <w:proofErr w:type="gramStart"/>
      <w:r w:rsidRPr="00AE5787">
        <w:rPr>
          <w:rFonts w:ascii="Book Antiqua" w:hAnsi="Book Antiqua" w:cstheme="minorHAnsi"/>
        </w:rPr>
        <w:t>E'</w:t>
      </w:r>
      <w:proofErr w:type="gramEnd"/>
      <w:r w:rsidRPr="00AE5787">
        <w:rPr>
          <w:rFonts w:ascii="Book Antiqua" w:hAnsi="Book Antiqua" w:cstheme="minorHAnsi"/>
        </w:rPr>
        <w:t xml:space="preserve"> possibile scaricare, in formato .pdf, il testo integrale di ogni rapporto, il programma del convegno tenuto in occasione della pubblicazione e le presentazioni svolte.</w:t>
      </w:r>
    </w:p>
    <w:p w14:paraId="0F823B67" w14:textId="35F52F40" w:rsidR="00AE5787" w:rsidRPr="00AE5787" w:rsidRDefault="00AE5787" w:rsidP="00AE5787">
      <w:pPr>
        <w:jc w:val="both"/>
        <w:rPr>
          <w:rFonts w:ascii="Book Antiqua" w:hAnsi="Book Antiqua" w:cstheme="minorHAnsi"/>
        </w:rPr>
      </w:pPr>
      <w:hyperlink r:id="rId10" w:history="1">
        <w:r w:rsidRPr="00AE5787">
          <w:rPr>
            <w:rStyle w:val="Collegamentoipertestuale"/>
            <w:rFonts w:ascii="Book Antiqua" w:hAnsi="Book Antiqua" w:cstheme="minorHAnsi"/>
          </w:rPr>
          <w:t>https://www.ucer.camcom.it/studi-e-statistica/analisi/rapporto-economia-regionale</w:t>
        </w:r>
      </w:hyperlink>
      <w:r w:rsidRPr="00AE5787">
        <w:rPr>
          <w:rFonts w:ascii="Book Antiqua" w:hAnsi="Book Antiqua" w:cstheme="minorHAnsi"/>
        </w:rPr>
        <w:t xml:space="preserve">. </w:t>
      </w:r>
    </w:p>
    <w:p w14:paraId="3EB12F84" w14:textId="77777777" w:rsidR="00AE5787" w:rsidRPr="00AE5787" w:rsidRDefault="00AE5787" w:rsidP="00AE5787">
      <w:pPr>
        <w:jc w:val="both"/>
        <w:rPr>
          <w:rFonts w:ascii="Book Antiqua" w:hAnsi="Book Antiqua" w:cstheme="minorHAnsi"/>
        </w:rPr>
      </w:pPr>
    </w:p>
    <w:p w14:paraId="5ED8EE44" w14:textId="41FC84DF" w:rsidR="00CC25C2" w:rsidRPr="00CC25C2" w:rsidRDefault="00CC25C2" w:rsidP="00AE5787">
      <w:pPr>
        <w:jc w:val="both"/>
        <w:rPr>
          <w:rFonts w:ascii="Book Antiqua" w:hAnsi="Book Antiqua" w:cstheme="minorHAnsi"/>
          <w:b/>
          <w:bCs/>
        </w:rPr>
      </w:pPr>
      <w:r w:rsidRPr="00CC25C2">
        <w:rPr>
          <w:rFonts w:ascii="Book Antiqua" w:hAnsi="Book Antiqua" w:cstheme="minorHAnsi"/>
          <w:b/>
          <w:bCs/>
        </w:rPr>
        <w:t>RAPPORTO SULL'ECONOMIA REGIONALE DI UNIONCAMERE EMILIA-ROMAGNA 2025</w:t>
      </w:r>
    </w:p>
    <w:p w14:paraId="6040325D" w14:textId="77777777" w:rsidR="00CC25C2" w:rsidRPr="00AE5787" w:rsidRDefault="00CC25C2" w:rsidP="00AE5787">
      <w:pPr>
        <w:jc w:val="both"/>
        <w:rPr>
          <w:rFonts w:ascii="Book Antiqua" w:hAnsi="Book Antiqua" w:cstheme="minorHAnsi"/>
        </w:rPr>
      </w:pPr>
      <w:r w:rsidRPr="00CC25C2">
        <w:rPr>
          <w:rFonts w:ascii="Book Antiqua" w:hAnsi="Book Antiqua" w:cstheme="minorHAnsi"/>
        </w:rPr>
        <w:t>Nell’anno che si chiude l’Emilia-Romagna si conferma tra le prime regioni italiane per crescita del Pil, si allevia la congiuntura dell’industria e delle costruzioni, sono in lieve flessione le vendite del dettaglio, tengono i servizi, trainati dal turismo. Le previsioni per il 2026 vedono la regione in cima alla classifica della crescita.</w:t>
      </w:r>
    </w:p>
    <w:p w14:paraId="2D4FD36B" w14:textId="19D91558" w:rsidR="00CC25C2" w:rsidRPr="00AE5787" w:rsidRDefault="00CC25C2" w:rsidP="00AE5787">
      <w:pPr>
        <w:jc w:val="both"/>
        <w:rPr>
          <w:rFonts w:ascii="Book Antiqua" w:hAnsi="Book Antiqua" w:cstheme="minorHAnsi"/>
        </w:rPr>
      </w:pPr>
      <w:r w:rsidRPr="00CC25C2">
        <w:rPr>
          <w:rFonts w:ascii="Book Antiqua" w:hAnsi="Book Antiqua" w:cstheme="minorHAnsi"/>
        </w:rPr>
        <w:t>"Stiamo assistendo, contemporaneamente, a passi indietro della storia e a salti inimmaginabili nelle opportunità dell'innovazione. Ma è dentro le imprese che questa complessità atterra e deve essere tradotta in strategie, investimenti e competenze inedite. Le imprese di una regione competitiva come l’Emilia-Romagna rappresentano la prima frontiera di ogni trasformazione. Esse sono chiamate ad anticipare non solo l’anno che verrà, ma l’intero decennio, attraverso la fune della programmazione degli investimenti e lo sviluppo costante delle competenze. Sostenere la loro velocità di reazione è oggi quanto mai necessario per continuare a difendere i valori di libertà d’impresa nei quali ci riconosciamo. È questo che le aziende ci comunicano aderendo con convinzione alle iniziative di Regione e Unioncamere Emilia-Romagna, e lo fanno ponendo al centro le leve degli investimenti, della semplificazione e della riduzione dei costi energetici” ha dichiarato Valerio Veronesi, presidente Unioncamere Emilia-Romagna.</w:t>
      </w:r>
    </w:p>
    <w:p w14:paraId="434153C4" w14:textId="2B27B980" w:rsidR="00CC25C2" w:rsidRPr="00AE5787" w:rsidRDefault="00CC25C2" w:rsidP="00AE5787">
      <w:pPr>
        <w:jc w:val="both"/>
        <w:rPr>
          <w:rFonts w:ascii="Book Antiqua" w:hAnsi="Book Antiqua" w:cstheme="minorHAnsi"/>
        </w:rPr>
      </w:pPr>
      <w:r w:rsidRPr="00CC25C2">
        <w:rPr>
          <w:rFonts w:ascii="Book Antiqua" w:hAnsi="Book Antiqua" w:cstheme="minorHAnsi"/>
        </w:rPr>
        <w:t>“Le politiche regionali di sostegno all’economia hanno consentito alle imprese di essere attrezzate per affrontare un anno che si annunciava tra i più difficili a causa delle tensioni internazionali. I segnali di tenuta sono confortanti e ci sono gli elementi per guardare al futuro con fiducia. È necessario continuare a investire nelle filiere e nei settori strategici che consentono al territorio di giocare un ruolo importante nella competizione globale, in particolare su intelligenza artificiale, blue e green economy e biotecnologie. Va inoltre assicurato, ed è un nostro impegno, il sostegno all’internazionalizzazione, per aprire nuovi mercati e avviare nuove relazioni, e all’innovazione delle Pmi, per renderle sempre più competitive, aumentando la capacità di intercettare i finanziamenti europei come elemento fondamentale per poter continuare a crescere. Il tutto, naturalmente, sempre con la bussola orientata ad un modello di sviluppo sostenibile” ha affermato Vincenzo Colla, vicepresidente della Regione Emilia-Romagna con delega allo Sviluppo economico.</w:t>
      </w:r>
    </w:p>
    <w:p w14:paraId="43398BDB" w14:textId="3AF8E84B" w:rsidR="00CC25C2" w:rsidRPr="00CC25C2" w:rsidRDefault="00CC25C2" w:rsidP="00AE5787">
      <w:pPr>
        <w:jc w:val="both"/>
        <w:rPr>
          <w:rFonts w:ascii="Book Antiqua" w:hAnsi="Book Antiqua" w:cstheme="minorHAnsi"/>
        </w:rPr>
      </w:pPr>
      <w:r w:rsidRPr="00CC25C2">
        <w:rPr>
          <w:rFonts w:ascii="Book Antiqua" w:hAnsi="Book Antiqua" w:cstheme="minorHAnsi"/>
        </w:rPr>
        <w:t>Il "Rapporto sull'economia regionale", redatto con cadenza annuale da Unioncamere Emilia-Romagna e presentato a fine dicembre, fornisce un quadro dettagliato sull'andamento congiunturale dell'anno giunto al termine e previsioni per l'anno successivo. Un'apposita sezione iniziale è dedicata ad approfondimenti tematici di questioni strutturali e di medio-lungo periodo.</w:t>
      </w:r>
      <w:r w:rsidRPr="00CC25C2">
        <w:rPr>
          <w:rFonts w:ascii="Book Antiqua" w:hAnsi="Book Antiqua" w:cstheme="minorHAnsi"/>
        </w:rPr>
        <w:br/>
        <w:t xml:space="preserve">&gt; </w:t>
      </w:r>
      <w:hyperlink r:id="rId11" w:tgtFrame="_blank" w:history="1">
        <w:r w:rsidRPr="00CC25C2">
          <w:rPr>
            <w:rStyle w:val="Collegamentoipertestuale"/>
            <w:rFonts w:ascii="Book Antiqua" w:hAnsi="Book Antiqua" w:cstheme="minorHAnsi"/>
          </w:rPr>
          <w:t>VAI AL RAPPORTO ECONOMIA REGIONALE</w:t>
        </w:r>
      </w:hyperlink>
    </w:p>
    <w:p w14:paraId="7DFA9794" w14:textId="6135EFDB" w:rsidR="00AE5787" w:rsidRPr="00AE5787" w:rsidRDefault="00CC25C2">
      <w:pPr>
        <w:jc w:val="both"/>
        <w:rPr>
          <w:rFonts w:ascii="Book Antiqua" w:hAnsi="Book Antiqua"/>
        </w:rPr>
      </w:pPr>
      <w:hyperlink r:id="rId12" w:history="1">
        <w:r w:rsidRPr="00AE5787">
          <w:rPr>
            <w:rStyle w:val="Collegamentoipertestuale"/>
            <w:rFonts w:ascii="Book Antiqua" w:hAnsi="Book Antiqua" w:cstheme="minorHAnsi"/>
          </w:rPr>
          <w:t>https://emiliaromagnainnodata.art-er.it/rapporto-sulleconomia-regionale-di-unioncamere-emilia-romagna/</w:t>
        </w:r>
      </w:hyperlink>
    </w:p>
    <w:sectPr w:rsidR="00AE5787" w:rsidRPr="00AE578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5031"/>
    <w:rsid w:val="00065CD3"/>
    <w:rsid w:val="001602A8"/>
    <w:rsid w:val="0031062F"/>
    <w:rsid w:val="003605E3"/>
    <w:rsid w:val="00375F4B"/>
    <w:rsid w:val="003811E4"/>
    <w:rsid w:val="00567ADF"/>
    <w:rsid w:val="00653982"/>
    <w:rsid w:val="007A32EB"/>
    <w:rsid w:val="00AB5031"/>
    <w:rsid w:val="00AE5787"/>
    <w:rsid w:val="00C71CAA"/>
    <w:rsid w:val="00CC25C2"/>
    <w:rsid w:val="00D544E6"/>
    <w:rsid w:val="00E84EF4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A631"/>
  <w15:chartTrackingRefBased/>
  <w15:docId w15:val="{CFFF1B5E-8FA3-4CE5-8A68-C085CC64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5787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503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503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50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50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50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50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503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50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503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503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503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50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50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50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50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5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50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50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50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50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503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50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503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503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7A32E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25C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2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er.camcom.it/studi-e-statistica/analisi/rapporto-economia-regional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emiliaromagnainnodata.art-er.it/rapporto-sulleconomia-regionale-di-unioncamere-emilia-romag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ucer.camcom.it/studi-e-statistica/analisi/rapporto-economia-regionale/pdf/2024-rapporto-economia-regionale.pdf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ucer.camcom.it/studi-e-statistica/analisi/rapporto-economia-regional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ucer.camcom.it/studi-e-statistica/analisi/rapporto-economia-regiona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2026-03-04T08:12:00Z</dcterms:created>
  <dcterms:modified xsi:type="dcterms:W3CDTF">2026-03-04T14:15:00Z</dcterms:modified>
</cp:coreProperties>
</file>