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29079" w14:textId="7B0F5498" w:rsidR="008D7FF8" w:rsidRPr="00AF6C28" w:rsidRDefault="008D7FF8" w:rsidP="008D7FF8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asciiTheme="minorHAnsi" w:hAnsiTheme="minorHAnsi" w:cstheme="minorHAnsi"/>
          <w:b/>
          <w:color w:val="C00000"/>
          <w:sz w:val="44"/>
          <w:szCs w:val="44"/>
        </w:rPr>
        <w:t>AN4683</w:t>
      </w:r>
      <w:r w:rsidRPr="00AF6C28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6C28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6C28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6C28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6C28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6C28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6C28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F6C28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1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8</w:t>
      </w:r>
      <w:r w:rsidRPr="00AF6C28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giugno 2026</w:t>
      </w:r>
    </w:p>
    <w:bookmarkEnd w:id="0"/>
    <w:p w14:paraId="0FCD789B" w14:textId="77777777" w:rsidR="008D7FF8" w:rsidRPr="00AF6C28" w:rsidRDefault="008D7FF8" w:rsidP="008D7FF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F6C2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70ACE688" w14:textId="6C85B99A" w:rsidR="008D7FF8" w:rsidRDefault="008D7FF8" w:rsidP="008D7FF8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FAF065E" wp14:editId="3DF3DCCE">
            <wp:extent cx="1807200" cy="2520000"/>
            <wp:effectExtent l="0" t="0" r="3175" b="0"/>
            <wp:docPr id="45894515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 wp14:anchorId="02779999" wp14:editId="7F38B7E6">
            <wp:extent cx="1792800" cy="2520000"/>
            <wp:effectExtent l="0" t="0" r="0" b="0"/>
            <wp:docPr id="13017419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 wp14:anchorId="149CB594" wp14:editId="120E8893">
            <wp:extent cx="1994400" cy="2520000"/>
            <wp:effectExtent l="0" t="0" r="6350" b="0"/>
            <wp:docPr id="47435242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A05BE" w14:textId="77777777" w:rsidR="008D7FF8" w:rsidRDefault="008D7FF8" w:rsidP="008D7FF8">
      <w:pPr>
        <w:jc w:val="both"/>
        <w:rPr>
          <w:rFonts w:asciiTheme="minorHAnsi" w:hAnsiTheme="minorHAnsi" w:cstheme="minorHAnsi"/>
        </w:rPr>
      </w:pPr>
    </w:p>
    <w:p w14:paraId="07CB29C9" w14:textId="77777777" w:rsidR="008D7FF8" w:rsidRPr="00B5628A" w:rsidRDefault="008D7FF8" w:rsidP="008D7FF8">
      <w:pPr>
        <w:jc w:val="both"/>
        <w:rPr>
          <w:rFonts w:asciiTheme="minorHAnsi" w:hAnsiTheme="minorHAnsi" w:cstheme="minorHAnsi"/>
          <w:sz w:val="32"/>
          <w:szCs w:val="32"/>
        </w:rPr>
      </w:pPr>
      <w:r w:rsidRPr="00B5628A">
        <w:rPr>
          <w:rFonts w:asciiTheme="minorHAnsi" w:hAnsiTheme="minorHAnsi" w:cstheme="minorHAnsi"/>
          <w:sz w:val="32"/>
          <w:szCs w:val="32"/>
        </w:rPr>
        <w:t>L'*</w:t>
      </w:r>
      <w:r w:rsidRPr="00B5628A">
        <w:rPr>
          <w:rFonts w:asciiTheme="minorHAnsi" w:hAnsiTheme="minorHAnsi" w:cstheme="minorHAnsi"/>
          <w:b/>
          <w:bCs/>
          <w:sz w:val="32"/>
          <w:szCs w:val="32"/>
        </w:rPr>
        <w:t>indicatore ecclesiastico modenese per l'anno</w:t>
      </w:r>
      <w:r w:rsidRPr="00B5628A">
        <w:rPr>
          <w:rFonts w:asciiTheme="minorHAnsi" w:hAnsiTheme="minorHAnsi" w:cstheme="minorHAnsi"/>
          <w:sz w:val="32"/>
          <w:szCs w:val="32"/>
        </w:rPr>
        <w:t>... - 1 (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1866)-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7 (1877). -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Tipografia pontificia ed arcivescovile dell'Immacolata Concezione, [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1865?-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1876?]. – 7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volumi ;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15 cm. ((Annuale, triennale da anno 6 (1874). - MOD1694661</w:t>
      </w:r>
    </w:p>
    <w:p w14:paraId="180EBCBE" w14:textId="77777777" w:rsidR="008D7FF8" w:rsidRPr="00B5628A" w:rsidRDefault="008D7FF8" w:rsidP="008D7FF8">
      <w:pPr>
        <w:jc w:val="both"/>
        <w:rPr>
          <w:rFonts w:asciiTheme="minorHAnsi" w:hAnsiTheme="minorHAnsi" w:cstheme="minorHAnsi"/>
          <w:sz w:val="32"/>
          <w:szCs w:val="32"/>
        </w:rPr>
      </w:pPr>
      <w:r w:rsidRPr="00B5628A">
        <w:rPr>
          <w:rFonts w:asciiTheme="minorHAnsi" w:hAnsiTheme="minorHAnsi" w:cstheme="minorHAnsi"/>
          <w:sz w:val="32"/>
          <w:szCs w:val="32"/>
        </w:rPr>
        <w:t>Titolo dal 1874: L'*indicatore della provincia ecclesiastica modenese</w:t>
      </w:r>
    </w:p>
    <w:p w14:paraId="086B8BC2" w14:textId="77777777" w:rsidR="008D7FF8" w:rsidRPr="00B5628A" w:rsidRDefault="008D7FF8" w:rsidP="008D7FF8">
      <w:pPr>
        <w:jc w:val="both"/>
        <w:rPr>
          <w:rFonts w:asciiTheme="minorHAnsi" w:hAnsiTheme="minorHAnsi" w:cstheme="minorHAnsi"/>
          <w:sz w:val="32"/>
          <w:szCs w:val="32"/>
        </w:rPr>
      </w:pPr>
      <w:r w:rsidRPr="00B5628A">
        <w:rPr>
          <w:rFonts w:asciiTheme="minorHAnsi" w:hAnsiTheme="minorHAnsi" w:cstheme="minorHAnsi"/>
          <w:sz w:val="32"/>
          <w:szCs w:val="32"/>
        </w:rPr>
        <w:t>*</w:t>
      </w:r>
      <w:r w:rsidRPr="00B5628A">
        <w:rPr>
          <w:rFonts w:asciiTheme="minorHAnsi" w:hAnsiTheme="minorHAnsi" w:cstheme="minorHAnsi"/>
          <w:b/>
          <w:bCs/>
          <w:sz w:val="32"/>
          <w:szCs w:val="32"/>
        </w:rPr>
        <w:t>Indicatore ecclesiastico dell'Arcidiocesi di Modena e della Diocesi di Nonantola per l'anno...</w:t>
      </w:r>
      <w:r w:rsidRPr="00B5628A">
        <w:rPr>
          <w:rFonts w:asciiTheme="minorHAnsi" w:hAnsiTheme="minorHAnsi" w:cstheme="minorHAnsi"/>
          <w:sz w:val="32"/>
          <w:szCs w:val="32"/>
        </w:rPr>
        <w:t xml:space="preserve"> – 1886. -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Tip. pontificia ed arcivescovile </w:t>
      </w:r>
      <w:proofErr w:type="spellStart"/>
      <w:r w:rsidRPr="00B5628A">
        <w:rPr>
          <w:rFonts w:asciiTheme="minorHAnsi" w:hAnsiTheme="minorHAnsi" w:cstheme="minorHAnsi"/>
          <w:sz w:val="32"/>
          <w:szCs w:val="32"/>
        </w:rPr>
        <w:t>dell'Imm</w:t>
      </w:r>
      <w:proofErr w:type="spellEnd"/>
      <w:r w:rsidRPr="00B5628A">
        <w:rPr>
          <w:rFonts w:asciiTheme="minorHAnsi" w:hAnsiTheme="minorHAnsi" w:cstheme="minorHAnsi"/>
          <w:sz w:val="32"/>
          <w:szCs w:val="32"/>
        </w:rPr>
        <w:t xml:space="preserve">. Concezione, [1885?]. – 1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volume ;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18 cm. ((Annuale. - MOD1555511</w:t>
      </w:r>
    </w:p>
    <w:p w14:paraId="20DD56F0" w14:textId="77777777" w:rsidR="008D7FF8" w:rsidRPr="00B5628A" w:rsidRDefault="008D7FF8" w:rsidP="008D7FF8">
      <w:pPr>
        <w:jc w:val="both"/>
        <w:rPr>
          <w:rFonts w:asciiTheme="minorHAnsi" w:hAnsiTheme="minorHAnsi" w:cstheme="minorHAnsi"/>
          <w:sz w:val="32"/>
          <w:szCs w:val="32"/>
        </w:rPr>
      </w:pPr>
      <w:r w:rsidRPr="00B5628A">
        <w:rPr>
          <w:rFonts w:asciiTheme="minorHAnsi" w:hAnsiTheme="minorHAnsi" w:cstheme="minorHAnsi"/>
          <w:sz w:val="32"/>
          <w:szCs w:val="32"/>
        </w:rPr>
        <w:t>*</w:t>
      </w:r>
      <w:r w:rsidRPr="00B5628A">
        <w:rPr>
          <w:rFonts w:asciiTheme="minorHAnsi" w:hAnsiTheme="minorHAnsi" w:cstheme="minorHAnsi"/>
          <w:b/>
          <w:bCs/>
          <w:sz w:val="32"/>
          <w:szCs w:val="32"/>
        </w:rPr>
        <w:t>Indicatore della provincia ecclesiastica modenese</w:t>
      </w:r>
      <w:r w:rsidRPr="00B5628A">
        <w:rPr>
          <w:rFonts w:asciiTheme="minorHAnsi" w:hAnsiTheme="minorHAnsi" w:cstheme="minorHAnsi"/>
          <w:sz w:val="32"/>
          <w:szCs w:val="32"/>
        </w:rPr>
        <w:t xml:space="preserve">, che comprende l'arcidiocesi di Modena e le Diocesi di Reggio, Carpi, Massa Carrara, Guastalla e Nonantola per l'anno 1888. -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Tip. Pont. Ed </w:t>
      </w:r>
      <w:proofErr w:type="spellStart"/>
      <w:r w:rsidRPr="00B5628A">
        <w:rPr>
          <w:rFonts w:asciiTheme="minorHAnsi" w:hAnsiTheme="minorHAnsi" w:cstheme="minorHAnsi"/>
          <w:sz w:val="32"/>
          <w:szCs w:val="32"/>
        </w:rPr>
        <w:t>Arciv</w:t>
      </w:r>
      <w:proofErr w:type="spellEnd"/>
      <w:r w:rsidRPr="00B5628A">
        <w:rPr>
          <w:rFonts w:asciiTheme="minorHAnsi" w:hAnsiTheme="minorHAnsi" w:cstheme="minorHAnsi"/>
          <w:sz w:val="32"/>
          <w:szCs w:val="32"/>
        </w:rPr>
        <w:t xml:space="preserve">. </w:t>
      </w:r>
      <w:proofErr w:type="spellStart"/>
      <w:r w:rsidRPr="00B5628A">
        <w:rPr>
          <w:rFonts w:asciiTheme="minorHAnsi" w:hAnsiTheme="minorHAnsi" w:cstheme="minorHAnsi"/>
          <w:sz w:val="32"/>
          <w:szCs w:val="32"/>
        </w:rPr>
        <w:t>Dell'imm</w:t>
      </w:r>
      <w:proofErr w:type="spellEnd"/>
      <w:r w:rsidRPr="00B5628A">
        <w:rPr>
          <w:rFonts w:asciiTheme="minorHAnsi" w:hAnsiTheme="minorHAnsi" w:cstheme="minorHAnsi"/>
          <w:sz w:val="32"/>
          <w:szCs w:val="32"/>
        </w:rPr>
        <w:t>. Concezione, 1887. - 16. p. 76. - CUBI 303987. - BNI 1888-486. - CUB0344202</w:t>
      </w:r>
    </w:p>
    <w:p w14:paraId="665CF746" w14:textId="77777777" w:rsidR="008D7FF8" w:rsidRPr="00B5628A" w:rsidRDefault="008D7FF8" w:rsidP="008D7FF8">
      <w:pPr>
        <w:jc w:val="both"/>
        <w:rPr>
          <w:rFonts w:asciiTheme="minorHAnsi" w:hAnsiTheme="minorHAnsi" w:cstheme="minorHAnsi"/>
          <w:sz w:val="32"/>
          <w:szCs w:val="32"/>
        </w:rPr>
      </w:pPr>
      <w:r w:rsidRPr="00B5628A">
        <w:rPr>
          <w:rFonts w:asciiTheme="minorHAnsi" w:hAnsiTheme="minorHAnsi" w:cstheme="minorHAnsi"/>
          <w:sz w:val="32"/>
          <w:szCs w:val="32"/>
        </w:rPr>
        <w:t>*</w:t>
      </w:r>
      <w:r w:rsidRPr="00B5628A">
        <w:rPr>
          <w:rFonts w:asciiTheme="minorHAnsi" w:hAnsiTheme="minorHAnsi" w:cstheme="minorHAnsi"/>
          <w:b/>
          <w:bCs/>
          <w:sz w:val="32"/>
          <w:szCs w:val="32"/>
        </w:rPr>
        <w:t xml:space="preserve">Nuovo indicatore per la provincia ecclesiastica </w:t>
      </w:r>
      <w:proofErr w:type="gramStart"/>
      <w:r w:rsidRPr="00B5628A">
        <w:rPr>
          <w:rFonts w:asciiTheme="minorHAnsi" w:hAnsiTheme="minorHAnsi" w:cstheme="minorHAnsi"/>
          <w:b/>
          <w:bCs/>
          <w:sz w:val="32"/>
          <w:szCs w:val="32"/>
        </w:rPr>
        <w:t xml:space="preserve">modenese </w:t>
      </w:r>
      <w:r w:rsidRPr="00B5628A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comprende l'arcidiocesi di Modena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coll'abbazia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di Nonantola, e le diocesi di Reggio, Massa-Carrara, Carpi e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Guastalla :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ha in un elenco alfabetico delle diocesi d'Italia coi rispettivi </w:t>
      </w:r>
      <w:proofErr w:type="spellStart"/>
      <w:r w:rsidRPr="00B5628A">
        <w:rPr>
          <w:rFonts w:asciiTheme="minorHAnsi" w:hAnsiTheme="minorHAnsi" w:cstheme="minorHAnsi"/>
          <w:sz w:val="32"/>
          <w:szCs w:val="32"/>
        </w:rPr>
        <w:t>ordinarii</w:t>
      </w:r>
      <w:proofErr w:type="spellEnd"/>
      <w:r w:rsidRPr="00B5628A">
        <w:rPr>
          <w:rFonts w:asciiTheme="minorHAnsi" w:hAnsiTheme="minorHAnsi" w:cstheme="minorHAnsi"/>
          <w:sz w:val="32"/>
          <w:szCs w:val="32"/>
        </w:rPr>
        <w:t xml:space="preserve">. – Gennaio 1890. -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Tipografia di G. T. Vincenzi e nipoti, [1890]. – 1 volume. - MOD1638472</w:t>
      </w:r>
    </w:p>
    <w:p w14:paraId="17871A37" w14:textId="77777777" w:rsidR="008D7FF8" w:rsidRPr="00B5628A" w:rsidRDefault="008D7FF8" w:rsidP="008D7FF8">
      <w:pPr>
        <w:jc w:val="both"/>
        <w:rPr>
          <w:rFonts w:asciiTheme="minorHAnsi" w:hAnsiTheme="minorHAnsi" w:cstheme="minorHAnsi"/>
          <w:sz w:val="32"/>
          <w:szCs w:val="32"/>
        </w:rPr>
      </w:pPr>
      <w:r w:rsidRPr="00B5628A">
        <w:rPr>
          <w:rFonts w:asciiTheme="minorHAnsi" w:hAnsiTheme="minorHAnsi" w:cstheme="minorHAnsi"/>
          <w:sz w:val="32"/>
          <w:szCs w:val="32"/>
        </w:rPr>
        <w:t>*</w:t>
      </w:r>
      <w:r w:rsidRPr="00B5628A">
        <w:rPr>
          <w:rFonts w:asciiTheme="minorHAnsi" w:hAnsiTheme="minorHAnsi" w:cstheme="minorHAnsi"/>
          <w:b/>
          <w:bCs/>
          <w:sz w:val="32"/>
          <w:szCs w:val="32"/>
        </w:rPr>
        <w:t xml:space="preserve">Indicatore per la provincia ecclesiastica </w:t>
      </w:r>
      <w:proofErr w:type="gramStart"/>
      <w:r w:rsidRPr="00B5628A">
        <w:rPr>
          <w:rFonts w:asciiTheme="minorHAnsi" w:hAnsiTheme="minorHAnsi" w:cstheme="minorHAnsi"/>
          <w:b/>
          <w:bCs/>
          <w:sz w:val="32"/>
          <w:szCs w:val="32"/>
        </w:rPr>
        <w:t>modenese</w:t>
      </w:r>
      <w:r w:rsidRPr="00B5628A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(comprende l'arcidiocesi di Modena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coll'abbazia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di Nonantola e le Diocesi di Reggio, </w:t>
      </w:r>
      <w:r w:rsidRPr="00B5628A">
        <w:rPr>
          <w:rFonts w:asciiTheme="minorHAnsi" w:hAnsiTheme="minorHAnsi" w:cstheme="minorHAnsi"/>
          <w:sz w:val="32"/>
          <w:szCs w:val="32"/>
        </w:rPr>
        <w:lastRenderedPageBreak/>
        <w:t xml:space="preserve">Massa-Carrara, Carpi e Guastalla, con Appendice e note). -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Tip. Bassi e </w:t>
      </w:r>
      <w:proofErr w:type="spellStart"/>
      <w:r w:rsidRPr="00B5628A">
        <w:rPr>
          <w:rFonts w:asciiTheme="minorHAnsi" w:hAnsiTheme="minorHAnsi" w:cstheme="minorHAnsi"/>
          <w:sz w:val="32"/>
          <w:szCs w:val="32"/>
        </w:rPr>
        <w:t>Debri</w:t>
      </w:r>
      <w:proofErr w:type="spellEnd"/>
      <w:r w:rsidRPr="00B5628A">
        <w:rPr>
          <w:rFonts w:asciiTheme="minorHAnsi" w:hAnsiTheme="minorHAnsi" w:cstheme="minorHAnsi"/>
          <w:sz w:val="32"/>
          <w:szCs w:val="32"/>
        </w:rPr>
        <w:t>, 1895. - 8. p. 128. - CENT. 60. - CUBI 304080. - BNI 1896-2092. - CUB0344270</w:t>
      </w:r>
    </w:p>
    <w:p w14:paraId="35056508" w14:textId="77777777" w:rsidR="008D7FF8" w:rsidRPr="00B5628A" w:rsidRDefault="008D7FF8" w:rsidP="008D7FF8">
      <w:pPr>
        <w:jc w:val="both"/>
        <w:rPr>
          <w:rFonts w:asciiTheme="minorHAnsi" w:hAnsiTheme="minorHAnsi" w:cstheme="minorHAnsi"/>
          <w:sz w:val="32"/>
          <w:szCs w:val="32"/>
        </w:rPr>
      </w:pPr>
      <w:r w:rsidRPr="00B5628A">
        <w:rPr>
          <w:rFonts w:asciiTheme="minorHAnsi" w:hAnsiTheme="minorHAnsi" w:cstheme="minorHAnsi"/>
          <w:sz w:val="32"/>
          <w:szCs w:val="32"/>
        </w:rPr>
        <w:t>*</w:t>
      </w:r>
      <w:r w:rsidRPr="00B5628A">
        <w:rPr>
          <w:rFonts w:asciiTheme="minorHAnsi" w:hAnsiTheme="minorHAnsi" w:cstheme="minorHAnsi"/>
          <w:b/>
          <w:bCs/>
          <w:sz w:val="32"/>
          <w:szCs w:val="32"/>
        </w:rPr>
        <w:t xml:space="preserve">Indicatore ecclesiastico per l'Arcidiocesi di Modena e la Diocesi di </w:t>
      </w:r>
      <w:proofErr w:type="gramStart"/>
      <w:r w:rsidRPr="00B5628A">
        <w:rPr>
          <w:rFonts w:asciiTheme="minorHAnsi" w:hAnsiTheme="minorHAnsi" w:cstheme="minorHAnsi"/>
          <w:b/>
          <w:bCs/>
          <w:sz w:val="32"/>
          <w:szCs w:val="32"/>
        </w:rPr>
        <w:t>Nonantola</w:t>
      </w:r>
      <w:r w:rsidRPr="00B5628A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coi nomi dei </w:t>
      </w:r>
      <w:proofErr w:type="spellStart"/>
      <w:r w:rsidRPr="00B5628A">
        <w:rPr>
          <w:rFonts w:asciiTheme="minorHAnsi" w:hAnsiTheme="minorHAnsi" w:cstheme="minorHAnsi"/>
          <w:sz w:val="32"/>
          <w:szCs w:val="32"/>
        </w:rPr>
        <w:t>rev.di</w:t>
      </w:r>
      <w:proofErr w:type="spellEnd"/>
      <w:r w:rsidRPr="00B5628A">
        <w:rPr>
          <w:rFonts w:asciiTheme="minorHAnsi" w:hAnsiTheme="minorHAnsi" w:cstheme="minorHAnsi"/>
          <w:sz w:val="32"/>
          <w:szCs w:val="32"/>
        </w:rPr>
        <w:t xml:space="preserve"> Parroci, stato d'anime ecc. -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Tip. Pontificia ed Arcivescovile </w:t>
      </w:r>
      <w:proofErr w:type="spellStart"/>
      <w:r w:rsidRPr="00B5628A">
        <w:rPr>
          <w:rFonts w:asciiTheme="minorHAnsi" w:hAnsiTheme="minorHAnsi" w:cstheme="minorHAnsi"/>
          <w:sz w:val="32"/>
          <w:szCs w:val="32"/>
        </w:rPr>
        <w:t>dell'Imm</w:t>
      </w:r>
      <w:proofErr w:type="spellEnd"/>
      <w:r w:rsidRPr="00B5628A">
        <w:rPr>
          <w:rFonts w:asciiTheme="minorHAnsi" w:hAnsiTheme="minorHAnsi" w:cstheme="minorHAnsi"/>
          <w:sz w:val="32"/>
          <w:szCs w:val="32"/>
        </w:rPr>
        <w:t xml:space="preserve">. Concezione, 1900. - 32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p. ;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15 cm. - MOD1644170</w:t>
      </w:r>
    </w:p>
    <w:p w14:paraId="2B01AE76" w14:textId="77777777" w:rsidR="008D7FF8" w:rsidRPr="00B5628A" w:rsidRDefault="008D7FF8" w:rsidP="008D7FF8">
      <w:pPr>
        <w:jc w:val="both"/>
        <w:rPr>
          <w:rFonts w:asciiTheme="minorHAnsi" w:hAnsiTheme="minorHAnsi" w:cstheme="minorHAnsi"/>
          <w:sz w:val="32"/>
          <w:szCs w:val="32"/>
        </w:rPr>
      </w:pPr>
      <w:r w:rsidRPr="00B5628A">
        <w:rPr>
          <w:rFonts w:asciiTheme="minorHAnsi" w:hAnsiTheme="minorHAnsi" w:cstheme="minorHAnsi"/>
          <w:sz w:val="32"/>
          <w:szCs w:val="32"/>
        </w:rPr>
        <w:t>*</w:t>
      </w:r>
      <w:r w:rsidRPr="00B5628A">
        <w:rPr>
          <w:rFonts w:asciiTheme="minorHAnsi" w:hAnsiTheme="minorHAnsi" w:cstheme="minorHAnsi"/>
          <w:b/>
          <w:bCs/>
          <w:sz w:val="32"/>
          <w:szCs w:val="32"/>
        </w:rPr>
        <w:t>Indicatore delle Diocesi di Modena e Nonantola</w:t>
      </w:r>
      <w:r w:rsidRPr="00B5628A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Immacolata concezione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, [1928-1982]. – </w:t>
      </w:r>
      <w:proofErr w:type="gramStart"/>
      <w:r w:rsidRPr="00B5628A">
        <w:rPr>
          <w:rFonts w:asciiTheme="minorHAnsi" w:hAnsiTheme="minorHAnsi" w:cstheme="minorHAnsi"/>
          <w:sz w:val="32"/>
          <w:szCs w:val="32"/>
        </w:rPr>
        <w:t>volumi ;</w:t>
      </w:r>
      <w:proofErr w:type="gramEnd"/>
      <w:r w:rsidRPr="00B5628A">
        <w:rPr>
          <w:rFonts w:asciiTheme="minorHAnsi" w:hAnsiTheme="minorHAnsi" w:cstheme="minorHAnsi"/>
          <w:sz w:val="32"/>
          <w:szCs w:val="32"/>
        </w:rPr>
        <w:t xml:space="preserve"> 18 cm. ((Periodicità irregolare. – Dal 1956 editore: TEIC. Il formato varia: 21 cm. - Descrizione basata su: 1928. - MOD0315700</w:t>
      </w:r>
    </w:p>
    <w:p w14:paraId="7A8EB470" w14:textId="77777777" w:rsidR="008D7FF8" w:rsidRPr="00B5628A" w:rsidRDefault="008D7FF8" w:rsidP="008D7FF8">
      <w:pPr>
        <w:jc w:val="both"/>
        <w:rPr>
          <w:rFonts w:asciiTheme="minorHAnsi" w:hAnsiTheme="minorHAnsi" w:cstheme="minorHAnsi"/>
          <w:sz w:val="32"/>
          <w:szCs w:val="32"/>
        </w:rPr>
      </w:pPr>
      <w:r w:rsidRPr="00B5628A">
        <w:rPr>
          <w:rFonts w:asciiTheme="minorHAnsi" w:hAnsiTheme="minorHAnsi" w:cstheme="minorHAnsi"/>
          <w:sz w:val="32"/>
          <w:szCs w:val="32"/>
        </w:rPr>
        <w:t>Dal 1959 ha il titolo: *Indicatore per le diocesi di Modena e Nonantola</w:t>
      </w:r>
    </w:p>
    <w:p w14:paraId="4FAD2925" w14:textId="77777777" w:rsidR="008D7FF8" w:rsidRPr="00B5628A" w:rsidRDefault="008D7FF8" w:rsidP="008D7FF8">
      <w:pPr>
        <w:jc w:val="both"/>
        <w:rPr>
          <w:rFonts w:asciiTheme="minorHAnsi" w:hAnsiTheme="minorHAnsi" w:cstheme="minorHAnsi"/>
          <w:sz w:val="32"/>
          <w:szCs w:val="32"/>
        </w:rPr>
      </w:pPr>
      <w:r w:rsidRPr="00B5628A">
        <w:rPr>
          <w:rFonts w:asciiTheme="minorHAnsi" w:hAnsiTheme="minorHAnsi" w:cstheme="minorHAnsi"/>
          <w:sz w:val="32"/>
          <w:szCs w:val="32"/>
        </w:rPr>
        <w:t>Le annate 1979, 1980, 1982 allegate a: *Rivista diocesana modenese</w:t>
      </w:r>
    </w:p>
    <w:p w14:paraId="41103F0B" w14:textId="77777777" w:rsidR="008D7FF8" w:rsidRPr="00B5628A" w:rsidRDefault="008D7FF8" w:rsidP="008D7FF8">
      <w:pPr>
        <w:jc w:val="both"/>
        <w:rPr>
          <w:rFonts w:asciiTheme="minorHAnsi" w:hAnsiTheme="minorHAnsi" w:cstheme="minorHAnsi"/>
          <w:sz w:val="32"/>
          <w:szCs w:val="32"/>
        </w:rPr>
      </w:pPr>
      <w:r w:rsidRPr="00B5628A">
        <w:rPr>
          <w:rFonts w:asciiTheme="minorHAnsi" w:hAnsiTheme="minorHAnsi" w:cstheme="minorHAnsi"/>
          <w:sz w:val="32"/>
          <w:szCs w:val="32"/>
        </w:rPr>
        <w:t>Autore: Abbazia di Nonantola; Arcidiocesi di Modena; Diocesi di Modena; Diocesi di Nonantola; Arcidiocesi di Modena-Nonantola</w:t>
      </w:r>
    </w:p>
    <w:p w14:paraId="1C04407A" w14:textId="7892297F" w:rsidR="008D7FF8" w:rsidRPr="00B5628A" w:rsidRDefault="008D7FF8" w:rsidP="008D7FF8">
      <w:pPr>
        <w:jc w:val="both"/>
        <w:rPr>
          <w:rFonts w:ascii="Calibri" w:hAnsi="Calibri" w:cs="Calibri"/>
          <w:sz w:val="32"/>
          <w:szCs w:val="32"/>
        </w:rPr>
      </w:pPr>
    </w:p>
    <w:p w14:paraId="7DADA3B9" w14:textId="690265B2" w:rsidR="008D7FF8" w:rsidRPr="00B5628A" w:rsidRDefault="008D7FF8" w:rsidP="008D7FF8">
      <w:pPr>
        <w:jc w:val="both"/>
        <w:rPr>
          <w:rFonts w:ascii="Calibri" w:hAnsi="Calibri" w:cs="Calibri"/>
          <w:sz w:val="32"/>
          <w:szCs w:val="32"/>
        </w:rPr>
      </w:pPr>
      <w:r w:rsidRPr="00B5628A">
        <w:rPr>
          <w:rFonts w:ascii="Calibri" w:hAnsi="Calibri" w:cs="Calibri"/>
          <w:sz w:val="32"/>
          <w:szCs w:val="32"/>
        </w:rPr>
        <w:t>L</w:t>
      </w:r>
      <w:r w:rsidRPr="00B5628A">
        <w:rPr>
          <w:rFonts w:ascii="Calibri" w:hAnsi="Calibri" w:cs="Calibri"/>
          <w:sz w:val="32"/>
          <w:szCs w:val="32"/>
        </w:rPr>
        <w:t>*</w:t>
      </w:r>
      <w:r w:rsidRPr="00B5628A">
        <w:rPr>
          <w:rFonts w:ascii="Calibri" w:hAnsi="Calibri" w:cs="Calibri"/>
          <w:b/>
          <w:bCs/>
          <w:sz w:val="32"/>
          <w:szCs w:val="32"/>
        </w:rPr>
        <w:t>Archidiocesi di Modena, l'Abbazia di Nonantola</w:t>
      </w:r>
      <w:r w:rsidRPr="00B5628A">
        <w:rPr>
          <w:rFonts w:ascii="Calibri" w:hAnsi="Calibri" w:cs="Calibri"/>
          <w:sz w:val="32"/>
          <w:szCs w:val="32"/>
        </w:rPr>
        <w:t xml:space="preserve">. - </w:t>
      </w:r>
      <w:proofErr w:type="gramStart"/>
      <w:r w:rsidRPr="00B5628A">
        <w:rPr>
          <w:rFonts w:ascii="Calibri" w:hAnsi="Calibri" w:cs="Calibri"/>
          <w:sz w:val="32"/>
          <w:szCs w:val="32"/>
        </w:rPr>
        <w:t>Modena :</w:t>
      </w:r>
      <w:proofErr w:type="gramEnd"/>
      <w:r w:rsidRPr="00B5628A">
        <w:rPr>
          <w:rFonts w:ascii="Calibri" w:hAnsi="Calibri" w:cs="Calibri"/>
          <w:sz w:val="32"/>
          <w:szCs w:val="32"/>
        </w:rPr>
        <w:t xml:space="preserve"> </w:t>
      </w:r>
      <w:proofErr w:type="gramStart"/>
      <w:r w:rsidRPr="00B5628A">
        <w:rPr>
          <w:rFonts w:ascii="Calibri" w:hAnsi="Calibri" w:cs="Calibri"/>
          <w:sz w:val="32"/>
          <w:szCs w:val="32"/>
        </w:rPr>
        <w:t>Immacolata concezione</w:t>
      </w:r>
      <w:proofErr w:type="gramEnd"/>
      <w:r w:rsidRPr="00B5628A">
        <w:rPr>
          <w:rFonts w:ascii="Calibri" w:hAnsi="Calibri" w:cs="Calibri"/>
          <w:sz w:val="32"/>
          <w:szCs w:val="32"/>
        </w:rPr>
        <w:t>, 1973-1986</w:t>
      </w:r>
      <w:r w:rsidRPr="00B5628A">
        <w:rPr>
          <w:rFonts w:ascii="Calibri" w:hAnsi="Calibri" w:cs="Calibri"/>
          <w:sz w:val="32"/>
          <w:szCs w:val="32"/>
        </w:rPr>
        <w:t xml:space="preserve">. </w:t>
      </w:r>
      <w:r w:rsidRPr="00B5628A">
        <w:rPr>
          <w:rFonts w:ascii="Calibri" w:hAnsi="Calibri" w:cs="Calibri"/>
          <w:sz w:val="32"/>
          <w:szCs w:val="32"/>
        </w:rPr>
        <w:t>–</w:t>
      </w:r>
      <w:r w:rsidRPr="00B5628A">
        <w:rPr>
          <w:rFonts w:ascii="Calibri" w:hAnsi="Calibri" w:cs="Calibri"/>
          <w:sz w:val="32"/>
          <w:szCs w:val="32"/>
        </w:rPr>
        <w:t xml:space="preserve"> </w:t>
      </w:r>
      <w:r w:rsidRPr="00B5628A">
        <w:rPr>
          <w:rFonts w:ascii="Calibri" w:hAnsi="Calibri" w:cs="Calibri"/>
          <w:sz w:val="32"/>
          <w:szCs w:val="32"/>
        </w:rPr>
        <w:t xml:space="preserve">2 </w:t>
      </w:r>
      <w:proofErr w:type="gramStart"/>
      <w:r w:rsidRPr="00B5628A">
        <w:rPr>
          <w:rFonts w:ascii="Calibri" w:hAnsi="Calibri" w:cs="Calibri"/>
          <w:sz w:val="32"/>
          <w:szCs w:val="32"/>
        </w:rPr>
        <w:t>v</w:t>
      </w:r>
      <w:r w:rsidRPr="00B5628A">
        <w:rPr>
          <w:rFonts w:ascii="Calibri" w:hAnsi="Calibri" w:cs="Calibri"/>
          <w:sz w:val="32"/>
          <w:szCs w:val="32"/>
        </w:rPr>
        <w:t>olumi</w:t>
      </w:r>
      <w:r w:rsidRPr="00B5628A">
        <w:rPr>
          <w:rFonts w:ascii="Calibri" w:hAnsi="Calibri" w:cs="Calibri"/>
          <w:sz w:val="32"/>
          <w:szCs w:val="32"/>
        </w:rPr>
        <w:t xml:space="preserve"> :</w:t>
      </w:r>
      <w:proofErr w:type="gramEnd"/>
      <w:r w:rsidRPr="00B5628A">
        <w:rPr>
          <w:rFonts w:ascii="Calibri" w:hAnsi="Calibri" w:cs="Calibri"/>
          <w:sz w:val="32"/>
          <w:szCs w:val="32"/>
        </w:rPr>
        <w:t xml:space="preserve"> ill., </w:t>
      </w:r>
      <w:proofErr w:type="gramStart"/>
      <w:r w:rsidRPr="00B5628A">
        <w:rPr>
          <w:rFonts w:ascii="Calibri" w:hAnsi="Calibri" w:cs="Calibri"/>
          <w:sz w:val="32"/>
          <w:szCs w:val="32"/>
        </w:rPr>
        <w:t>tav. ;</w:t>
      </w:r>
      <w:proofErr w:type="gramEnd"/>
      <w:r w:rsidRPr="00B5628A">
        <w:rPr>
          <w:rFonts w:ascii="Calibri" w:hAnsi="Calibri" w:cs="Calibri"/>
          <w:sz w:val="32"/>
          <w:szCs w:val="32"/>
        </w:rPr>
        <w:t xml:space="preserve"> 20 cm. </w:t>
      </w:r>
      <w:r w:rsidRPr="00B5628A">
        <w:rPr>
          <w:rFonts w:ascii="Calibri" w:hAnsi="Calibri" w:cs="Calibri"/>
          <w:sz w:val="32"/>
          <w:szCs w:val="32"/>
        </w:rPr>
        <w:t xml:space="preserve">((Nel 1986 editore: TEIC. </w:t>
      </w:r>
      <w:r w:rsidRPr="00B5628A">
        <w:rPr>
          <w:rFonts w:ascii="Calibri" w:hAnsi="Calibri" w:cs="Calibri"/>
          <w:sz w:val="32"/>
          <w:szCs w:val="32"/>
        </w:rPr>
        <w:t>- MOD0961690</w:t>
      </w:r>
    </w:p>
    <w:p w14:paraId="3D7C11E4" w14:textId="199F2A3E" w:rsidR="008D7FF8" w:rsidRPr="00B5628A" w:rsidRDefault="008D7FF8" w:rsidP="008D7FF8">
      <w:pPr>
        <w:tabs>
          <w:tab w:val="right" w:pos="6480"/>
        </w:tabs>
        <w:jc w:val="both"/>
        <w:rPr>
          <w:sz w:val="32"/>
          <w:szCs w:val="32"/>
        </w:rPr>
      </w:pPr>
      <w:r w:rsidRPr="00B5628A">
        <w:rPr>
          <w:rFonts w:ascii="Calibri" w:hAnsi="Calibri" w:cs="Calibri"/>
          <w:sz w:val="32"/>
          <w:szCs w:val="32"/>
        </w:rPr>
        <w:t>Autore: Arcidiocesi di Modena</w:t>
      </w:r>
      <w:r w:rsidRPr="00B5628A">
        <w:rPr>
          <w:rFonts w:ascii="Calibri" w:hAnsi="Calibri" w:cs="Calibri"/>
          <w:sz w:val="32"/>
          <w:szCs w:val="32"/>
        </w:rPr>
        <w:t xml:space="preserve">; Abbazia di </w:t>
      </w:r>
      <w:r w:rsidRPr="00B5628A">
        <w:rPr>
          <w:rFonts w:ascii="Calibri" w:hAnsi="Calibri" w:cs="Calibri"/>
          <w:sz w:val="32"/>
          <w:szCs w:val="32"/>
        </w:rPr>
        <w:t>Nonantola</w:t>
      </w:r>
    </w:p>
    <w:p w14:paraId="023073E4" w14:textId="44F53A5B" w:rsidR="008D7FF8" w:rsidRPr="00B5628A" w:rsidRDefault="008D7FF8" w:rsidP="008D7FF8">
      <w:pPr>
        <w:tabs>
          <w:tab w:val="right" w:pos="6480"/>
        </w:tabs>
        <w:jc w:val="both"/>
        <w:rPr>
          <w:sz w:val="32"/>
          <w:szCs w:val="32"/>
        </w:rPr>
      </w:pPr>
      <w:r w:rsidRPr="00B5628A">
        <w:rPr>
          <w:rFonts w:ascii="Calibri" w:hAnsi="Calibri" w:cs="Calibri"/>
          <w:bCs/>
          <w:sz w:val="32"/>
          <w:szCs w:val="32"/>
        </w:rPr>
        <w:t>L</w:t>
      </w:r>
      <w:r w:rsidRPr="00B5628A">
        <w:rPr>
          <w:rFonts w:ascii="Calibri" w:hAnsi="Calibri" w:cs="Calibri"/>
          <w:bCs/>
          <w:sz w:val="32"/>
          <w:szCs w:val="32"/>
        </w:rPr>
        <w:t>’</w:t>
      </w:r>
      <w:r w:rsidRPr="00B5628A">
        <w:rPr>
          <w:rFonts w:ascii="Calibri" w:hAnsi="Calibri" w:cs="Calibri"/>
          <w:b/>
          <w:bCs/>
          <w:sz w:val="32"/>
          <w:szCs w:val="32"/>
        </w:rPr>
        <w:t>*Arcidiocesi di Modena-</w:t>
      </w:r>
      <w:proofErr w:type="gramStart"/>
      <w:r w:rsidRPr="00B5628A">
        <w:rPr>
          <w:rFonts w:ascii="Calibri" w:hAnsi="Calibri" w:cs="Calibri"/>
          <w:b/>
          <w:bCs/>
          <w:sz w:val="32"/>
          <w:szCs w:val="32"/>
        </w:rPr>
        <w:t xml:space="preserve">Nonantola </w:t>
      </w:r>
      <w:r w:rsidRPr="00B5628A">
        <w:rPr>
          <w:rFonts w:ascii="Calibri" w:hAnsi="Calibri" w:cs="Calibri"/>
          <w:bCs/>
          <w:sz w:val="32"/>
          <w:szCs w:val="32"/>
        </w:rPr>
        <w:t>:</w:t>
      </w:r>
      <w:proofErr w:type="gramEnd"/>
      <w:r w:rsidRPr="00B5628A">
        <w:rPr>
          <w:rFonts w:ascii="Calibri" w:hAnsi="Calibri" w:cs="Calibri"/>
          <w:bCs/>
          <w:sz w:val="32"/>
          <w:szCs w:val="32"/>
        </w:rPr>
        <w:t xml:space="preserve"> guida ufficiale per l'anno ... - [Modena</w:t>
      </w:r>
      <w:proofErr w:type="gramStart"/>
      <w:r w:rsidRPr="00B5628A">
        <w:rPr>
          <w:rFonts w:ascii="Calibri" w:hAnsi="Calibri" w:cs="Calibri"/>
          <w:bCs/>
          <w:sz w:val="32"/>
          <w:szCs w:val="32"/>
        </w:rPr>
        <w:t>] :</w:t>
      </w:r>
      <w:proofErr w:type="gramEnd"/>
      <w:r w:rsidRPr="00B5628A">
        <w:rPr>
          <w:rFonts w:ascii="Calibri" w:hAnsi="Calibri" w:cs="Calibri"/>
          <w:bCs/>
          <w:sz w:val="32"/>
          <w:szCs w:val="32"/>
        </w:rPr>
        <w:t xml:space="preserve"> Cancelleria arcivescovile</w:t>
      </w:r>
      <w:r w:rsidRPr="00B5628A">
        <w:rPr>
          <w:rFonts w:ascii="Calibri" w:hAnsi="Calibri" w:cs="Calibri"/>
          <w:bCs/>
          <w:sz w:val="32"/>
          <w:szCs w:val="32"/>
        </w:rPr>
        <w:t>, [1988-2014]</w:t>
      </w:r>
      <w:r w:rsidRPr="00B5628A">
        <w:rPr>
          <w:rFonts w:ascii="Calibri" w:hAnsi="Calibri" w:cs="Calibri"/>
          <w:bCs/>
          <w:sz w:val="32"/>
          <w:szCs w:val="32"/>
        </w:rPr>
        <w:t xml:space="preserve">. - </w:t>
      </w:r>
      <w:proofErr w:type="gramStart"/>
      <w:r w:rsidRPr="00B5628A">
        <w:rPr>
          <w:rFonts w:ascii="Calibri" w:hAnsi="Calibri" w:cs="Calibri"/>
          <w:bCs/>
          <w:sz w:val="32"/>
          <w:szCs w:val="32"/>
        </w:rPr>
        <w:t>volumi :</w:t>
      </w:r>
      <w:proofErr w:type="gramEnd"/>
      <w:r w:rsidRPr="00B5628A">
        <w:rPr>
          <w:rFonts w:ascii="Calibri" w:hAnsi="Calibri" w:cs="Calibri"/>
          <w:bCs/>
          <w:sz w:val="32"/>
          <w:szCs w:val="32"/>
        </w:rPr>
        <w:t xml:space="preserve"> </w:t>
      </w:r>
      <w:proofErr w:type="gramStart"/>
      <w:r w:rsidRPr="00B5628A">
        <w:rPr>
          <w:rFonts w:ascii="Calibri" w:hAnsi="Calibri" w:cs="Calibri"/>
          <w:bCs/>
          <w:sz w:val="32"/>
          <w:szCs w:val="32"/>
        </w:rPr>
        <w:t>ill. ;</w:t>
      </w:r>
      <w:proofErr w:type="gramEnd"/>
      <w:r w:rsidRPr="00B5628A">
        <w:rPr>
          <w:rFonts w:ascii="Calibri" w:hAnsi="Calibri" w:cs="Calibri"/>
          <w:bCs/>
          <w:sz w:val="32"/>
          <w:szCs w:val="32"/>
        </w:rPr>
        <w:t xml:space="preserve"> 21 cm. ((Annuale. - Descrizione basata su: 1989. - MOD0813834</w:t>
      </w:r>
    </w:p>
    <w:p w14:paraId="17DAB27E" w14:textId="77777777" w:rsidR="008D7FF8" w:rsidRPr="00B5628A" w:rsidRDefault="008D7FF8" w:rsidP="008D7FF8">
      <w:pPr>
        <w:tabs>
          <w:tab w:val="right" w:pos="6480"/>
        </w:tabs>
        <w:jc w:val="both"/>
        <w:rPr>
          <w:sz w:val="32"/>
          <w:szCs w:val="32"/>
        </w:rPr>
      </w:pPr>
      <w:r w:rsidRPr="00B5628A">
        <w:rPr>
          <w:rFonts w:ascii="Calibri" w:hAnsi="Calibri" w:cs="Calibri"/>
          <w:bCs/>
          <w:sz w:val="32"/>
          <w:szCs w:val="32"/>
        </w:rPr>
        <w:t xml:space="preserve">Continuazione di: </w:t>
      </w:r>
      <w:r w:rsidRPr="00B5628A">
        <w:rPr>
          <w:rFonts w:ascii="Calibri" w:hAnsi="Calibri" w:cs="Calibri"/>
          <w:sz w:val="32"/>
          <w:szCs w:val="32"/>
        </w:rPr>
        <w:t>L'*Archidiocesi di Modena, l'Abbazia di Nonantola [non posseduto].</w:t>
      </w:r>
    </w:p>
    <w:p w14:paraId="3BFE5C40" w14:textId="59AF7DCB" w:rsidR="008D7FF8" w:rsidRPr="00B5628A" w:rsidRDefault="008D7FF8" w:rsidP="008D7FF8">
      <w:pPr>
        <w:tabs>
          <w:tab w:val="right" w:pos="6480"/>
        </w:tabs>
        <w:jc w:val="both"/>
        <w:rPr>
          <w:sz w:val="32"/>
          <w:szCs w:val="32"/>
        </w:rPr>
      </w:pPr>
      <w:r w:rsidRPr="00B5628A">
        <w:rPr>
          <w:rFonts w:ascii="Calibri" w:hAnsi="Calibri" w:cs="Calibri"/>
          <w:sz w:val="32"/>
          <w:szCs w:val="32"/>
        </w:rPr>
        <w:t xml:space="preserve">Autore: </w:t>
      </w:r>
      <w:r w:rsidRPr="00B5628A">
        <w:rPr>
          <w:rFonts w:ascii="Calibri" w:hAnsi="Calibri" w:cs="Calibri"/>
          <w:sz w:val="32"/>
          <w:szCs w:val="32"/>
        </w:rPr>
        <w:t xml:space="preserve">Arcidiocesi di </w:t>
      </w:r>
      <w:r w:rsidRPr="00B5628A">
        <w:rPr>
          <w:rFonts w:ascii="Calibri" w:hAnsi="Calibri" w:cs="Calibri"/>
          <w:sz w:val="32"/>
          <w:szCs w:val="32"/>
        </w:rPr>
        <w:t>Modena</w:t>
      </w:r>
      <w:r w:rsidRPr="00B5628A">
        <w:rPr>
          <w:rFonts w:ascii="Calibri" w:hAnsi="Calibri" w:cs="Calibri"/>
          <w:sz w:val="32"/>
          <w:szCs w:val="32"/>
        </w:rPr>
        <w:t>-Nonantola</w:t>
      </w:r>
    </w:p>
    <w:p w14:paraId="7AA4A3FE" w14:textId="77777777" w:rsidR="008D7FF8" w:rsidRPr="00B5628A" w:rsidRDefault="008D7FF8" w:rsidP="008D7FF8">
      <w:pPr>
        <w:tabs>
          <w:tab w:val="right" w:pos="6480"/>
        </w:tabs>
        <w:jc w:val="both"/>
        <w:rPr>
          <w:rFonts w:ascii="Calibri" w:hAnsi="Calibri" w:cs="Calibri"/>
          <w:sz w:val="32"/>
          <w:szCs w:val="32"/>
        </w:rPr>
      </w:pPr>
    </w:p>
    <w:p w14:paraId="2825D0E1" w14:textId="75FD8380" w:rsidR="008D7FF8" w:rsidRPr="00B5628A" w:rsidRDefault="008D7FF8" w:rsidP="008D7FF8">
      <w:pPr>
        <w:tabs>
          <w:tab w:val="right" w:pos="6480"/>
        </w:tabs>
        <w:jc w:val="both"/>
        <w:rPr>
          <w:sz w:val="32"/>
          <w:szCs w:val="32"/>
        </w:rPr>
      </w:pPr>
      <w:r w:rsidRPr="00B5628A">
        <w:rPr>
          <w:rFonts w:ascii="Calibri" w:hAnsi="Calibri" w:cs="Calibri"/>
          <w:sz w:val="32"/>
          <w:szCs w:val="32"/>
        </w:rPr>
        <w:t xml:space="preserve">Soggetto: Modena-Nonantola &lt;Arcidiocesi&gt; - Guide – </w:t>
      </w:r>
      <w:r w:rsidRPr="00B5628A">
        <w:rPr>
          <w:rFonts w:ascii="Calibri" w:hAnsi="Calibri" w:cs="Calibri"/>
          <w:sz w:val="32"/>
          <w:szCs w:val="32"/>
        </w:rPr>
        <w:t>1866-2014</w:t>
      </w:r>
    </w:p>
    <w:p w14:paraId="30DE62E5" w14:textId="1593014B" w:rsidR="008D7FF8" w:rsidRPr="00B5628A" w:rsidRDefault="008D7FF8" w:rsidP="008D7FF8">
      <w:pPr>
        <w:tabs>
          <w:tab w:val="right" w:pos="6480"/>
        </w:tabs>
        <w:jc w:val="both"/>
        <w:rPr>
          <w:rFonts w:ascii="Calibri" w:hAnsi="Calibri" w:cs="Calibri"/>
          <w:sz w:val="32"/>
          <w:szCs w:val="32"/>
        </w:rPr>
      </w:pPr>
      <w:r w:rsidRPr="00B5628A">
        <w:rPr>
          <w:rFonts w:ascii="Calibri" w:hAnsi="Calibri" w:cs="Calibri"/>
          <w:bCs/>
          <w:sz w:val="32"/>
          <w:szCs w:val="32"/>
        </w:rPr>
        <w:t>Class</w:t>
      </w:r>
      <w:r w:rsidRPr="00B5628A">
        <w:rPr>
          <w:rFonts w:ascii="Calibri" w:hAnsi="Calibri" w:cs="Calibri"/>
          <w:bCs/>
          <w:sz w:val="32"/>
          <w:szCs w:val="32"/>
        </w:rPr>
        <w:t>e</w:t>
      </w:r>
      <w:r w:rsidRPr="00B5628A">
        <w:rPr>
          <w:rFonts w:ascii="Calibri" w:hAnsi="Calibri" w:cs="Calibri"/>
          <w:bCs/>
          <w:sz w:val="32"/>
          <w:szCs w:val="32"/>
        </w:rPr>
        <w:t>: D</w:t>
      </w:r>
      <w:r w:rsidRPr="00B5628A">
        <w:rPr>
          <w:rFonts w:ascii="Calibri" w:hAnsi="Calibri" w:cs="Calibri"/>
          <w:sz w:val="32"/>
          <w:szCs w:val="32"/>
        </w:rPr>
        <w:t>262.3094542</w:t>
      </w:r>
    </w:p>
    <w:p w14:paraId="0D75731A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C7A9F"/>
    <w:rsid w:val="0031062F"/>
    <w:rsid w:val="003605E3"/>
    <w:rsid w:val="00375F4B"/>
    <w:rsid w:val="003811E4"/>
    <w:rsid w:val="00653982"/>
    <w:rsid w:val="008D7FF8"/>
    <w:rsid w:val="00B5628A"/>
    <w:rsid w:val="00BF13DB"/>
    <w:rsid w:val="00C71CAA"/>
    <w:rsid w:val="00CC7A9F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8DF1D"/>
  <w15:chartTrackingRefBased/>
  <w15:docId w15:val="{73C1B6F2-AEBE-4FE8-920A-82F43BCC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D7FF8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C7A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C7A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C7A9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C7A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C7A9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C7A9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C7A9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C7A9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C7A9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C7A9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C7A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C7A9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C7A9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C7A9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C7A9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C7A9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C7A9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C7A9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C7A9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C7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C7A9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C7A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C7A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C7A9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C7A9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C7A9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C7A9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C7A9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C7A9F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2026-06-18T06:27:00Z</dcterms:created>
  <dcterms:modified xsi:type="dcterms:W3CDTF">2026-06-18T06:43:00Z</dcterms:modified>
</cp:coreProperties>
</file>