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B2F0" w14:textId="20916099" w:rsidR="00146EB9" w:rsidRPr="00D56B51" w:rsidRDefault="00146EB9" w:rsidP="00146EB9">
      <w:pPr>
        <w:rPr>
          <w:i/>
          <w:sz w:val="16"/>
          <w:szCs w:val="16"/>
        </w:rPr>
      </w:pPr>
      <w:bookmarkStart w:id="0" w:name="_Hlk174353145"/>
      <w:r w:rsidRPr="00D56B51">
        <w:rPr>
          <w:b/>
          <w:color w:val="C00000"/>
          <w:sz w:val="44"/>
          <w:szCs w:val="44"/>
        </w:rPr>
        <w:t>AN694</w:t>
      </w:r>
      <w:r>
        <w:rPr>
          <w:b/>
          <w:color w:val="C00000"/>
          <w:sz w:val="44"/>
          <w:szCs w:val="44"/>
        </w:rPr>
        <w:t>7</w:t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b/>
        </w:rPr>
        <w:tab/>
      </w:r>
      <w:r w:rsidRPr="00D56B51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4 giugno</w:t>
      </w:r>
      <w:r w:rsidRPr="00D56B51">
        <w:rPr>
          <w:i/>
          <w:sz w:val="16"/>
          <w:szCs w:val="16"/>
        </w:rPr>
        <w:t xml:space="preserve"> 2026</w:t>
      </w:r>
    </w:p>
    <w:bookmarkEnd w:id="0"/>
    <w:p w14:paraId="3699975A" w14:textId="607B8B0B" w:rsidR="00146EB9" w:rsidRDefault="00146EB9" w:rsidP="00146EB9">
      <w:pPr>
        <w:rPr>
          <w:b/>
          <w:color w:val="C00000"/>
          <w:sz w:val="44"/>
          <w:szCs w:val="44"/>
        </w:rPr>
      </w:pPr>
      <w:r w:rsidRPr="00D56B51">
        <w:rPr>
          <w:b/>
          <w:color w:val="C00000"/>
          <w:sz w:val="44"/>
          <w:szCs w:val="44"/>
        </w:rPr>
        <w:t>Descrizione bibliografica</w:t>
      </w:r>
    </w:p>
    <w:p w14:paraId="671A9B9D" w14:textId="14A3ECA5" w:rsidR="0031062F" w:rsidRDefault="00146EB9" w:rsidP="00146EB9">
      <w:pPr>
        <w:jc w:val="both"/>
        <w:rPr>
          <w:sz w:val="32"/>
          <w:szCs w:val="32"/>
        </w:rPr>
      </w:pPr>
      <w:r w:rsidRPr="00146EB9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767B5B" wp14:editId="2550845A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880000" cy="3960000"/>
            <wp:effectExtent l="0" t="0" r="0" b="2540"/>
            <wp:wrapSquare wrapText="bothSides"/>
            <wp:docPr id="16850646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6460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EB9">
        <w:rPr>
          <w:b/>
          <w:bCs/>
          <w:sz w:val="32"/>
          <w:szCs w:val="32"/>
        </w:rPr>
        <w:t>*</w:t>
      </w:r>
      <w:r w:rsidRPr="00146EB9">
        <w:rPr>
          <w:b/>
          <w:bCs/>
          <w:sz w:val="32"/>
          <w:szCs w:val="32"/>
        </w:rPr>
        <w:t>Rapporto sulla sostenibilità dell'agricoltura Alto Adige</w:t>
      </w:r>
      <w:r w:rsidRPr="00146EB9">
        <w:rPr>
          <w:sz w:val="32"/>
          <w:szCs w:val="32"/>
        </w:rPr>
        <w:t xml:space="preserve"> .... - 2020. - Bolzano : Eurac research, 2020. </w:t>
      </w:r>
      <w:r w:rsidRPr="00146EB9">
        <w:rPr>
          <w:sz w:val="32"/>
          <w:szCs w:val="32"/>
        </w:rPr>
        <w:t>–</w:t>
      </w:r>
      <w:r w:rsidRPr="00146EB9">
        <w:rPr>
          <w:sz w:val="32"/>
          <w:szCs w:val="32"/>
        </w:rPr>
        <w:t xml:space="preserve"> </w:t>
      </w:r>
      <w:r w:rsidRPr="00146EB9">
        <w:rPr>
          <w:sz w:val="32"/>
          <w:szCs w:val="32"/>
        </w:rPr>
        <w:t xml:space="preserve">1 </w:t>
      </w:r>
      <w:r w:rsidRPr="00146EB9">
        <w:rPr>
          <w:sz w:val="32"/>
          <w:szCs w:val="32"/>
        </w:rPr>
        <w:t>volum</w:t>
      </w:r>
      <w:r w:rsidRPr="00146EB9">
        <w:rPr>
          <w:sz w:val="32"/>
          <w:szCs w:val="32"/>
        </w:rPr>
        <w:t>e</w:t>
      </w:r>
      <w:r w:rsidRPr="00146EB9">
        <w:rPr>
          <w:sz w:val="32"/>
          <w:szCs w:val="32"/>
        </w:rPr>
        <w:t xml:space="preserve"> : ill. ; 27 cm. </w:t>
      </w:r>
      <w:r w:rsidRPr="00146EB9">
        <w:rPr>
          <w:sz w:val="32"/>
          <w:szCs w:val="32"/>
        </w:rPr>
        <w:t>((</w:t>
      </w:r>
      <w:r w:rsidRPr="00146EB9">
        <w:rPr>
          <w:sz w:val="32"/>
          <w:szCs w:val="32"/>
        </w:rPr>
        <w:t>Annuale. - Pubblicato anche in tedesco con il titolo: Landwirtschaftsreport zur Nachhaltigkeit Südtirol .... - Disponibile anche online.</w:t>
      </w:r>
      <w:r w:rsidRPr="00146EB9">
        <w:rPr>
          <w:sz w:val="32"/>
          <w:szCs w:val="32"/>
        </w:rPr>
        <w:t xml:space="preserve"> - </w:t>
      </w:r>
      <w:r w:rsidRPr="00146EB9">
        <w:rPr>
          <w:sz w:val="32"/>
          <w:szCs w:val="32"/>
        </w:rPr>
        <w:t>BVE1036616</w:t>
      </w:r>
    </w:p>
    <w:p w14:paraId="6A150C92" w14:textId="77777777" w:rsidR="00146EB9" w:rsidRPr="004F4A12" w:rsidRDefault="00146EB9" w:rsidP="00146EB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Soggetto: </w:t>
      </w:r>
      <w:r w:rsidRPr="004F4A12">
        <w:rPr>
          <w:bCs/>
          <w:sz w:val="32"/>
          <w:szCs w:val="32"/>
        </w:rPr>
        <w:t>Agricoltura sostenibile</w:t>
      </w:r>
      <w:r>
        <w:rPr>
          <w:bCs/>
          <w:sz w:val="32"/>
          <w:szCs w:val="32"/>
        </w:rPr>
        <w:t xml:space="preserve"> – Alto Adige - 2020</w:t>
      </w:r>
    </w:p>
    <w:p w14:paraId="301100F2" w14:textId="79133E9B" w:rsidR="00146EB9" w:rsidRPr="00146EB9" w:rsidRDefault="00146EB9">
      <w:pPr>
        <w:rPr>
          <w:sz w:val="32"/>
          <w:szCs w:val="32"/>
        </w:rPr>
      </w:pPr>
      <w:r w:rsidRPr="00146EB9">
        <w:rPr>
          <w:b/>
          <w:bCs/>
          <w:color w:val="C00000"/>
          <w:sz w:val="32"/>
          <w:szCs w:val="32"/>
        </w:rPr>
        <w:t xml:space="preserve">Copia digitale: </w:t>
      </w:r>
      <w:hyperlink r:id="rId5" w:anchor="content" w:history="1">
        <w:r w:rsidRPr="00146EB9">
          <w:rPr>
            <w:rStyle w:val="Collegamentoipertestuale"/>
            <w:sz w:val="32"/>
            <w:szCs w:val="32"/>
          </w:rPr>
          <w:t>2020</w:t>
        </w:r>
      </w:hyperlink>
    </w:p>
    <w:sectPr w:rsidR="00146EB9" w:rsidRPr="00146E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1C92"/>
    <w:rsid w:val="00116B07"/>
    <w:rsid w:val="00146EB9"/>
    <w:rsid w:val="0031062F"/>
    <w:rsid w:val="003605E3"/>
    <w:rsid w:val="00375F4B"/>
    <w:rsid w:val="003811E4"/>
    <w:rsid w:val="00653982"/>
    <w:rsid w:val="00C71CAA"/>
    <w:rsid w:val="00D01C9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8312"/>
  <w15:chartTrackingRefBased/>
  <w15:docId w15:val="{0C73695E-047C-4A5E-BC69-F539D7D2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EB9"/>
  </w:style>
  <w:style w:type="paragraph" w:styleId="Titolo1">
    <w:name w:val="heading 1"/>
    <w:basedOn w:val="Normale"/>
    <w:next w:val="Normale"/>
    <w:link w:val="Titolo1Carattere"/>
    <w:uiPriority w:val="9"/>
    <w:qFormat/>
    <w:rsid w:val="00D0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C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C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C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C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C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C9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C9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C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C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C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C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C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C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C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C9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C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C9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C9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6E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rac.edu/it/reports/rapporto-agricoltura-sostenibilita-alto-adige-2020/autrici-autor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2026-06-04T10:04:00Z</dcterms:created>
  <dcterms:modified xsi:type="dcterms:W3CDTF">2026-06-04T10:14:00Z</dcterms:modified>
</cp:coreProperties>
</file>