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5FBE3C" w14:textId="6BE9AC07" w:rsidR="001F5FD1" w:rsidRPr="00EB084A" w:rsidRDefault="001F5FD1" w:rsidP="001F5FD1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45649634"/>
      <w:r>
        <w:rPr>
          <w:rFonts w:asciiTheme="minorHAnsi" w:hAnsiTheme="minorHAnsi" w:cstheme="minorHAnsi"/>
          <w:b/>
          <w:color w:val="C00000"/>
          <w:sz w:val="44"/>
          <w:szCs w:val="44"/>
        </w:rPr>
        <w:t>AN905</w:t>
      </w:r>
      <w:r w:rsidRPr="00EB084A">
        <w:rPr>
          <w:rFonts w:asciiTheme="minorHAnsi" w:hAnsiTheme="minorHAnsi" w:cstheme="minorHAnsi"/>
          <w:sz w:val="16"/>
          <w:szCs w:val="16"/>
        </w:rPr>
        <w:tab/>
      </w:r>
      <w:r w:rsidRPr="00EB084A">
        <w:rPr>
          <w:rFonts w:asciiTheme="minorHAnsi" w:hAnsiTheme="minorHAnsi" w:cstheme="minorHAnsi"/>
          <w:sz w:val="16"/>
          <w:szCs w:val="16"/>
        </w:rPr>
        <w:tab/>
      </w:r>
      <w:r w:rsidRPr="00EB084A">
        <w:rPr>
          <w:rFonts w:asciiTheme="minorHAnsi" w:hAnsiTheme="minorHAnsi" w:cstheme="minorHAnsi"/>
          <w:sz w:val="16"/>
          <w:szCs w:val="16"/>
        </w:rPr>
        <w:tab/>
      </w:r>
      <w:r w:rsidRPr="00EB084A">
        <w:rPr>
          <w:rFonts w:asciiTheme="minorHAnsi" w:hAnsiTheme="minorHAnsi" w:cstheme="minorHAnsi"/>
          <w:sz w:val="16"/>
          <w:szCs w:val="16"/>
        </w:rPr>
        <w:tab/>
      </w:r>
      <w:r w:rsidRPr="00EB084A">
        <w:rPr>
          <w:rFonts w:asciiTheme="minorHAnsi" w:hAnsiTheme="minorHAnsi" w:cstheme="minorHAnsi"/>
          <w:sz w:val="16"/>
          <w:szCs w:val="16"/>
        </w:rPr>
        <w:tab/>
      </w:r>
      <w:r w:rsidRPr="00EB084A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>
        <w:rPr>
          <w:rFonts w:asciiTheme="minorHAnsi" w:hAnsiTheme="minorHAnsi" w:cstheme="minorHAnsi"/>
          <w:i/>
          <w:sz w:val="16"/>
          <w:szCs w:val="16"/>
        </w:rPr>
        <w:t>4</w:t>
      </w:r>
      <w:r w:rsidRPr="00EB084A">
        <w:rPr>
          <w:rFonts w:asciiTheme="minorHAnsi" w:hAnsiTheme="minorHAnsi" w:cstheme="minorHAnsi"/>
          <w:i/>
          <w:sz w:val="16"/>
          <w:szCs w:val="16"/>
        </w:rPr>
        <w:t xml:space="preserve"> febbraio 2024</w:t>
      </w:r>
      <w:r w:rsidR="00475116">
        <w:rPr>
          <w:rFonts w:asciiTheme="minorHAnsi" w:hAnsiTheme="minorHAnsi" w:cstheme="minorHAnsi"/>
          <w:i/>
          <w:sz w:val="16"/>
          <w:szCs w:val="16"/>
        </w:rPr>
        <w:t>; Ultimo aggiornamento: 31 gennaio 2026</w:t>
      </w:r>
    </w:p>
    <w:bookmarkEnd w:id="0"/>
    <w:p w14:paraId="506D04CA" w14:textId="7C1FCE28" w:rsidR="001F5FD1" w:rsidRDefault="005C74FD" w:rsidP="005C74FD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5C74FD">
        <w:rPr>
          <w:noProof/>
        </w:rPr>
        <w:drawing>
          <wp:inline distT="0" distB="0" distL="0" distR="0" wp14:anchorId="15510679" wp14:editId="5A3D9991">
            <wp:extent cx="1216800" cy="2160000"/>
            <wp:effectExtent l="0" t="0" r="2540" b="0"/>
            <wp:docPr id="1667627249" name="Immagine 1" descr="Immagine che contiene testo, libro, scatola, contenito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627249" name="Immagine 1" descr="Immagine che contiene testo, libro, scatola, contenitore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74FD">
        <w:rPr>
          <w:noProof/>
        </w:rPr>
        <w:drawing>
          <wp:inline distT="0" distB="0" distL="0" distR="0" wp14:anchorId="7B059405" wp14:editId="15DA8908">
            <wp:extent cx="1573200" cy="2160000"/>
            <wp:effectExtent l="0" t="0" r="8255" b="0"/>
            <wp:docPr id="1085660347" name="Immagine 1" descr="Immagine che contiene testo, libro, carta, calligraf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660347" name="Immagine 1" descr="Immagine che contiene testo, libro, carta, calligrafi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73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74FD">
        <w:rPr>
          <w:noProof/>
        </w:rPr>
        <w:drawing>
          <wp:inline distT="0" distB="0" distL="0" distR="0" wp14:anchorId="712F4157" wp14:editId="08393608">
            <wp:extent cx="1357200" cy="2160000"/>
            <wp:effectExtent l="0" t="0" r="0" b="0"/>
            <wp:docPr id="1177511395" name="Immagine 1" descr="Immagine che contiene testo, libro, lettera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511395" name="Immagine 1" descr="Immagine che contiene testo, libro, lettera, cart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7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74FD">
        <w:rPr>
          <w:noProof/>
        </w:rPr>
        <w:drawing>
          <wp:inline distT="0" distB="0" distL="0" distR="0" wp14:anchorId="6322029D" wp14:editId="48DCD0A8">
            <wp:extent cx="1587600" cy="2160000"/>
            <wp:effectExtent l="0" t="0" r="0" b="0"/>
            <wp:docPr id="97097182" name="Immagine 1" descr="Immagine che contiene testo, libro, arte, uccel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97182" name="Immagine 1" descr="Immagine che contiene testo, libro, arte, uccell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7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1CECD" w14:textId="5C15EE8A" w:rsidR="001F5FD1" w:rsidRPr="00EB084A" w:rsidRDefault="001F5FD1" w:rsidP="001F5FD1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EB084A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361AD246" w14:textId="4D63E736" w:rsidR="001F5FD1" w:rsidRPr="00E12408" w:rsidRDefault="001F5FD1" w:rsidP="001F5FD1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E12408">
        <w:rPr>
          <w:rFonts w:asciiTheme="minorHAnsi" w:hAnsiTheme="minorHAnsi" w:cstheme="minorHAnsi"/>
          <w:color w:val="000000"/>
          <w:sz w:val="24"/>
          <w:szCs w:val="24"/>
        </w:rPr>
        <w:t>*</w:t>
      </w:r>
      <w:r w:rsidRPr="00E12408">
        <w:rPr>
          <w:rFonts w:asciiTheme="minorHAnsi" w:hAnsiTheme="minorHAnsi" w:cstheme="minorHAnsi"/>
          <w:b/>
          <w:color w:val="000000"/>
          <w:sz w:val="24"/>
          <w:szCs w:val="24"/>
        </w:rPr>
        <w:t>Annuario della Società alpina del Trentino</w:t>
      </w:r>
      <w:r w:rsidRPr="00E12408">
        <w:rPr>
          <w:rFonts w:asciiTheme="minorHAnsi" w:hAnsiTheme="minorHAnsi" w:cstheme="minorHAnsi"/>
          <w:color w:val="000000"/>
          <w:sz w:val="24"/>
          <w:szCs w:val="24"/>
        </w:rPr>
        <w:t xml:space="preserve">. - 1874-1877. - </w:t>
      </w:r>
      <w:proofErr w:type="gramStart"/>
      <w:r w:rsidRPr="00E12408">
        <w:rPr>
          <w:rFonts w:asciiTheme="minorHAnsi" w:hAnsiTheme="minorHAnsi" w:cstheme="minorHAnsi"/>
          <w:color w:val="000000"/>
          <w:sz w:val="24"/>
          <w:szCs w:val="24"/>
        </w:rPr>
        <w:t>Arco :</w:t>
      </w:r>
      <w:proofErr w:type="gramEnd"/>
      <w:r w:rsidRPr="00E12408">
        <w:rPr>
          <w:rFonts w:asciiTheme="minorHAnsi" w:hAnsiTheme="minorHAnsi" w:cstheme="minorHAnsi"/>
          <w:color w:val="000000"/>
          <w:sz w:val="24"/>
          <w:szCs w:val="24"/>
        </w:rPr>
        <w:t xml:space="preserve"> Libreria internazionale, 1874-1877. - </w:t>
      </w:r>
      <w:r w:rsidR="00B70CA8" w:rsidRPr="00E12408">
        <w:rPr>
          <w:rFonts w:asciiTheme="minorHAnsi" w:hAnsiTheme="minorHAnsi" w:cstheme="minorHAnsi"/>
          <w:color w:val="000000"/>
          <w:sz w:val="24"/>
          <w:szCs w:val="24"/>
        </w:rPr>
        <w:t>4</w:t>
      </w:r>
      <w:r w:rsidRPr="00E12408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gramStart"/>
      <w:r w:rsidRPr="00E12408">
        <w:rPr>
          <w:rFonts w:asciiTheme="minorHAnsi" w:hAnsiTheme="minorHAnsi" w:cstheme="minorHAnsi"/>
          <w:color w:val="000000"/>
          <w:sz w:val="24"/>
          <w:szCs w:val="24"/>
        </w:rPr>
        <w:t>volumi :</w:t>
      </w:r>
      <w:proofErr w:type="gramEnd"/>
      <w:r w:rsidRPr="00E12408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gramStart"/>
      <w:r w:rsidRPr="00E12408">
        <w:rPr>
          <w:rFonts w:asciiTheme="minorHAnsi" w:hAnsiTheme="minorHAnsi" w:cstheme="minorHAnsi"/>
          <w:color w:val="000000"/>
          <w:sz w:val="24"/>
          <w:szCs w:val="24"/>
        </w:rPr>
        <w:t>ill. ;</w:t>
      </w:r>
      <w:proofErr w:type="gramEnd"/>
      <w:r w:rsidRPr="00E12408">
        <w:rPr>
          <w:rFonts w:asciiTheme="minorHAnsi" w:hAnsiTheme="minorHAnsi" w:cstheme="minorHAnsi"/>
          <w:color w:val="000000"/>
          <w:sz w:val="24"/>
          <w:szCs w:val="24"/>
        </w:rPr>
        <w:t xml:space="preserve"> 20 cm. ((Annuale. </w:t>
      </w:r>
      <w:r w:rsidR="00B70CA8" w:rsidRPr="00E12408">
        <w:rPr>
          <w:rFonts w:asciiTheme="minorHAnsi" w:hAnsiTheme="minorHAnsi" w:cstheme="minorHAnsi"/>
          <w:color w:val="000000"/>
          <w:sz w:val="24"/>
          <w:szCs w:val="24"/>
        </w:rPr>
        <w:t>–</w:t>
      </w:r>
      <w:r w:rsidRPr="00E12408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B70CA8" w:rsidRPr="00E12408">
        <w:rPr>
          <w:rFonts w:asciiTheme="minorHAnsi" w:hAnsiTheme="minorHAnsi" w:cstheme="minorHAnsi"/>
          <w:color w:val="000000"/>
          <w:sz w:val="24"/>
          <w:szCs w:val="24"/>
        </w:rPr>
        <w:t xml:space="preserve">L’editore varia: </w:t>
      </w:r>
      <w:proofErr w:type="gramStart"/>
      <w:r w:rsidRPr="00E12408">
        <w:rPr>
          <w:rFonts w:asciiTheme="minorHAnsi" w:hAnsiTheme="minorHAnsi" w:cstheme="minorHAnsi"/>
          <w:color w:val="000000"/>
          <w:sz w:val="24"/>
          <w:szCs w:val="24"/>
        </w:rPr>
        <w:t xml:space="preserve">Milano </w:t>
      </w:r>
      <w:r w:rsidR="00B70CA8" w:rsidRPr="00E12408">
        <w:rPr>
          <w:rFonts w:asciiTheme="minorHAnsi" w:hAnsiTheme="minorHAnsi" w:cstheme="minorHAnsi"/>
          <w:color w:val="000000"/>
          <w:sz w:val="24"/>
          <w:szCs w:val="24"/>
        </w:rPr>
        <w:t>:</w:t>
      </w:r>
      <w:proofErr w:type="gramEnd"/>
      <w:r w:rsidRPr="00E12408">
        <w:rPr>
          <w:rFonts w:asciiTheme="minorHAnsi" w:hAnsiTheme="minorHAnsi" w:cstheme="minorHAnsi"/>
          <w:color w:val="000000"/>
          <w:sz w:val="24"/>
          <w:szCs w:val="24"/>
        </w:rPr>
        <w:t xml:space="preserve"> Bernardoni</w:t>
      </w:r>
      <w:r w:rsidR="00B70CA8" w:rsidRPr="00E12408">
        <w:rPr>
          <w:rFonts w:asciiTheme="minorHAnsi" w:hAnsiTheme="minorHAnsi" w:cstheme="minorHAnsi"/>
          <w:color w:val="000000"/>
          <w:sz w:val="24"/>
          <w:szCs w:val="24"/>
        </w:rPr>
        <w:t xml:space="preserve">; </w:t>
      </w:r>
      <w:proofErr w:type="gramStart"/>
      <w:r w:rsidR="00B70CA8" w:rsidRPr="00E12408">
        <w:rPr>
          <w:rFonts w:asciiTheme="minorHAnsi" w:hAnsiTheme="minorHAnsi" w:cstheme="minorHAnsi"/>
          <w:color w:val="000000"/>
          <w:sz w:val="24"/>
          <w:szCs w:val="24"/>
        </w:rPr>
        <w:t>Milano :</w:t>
      </w:r>
      <w:proofErr w:type="gramEnd"/>
      <w:r w:rsidR="00B70CA8" w:rsidRPr="00E12408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B70CA8" w:rsidRPr="00E12408">
        <w:rPr>
          <w:rFonts w:asciiTheme="minorHAnsi" w:hAnsiTheme="minorHAnsi" w:cstheme="minorHAnsi"/>
          <w:sz w:val="24"/>
          <w:szCs w:val="24"/>
        </w:rPr>
        <w:t>Editrice lombarda</w:t>
      </w:r>
      <w:r w:rsidRPr="00E12408">
        <w:rPr>
          <w:rFonts w:asciiTheme="minorHAnsi" w:hAnsiTheme="minorHAnsi" w:cstheme="minorHAnsi"/>
          <w:color w:val="000000"/>
          <w:sz w:val="24"/>
          <w:szCs w:val="24"/>
        </w:rPr>
        <w:t>. – TO00176344</w:t>
      </w:r>
    </w:p>
    <w:p w14:paraId="3E01A997" w14:textId="77777777" w:rsidR="001F5FD1" w:rsidRPr="00E12408" w:rsidRDefault="001F5FD1" w:rsidP="001F5FD1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E12408">
        <w:rPr>
          <w:rFonts w:asciiTheme="minorHAnsi" w:hAnsiTheme="minorHAnsi" w:cstheme="minorHAnsi"/>
          <w:color w:val="000000"/>
          <w:sz w:val="24"/>
          <w:szCs w:val="24"/>
        </w:rPr>
        <w:t xml:space="preserve">Autore: Società alpina del Trentino </w:t>
      </w:r>
    </w:p>
    <w:p w14:paraId="17A2BD53" w14:textId="1637A810" w:rsidR="00E12408" w:rsidRPr="00E12408" w:rsidRDefault="00E12408" w:rsidP="00E12408">
      <w:pPr>
        <w:jc w:val="both"/>
        <w:rPr>
          <w:rFonts w:asciiTheme="minorHAnsi" w:hAnsiTheme="minorHAnsi" w:cstheme="minorHAnsi"/>
          <w:color w:val="C00000"/>
        </w:rPr>
      </w:pPr>
      <w:r w:rsidRPr="00E12408">
        <w:rPr>
          <w:rFonts w:asciiTheme="minorHAnsi" w:hAnsiTheme="minorHAnsi" w:cstheme="minorHAnsi"/>
          <w:b/>
          <w:bCs/>
          <w:color w:val="C00000"/>
        </w:rPr>
        <w:t>Copia digitale</w:t>
      </w:r>
      <w:r w:rsidRPr="00E12408">
        <w:rPr>
          <w:rFonts w:asciiTheme="minorHAnsi" w:hAnsiTheme="minorHAnsi" w:cstheme="minorHAnsi"/>
          <w:b/>
          <w:bCs/>
          <w:color w:val="C00000"/>
        </w:rPr>
        <w:t xml:space="preserve"> </w:t>
      </w:r>
      <w:hyperlink r:id="rId8" w:history="1">
        <w:r w:rsidRPr="00E12408">
          <w:rPr>
            <w:rStyle w:val="Collegamentoipertestuale"/>
            <w:rFonts w:asciiTheme="minorHAnsi" w:hAnsiTheme="minorHAnsi" w:cstheme="minorHAnsi"/>
          </w:rPr>
          <w:t>1874-1</w:t>
        </w:r>
        <w:r w:rsidRPr="00E12408">
          <w:rPr>
            <w:rStyle w:val="Collegamentoipertestuale"/>
            <w:rFonts w:asciiTheme="minorHAnsi" w:hAnsiTheme="minorHAnsi" w:cstheme="minorHAnsi"/>
          </w:rPr>
          <w:t>877</w:t>
        </w:r>
      </w:hyperlink>
    </w:p>
    <w:p w14:paraId="050F304F" w14:textId="77777777" w:rsidR="001F5FD1" w:rsidRPr="00E12408" w:rsidRDefault="001F5FD1" w:rsidP="001F5FD1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75EC5C27" w14:textId="335C6E86" w:rsidR="00B70CA8" w:rsidRPr="00E12408" w:rsidRDefault="00B70CA8" w:rsidP="001F5FD1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E12408">
        <w:rPr>
          <w:rFonts w:asciiTheme="minorHAnsi" w:hAnsiTheme="minorHAnsi" w:cstheme="minorHAnsi"/>
          <w:sz w:val="24"/>
          <w:szCs w:val="24"/>
        </w:rPr>
        <w:t>*</w:t>
      </w:r>
      <w:r w:rsidRPr="00E12408">
        <w:rPr>
          <w:rFonts w:asciiTheme="minorHAnsi" w:hAnsiTheme="minorHAnsi" w:cstheme="minorHAnsi"/>
          <w:b/>
          <w:bCs/>
          <w:sz w:val="24"/>
          <w:szCs w:val="24"/>
        </w:rPr>
        <w:t>Annuario della Società degli alpinisti tridentini</w:t>
      </w:r>
      <w:r w:rsidRPr="00E12408">
        <w:rPr>
          <w:rFonts w:asciiTheme="minorHAnsi" w:hAnsiTheme="minorHAnsi" w:cstheme="minorHAnsi"/>
          <w:sz w:val="24"/>
          <w:szCs w:val="24"/>
        </w:rPr>
        <w:t>. – 1878/79-</w:t>
      </w:r>
      <w:r w:rsidR="00312A77" w:rsidRPr="00E12408">
        <w:rPr>
          <w:rFonts w:asciiTheme="minorHAnsi" w:hAnsiTheme="minorHAnsi" w:cstheme="minorHAnsi"/>
          <w:sz w:val="24"/>
          <w:szCs w:val="24"/>
        </w:rPr>
        <w:t>10 (</w:t>
      </w:r>
      <w:r w:rsidRPr="00E12408">
        <w:rPr>
          <w:rFonts w:asciiTheme="minorHAnsi" w:hAnsiTheme="minorHAnsi" w:cstheme="minorHAnsi"/>
          <w:sz w:val="24"/>
          <w:szCs w:val="24"/>
        </w:rPr>
        <w:t>1</w:t>
      </w:r>
      <w:r w:rsidR="00312A77" w:rsidRPr="00E12408">
        <w:rPr>
          <w:rFonts w:asciiTheme="minorHAnsi" w:hAnsiTheme="minorHAnsi" w:cstheme="minorHAnsi"/>
          <w:sz w:val="24"/>
          <w:szCs w:val="24"/>
        </w:rPr>
        <w:t>883/84)</w:t>
      </w:r>
      <w:r w:rsidRPr="00E12408">
        <w:rPr>
          <w:rFonts w:asciiTheme="minorHAnsi" w:hAnsiTheme="minorHAnsi" w:cstheme="minorHAnsi"/>
          <w:sz w:val="24"/>
          <w:szCs w:val="24"/>
        </w:rPr>
        <w:t xml:space="preserve">. – </w:t>
      </w:r>
      <w:proofErr w:type="gramStart"/>
      <w:r w:rsidRPr="00E12408">
        <w:rPr>
          <w:rFonts w:asciiTheme="minorHAnsi" w:hAnsiTheme="minorHAnsi" w:cstheme="minorHAnsi"/>
          <w:sz w:val="24"/>
          <w:szCs w:val="24"/>
        </w:rPr>
        <w:t>Borgo :</w:t>
      </w:r>
      <w:proofErr w:type="gramEnd"/>
      <w:r w:rsidRPr="00E12408">
        <w:rPr>
          <w:rFonts w:asciiTheme="minorHAnsi" w:hAnsiTheme="minorHAnsi" w:cstheme="minorHAnsi"/>
          <w:sz w:val="24"/>
          <w:szCs w:val="24"/>
        </w:rPr>
        <w:t xml:space="preserve"> Tip</w:t>
      </w:r>
      <w:r w:rsidR="00CC7D92" w:rsidRPr="00E12408">
        <w:rPr>
          <w:rFonts w:asciiTheme="minorHAnsi" w:hAnsiTheme="minorHAnsi" w:cstheme="minorHAnsi"/>
          <w:sz w:val="24"/>
          <w:szCs w:val="24"/>
        </w:rPr>
        <w:t>.</w:t>
      </w:r>
      <w:r w:rsidRPr="00E12408">
        <w:rPr>
          <w:rFonts w:asciiTheme="minorHAnsi" w:hAnsiTheme="minorHAnsi" w:cstheme="minorHAnsi"/>
          <w:sz w:val="24"/>
          <w:szCs w:val="24"/>
        </w:rPr>
        <w:t xml:space="preserve"> di Giov. Marchetto, 1879-1</w:t>
      </w:r>
      <w:r w:rsidR="00312A77" w:rsidRPr="00E12408">
        <w:rPr>
          <w:rFonts w:asciiTheme="minorHAnsi" w:hAnsiTheme="minorHAnsi" w:cstheme="minorHAnsi"/>
          <w:sz w:val="24"/>
          <w:szCs w:val="24"/>
        </w:rPr>
        <w:t>884</w:t>
      </w:r>
      <w:r w:rsidRPr="00E12408">
        <w:rPr>
          <w:rFonts w:asciiTheme="minorHAnsi" w:hAnsiTheme="minorHAnsi" w:cstheme="minorHAnsi"/>
          <w:sz w:val="24"/>
          <w:szCs w:val="24"/>
        </w:rPr>
        <w:t xml:space="preserve">. </w:t>
      </w:r>
      <w:r w:rsidR="00312A77" w:rsidRPr="00E12408">
        <w:rPr>
          <w:rFonts w:asciiTheme="minorHAnsi" w:hAnsiTheme="minorHAnsi" w:cstheme="minorHAnsi"/>
          <w:sz w:val="24"/>
          <w:szCs w:val="24"/>
        </w:rPr>
        <w:t>–</w:t>
      </w:r>
      <w:r w:rsidRPr="00E12408">
        <w:rPr>
          <w:rFonts w:asciiTheme="minorHAnsi" w:hAnsiTheme="minorHAnsi" w:cstheme="minorHAnsi"/>
          <w:sz w:val="24"/>
          <w:szCs w:val="24"/>
        </w:rPr>
        <w:t xml:space="preserve"> </w:t>
      </w:r>
      <w:r w:rsidR="00312A77" w:rsidRPr="00E12408">
        <w:rPr>
          <w:rFonts w:asciiTheme="minorHAnsi" w:hAnsiTheme="minorHAnsi" w:cstheme="minorHAnsi"/>
          <w:sz w:val="24"/>
          <w:szCs w:val="24"/>
        </w:rPr>
        <w:t xml:space="preserve">6 </w:t>
      </w:r>
      <w:proofErr w:type="gramStart"/>
      <w:r w:rsidRPr="00E12408">
        <w:rPr>
          <w:rFonts w:asciiTheme="minorHAnsi" w:hAnsiTheme="minorHAnsi" w:cstheme="minorHAnsi"/>
          <w:sz w:val="24"/>
          <w:szCs w:val="24"/>
        </w:rPr>
        <w:t>volumi ;</w:t>
      </w:r>
      <w:proofErr w:type="gramEnd"/>
      <w:r w:rsidRPr="00E12408">
        <w:rPr>
          <w:rFonts w:asciiTheme="minorHAnsi" w:hAnsiTheme="minorHAnsi" w:cstheme="minorHAnsi"/>
          <w:sz w:val="24"/>
          <w:szCs w:val="24"/>
        </w:rPr>
        <w:t xml:space="preserve"> 23 cm. </w:t>
      </w:r>
      <w:r w:rsidR="00312A77" w:rsidRPr="00E12408">
        <w:rPr>
          <w:rFonts w:asciiTheme="minorHAnsi" w:hAnsiTheme="minorHAnsi" w:cstheme="minorHAnsi"/>
          <w:sz w:val="24"/>
          <w:szCs w:val="24"/>
        </w:rPr>
        <w:t>((</w:t>
      </w:r>
      <w:r w:rsidRPr="00E12408">
        <w:rPr>
          <w:rFonts w:asciiTheme="minorHAnsi" w:hAnsiTheme="minorHAnsi" w:cstheme="minorHAnsi"/>
          <w:sz w:val="24"/>
          <w:szCs w:val="24"/>
        </w:rPr>
        <w:t>Annuale. - Variano il luogo e l'editore</w:t>
      </w:r>
      <w:r w:rsidR="00312A77" w:rsidRPr="00E12408">
        <w:rPr>
          <w:rFonts w:asciiTheme="minorHAnsi" w:hAnsiTheme="minorHAnsi" w:cstheme="minorHAnsi"/>
          <w:sz w:val="24"/>
          <w:szCs w:val="24"/>
        </w:rPr>
        <w:t xml:space="preserve">: </w:t>
      </w:r>
      <w:proofErr w:type="gramStart"/>
      <w:r w:rsidR="00312A77" w:rsidRPr="00E12408">
        <w:rPr>
          <w:rFonts w:asciiTheme="minorHAnsi" w:hAnsiTheme="minorHAnsi" w:cstheme="minorHAnsi"/>
          <w:sz w:val="24"/>
          <w:szCs w:val="24"/>
        </w:rPr>
        <w:t>Rovereto :</w:t>
      </w:r>
      <w:proofErr w:type="gramEnd"/>
      <w:r w:rsidR="00312A77" w:rsidRPr="00E12408">
        <w:rPr>
          <w:rFonts w:asciiTheme="minorHAnsi" w:hAnsiTheme="minorHAnsi" w:cstheme="minorHAnsi"/>
          <w:sz w:val="24"/>
          <w:szCs w:val="24"/>
        </w:rPr>
        <w:t xml:space="preserve"> Vigilio Sottochiesa (1880)</w:t>
      </w:r>
      <w:r w:rsidRPr="00E12408">
        <w:rPr>
          <w:rFonts w:asciiTheme="minorHAnsi" w:hAnsiTheme="minorHAnsi" w:cstheme="minorHAnsi"/>
          <w:sz w:val="24"/>
          <w:szCs w:val="24"/>
        </w:rPr>
        <w:t>. - Il formato varia</w:t>
      </w:r>
      <w:r w:rsidRPr="00E12408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. - </w:t>
      </w:r>
      <w:r w:rsidRPr="00E12408">
        <w:rPr>
          <w:rFonts w:asciiTheme="minorHAnsi" w:hAnsiTheme="minorHAnsi" w:cstheme="minorHAnsi"/>
          <w:sz w:val="24"/>
          <w:szCs w:val="24"/>
        </w:rPr>
        <w:t>MIL0573837</w:t>
      </w:r>
    </w:p>
    <w:p w14:paraId="3A144A67" w14:textId="1E046822" w:rsidR="00E12408" w:rsidRPr="00E12408" w:rsidRDefault="00E12408" w:rsidP="00E12408">
      <w:pPr>
        <w:jc w:val="both"/>
        <w:rPr>
          <w:rFonts w:asciiTheme="minorHAnsi" w:hAnsiTheme="minorHAnsi" w:cstheme="minorHAnsi"/>
          <w:color w:val="C00000"/>
        </w:rPr>
      </w:pPr>
      <w:r w:rsidRPr="00E12408">
        <w:rPr>
          <w:rFonts w:asciiTheme="minorHAnsi" w:hAnsiTheme="minorHAnsi" w:cstheme="minorHAnsi"/>
          <w:b/>
          <w:bCs/>
          <w:color w:val="C00000"/>
        </w:rPr>
        <w:t xml:space="preserve">Copia digitale </w:t>
      </w:r>
      <w:hyperlink r:id="rId9" w:history="1">
        <w:r w:rsidRPr="00E12408">
          <w:rPr>
            <w:rStyle w:val="Collegamentoipertestuale"/>
            <w:rFonts w:asciiTheme="minorHAnsi" w:hAnsiTheme="minorHAnsi" w:cstheme="minorHAnsi"/>
          </w:rPr>
          <w:t>187</w:t>
        </w:r>
        <w:r w:rsidRPr="00E12408">
          <w:rPr>
            <w:rStyle w:val="Collegamentoipertestuale"/>
            <w:rFonts w:asciiTheme="minorHAnsi" w:hAnsiTheme="minorHAnsi" w:cstheme="minorHAnsi"/>
          </w:rPr>
          <w:t>8/79</w:t>
        </w:r>
        <w:r w:rsidRPr="00E12408">
          <w:rPr>
            <w:rStyle w:val="Collegamentoipertestuale"/>
            <w:rFonts w:asciiTheme="minorHAnsi" w:hAnsiTheme="minorHAnsi" w:cstheme="minorHAnsi"/>
          </w:rPr>
          <w:t>-18</w:t>
        </w:r>
        <w:r w:rsidRPr="00E12408">
          <w:rPr>
            <w:rStyle w:val="Collegamentoipertestuale"/>
            <w:rFonts w:asciiTheme="minorHAnsi" w:hAnsiTheme="minorHAnsi" w:cstheme="minorHAnsi"/>
          </w:rPr>
          <w:t>83/84</w:t>
        </w:r>
      </w:hyperlink>
    </w:p>
    <w:p w14:paraId="78C5B3C5" w14:textId="77777777" w:rsidR="00B70CA8" w:rsidRPr="00E12408" w:rsidRDefault="00B70CA8" w:rsidP="001F5FD1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38A17F36" w14:textId="121B332C" w:rsidR="001F5FD1" w:rsidRPr="00E12408" w:rsidRDefault="001F5FD1" w:rsidP="001F5FD1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E12408">
        <w:rPr>
          <w:rFonts w:asciiTheme="minorHAnsi" w:hAnsiTheme="minorHAnsi" w:cstheme="minorHAnsi"/>
          <w:b/>
          <w:color w:val="000000"/>
          <w:sz w:val="24"/>
          <w:szCs w:val="24"/>
        </w:rPr>
        <w:t>*Annuario</w:t>
      </w:r>
      <w:r w:rsidRPr="00E12408">
        <w:rPr>
          <w:rFonts w:asciiTheme="minorHAnsi" w:hAnsiTheme="minorHAnsi" w:cstheme="minorHAnsi"/>
          <w:color w:val="000000"/>
          <w:sz w:val="24"/>
          <w:szCs w:val="24"/>
        </w:rPr>
        <w:t xml:space="preserve"> / Società </w:t>
      </w:r>
      <w:r w:rsidR="00312A77" w:rsidRPr="00E12408">
        <w:rPr>
          <w:rFonts w:asciiTheme="minorHAnsi" w:hAnsiTheme="minorHAnsi" w:cstheme="minorHAnsi"/>
          <w:color w:val="000000"/>
          <w:sz w:val="24"/>
          <w:szCs w:val="24"/>
        </w:rPr>
        <w:t xml:space="preserve">degli </w:t>
      </w:r>
      <w:r w:rsidRPr="00E12408">
        <w:rPr>
          <w:rFonts w:asciiTheme="minorHAnsi" w:hAnsiTheme="minorHAnsi" w:cstheme="minorHAnsi"/>
          <w:color w:val="000000"/>
          <w:sz w:val="24"/>
          <w:szCs w:val="24"/>
        </w:rPr>
        <w:t xml:space="preserve">alpinisti tridentini. </w:t>
      </w:r>
      <w:r w:rsidR="00312A77" w:rsidRPr="00E12408">
        <w:rPr>
          <w:rFonts w:asciiTheme="minorHAnsi" w:hAnsiTheme="minorHAnsi" w:cstheme="minorHAnsi"/>
          <w:color w:val="000000"/>
          <w:sz w:val="24"/>
          <w:szCs w:val="24"/>
        </w:rPr>
        <w:t>–</w:t>
      </w:r>
      <w:r w:rsidRPr="00E12408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312A77" w:rsidRPr="00E12408">
        <w:rPr>
          <w:rFonts w:asciiTheme="minorHAnsi" w:hAnsiTheme="minorHAnsi" w:cstheme="minorHAnsi"/>
          <w:color w:val="000000"/>
          <w:sz w:val="24"/>
          <w:szCs w:val="24"/>
        </w:rPr>
        <w:t>Anno sociale 11. (1884/</w:t>
      </w:r>
      <w:proofErr w:type="gramStart"/>
      <w:r w:rsidR="00312A77" w:rsidRPr="00E12408">
        <w:rPr>
          <w:rFonts w:asciiTheme="minorHAnsi" w:hAnsiTheme="minorHAnsi" w:cstheme="minorHAnsi"/>
          <w:color w:val="000000"/>
          <w:sz w:val="24"/>
          <w:szCs w:val="24"/>
        </w:rPr>
        <w:t>85)-</w:t>
      </w:r>
      <w:proofErr w:type="gramEnd"/>
      <w:r w:rsidR="00312A77" w:rsidRPr="00E12408">
        <w:rPr>
          <w:rFonts w:asciiTheme="minorHAnsi" w:hAnsiTheme="minorHAnsi" w:cstheme="minorHAnsi"/>
          <w:color w:val="000000"/>
          <w:sz w:val="24"/>
          <w:szCs w:val="24"/>
        </w:rPr>
        <w:t xml:space="preserve">26. (1930/31). – </w:t>
      </w:r>
      <w:proofErr w:type="gramStart"/>
      <w:r w:rsidR="00312A77" w:rsidRPr="00E12408">
        <w:rPr>
          <w:rFonts w:asciiTheme="minorHAnsi" w:hAnsiTheme="minorHAnsi" w:cstheme="minorHAnsi"/>
          <w:color w:val="000000"/>
          <w:sz w:val="24"/>
          <w:szCs w:val="24"/>
        </w:rPr>
        <w:t>Rovereto :</w:t>
      </w:r>
      <w:proofErr w:type="gramEnd"/>
      <w:r w:rsidRPr="00E12408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312A77" w:rsidRPr="00E12408">
        <w:rPr>
          <w:rFonts w:asciiTheme="minorHAnsi" w:hAnsiTheme="minorHAnsi" w:cstheme="minorHAnsi"/>
          <w:color w:val="000000"/>
          <w:sz w:val="24"/>
          <w:szCs w:val="24"/>
        </w:rPr>
        <w:t xml:space="preserve">Tipografia Roveretana (Ditta V. Sottochiesa), 1885-1931. – 16 </w:t>
      </w:r>
      <w:proofErr w:type="gramStart"/>
      <w:r w:rsidRPr="00E12408">
        <w:rPr>
          <w:rFonts w:asciiTheme="minorHAnsi" w:hAnsiTheme="minorHAnsi" w:cstheme="minorHAnsi"/>
          <w:color w:val="000000"/>
          <w:sz w:val="24"/>
          <w:szCs w:val="24"/>
        </w:rPr>
        <w:t>volumi ;</w:t>
      </w:r>
      <w:proofErr w:type="gramEnd"/>
      <w:r w:rsidRPr="00E12408">
        <w:rPr>
          <w:rFonts w:asciiTheme="minorHAnsi" w:hAnsiTheme="minorHAnsi" w:cstheme="minorHAnsi"/>
          <w:color w:val="000000"/>
          <w:sz w:val="24"/>
          <w:szCs w:val="24"/>
        </w:rPr>
        <w:t xml:space="preserve"> 25 cm. ((Annuale. </w:t>
      </w:r>
      <w:r w:rsidR="00312A77" w:rsidRPr="00E12408">
        <w:rPr>
          <w:rFonts w:asciiTheme="minorHAnsi" w:hAnsiTheme="minorHAnsi" w:cstheme="minorHAnsi"/>
          <w:color w:val="000000"/>
          <w:sz w:val="24"/>
          <w:szCs w:val="24"/>
        </w:rPr>
        <w:t>–</w:t>
      </w:r>
      <w:r w:rsidRPr="00E12408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312A77" w:rsidRPr="00E12408">
        <w:rPr>
          <w:rFonts w:asciiTheme="minorHAnsi" w:hAnsiTheme="minorHAnsi" w:cstheme="minorHAnsi"/>
          <w:color w:val="000000"/>
          <w:sz w:val="24"/>
          <w:szCs w:val="24"/>
        </w:rPr>
        <w:t xml:space="preserve">Poi editore: </w:t>
      </w:r>
      <w:proofErr w:type="gramStart"/>
      <w:r w:rsidR="00312A77" w:rsidRPr="00E12408">
        <w:rPr>
          <w:rFonts w:asciiTheme="minorHAnsi" w:hAnsiTheme="minorHAnsi" w:cstheme="minorHAnsi"/>
          <w:color w:val="000000"/>
          <w:sz w:val="24"/>
          <w:szCs w:val="24"/>
        </w:rPr>
        <w:t>Trento :</w:t>
      </w:r>
      <w:proofErr w:type="gramEnd"/>
      <w:r w:rsidR="00312A77" w:rsidRPr="00E12408">
        <w:rPr>
          <w:rFonts w:asciiTheme="minorHAnsi" w:hAnsiTheme="minorHAnsi" w:cstheme="minorHAnsi"/>
          <w:color w:val="000000"/>
          <w:sz w:val="24"/>
          <w:szCs w:val="24"/>
        </w:rPr>
        <w:t xml:space="preserve"> Scotoni. </w:t>
      </w:r>
      <w:r w:rsidRPr="00E12408">
        <w:rPr>
          <w:rFonts w:asciiTheme="minorHAnsi" w:hAnsiTheme="minorHAnsi" w:cstheme="minorHAnsi"/>
          <w:color w:val="000000"/>
          <w:sz w:val="24"/>
          <w:szCs w:val="24"/>
        </w:rPr>
        <w:t>- UFI0033401</w:t>
      </w:r>
    </w:p>
    <w:p w14:paraId="269A0CE4" w14:textId="77777777" w:rsidR="001F5FD1" w:rsidRPr="00E12408" w:rsidRDefault="001F5FD1" w:rsidP="001F5FD1">
      <w:pPr>
        <w:tabs>
          <w:tab w:val="right" w:pos="6480"/>
        </w:tabs>
        <w:jc w:val="both"/>
        <w:rPr>
          <w:rFonts w:asciiTheme="minorHAnsi" w:hAnsiTheme="minorHAnsi" w:cstheme="minorHAnsi"/>
          <w:color w:val="000000"/>
        </w:rPr>
      </w:pPr>
      <w:r w:rsidRPr="00E12408">
        <w:rPr>
          <w:rFonts w:asciiTheme="minorHAnsi" w:hAnsiTheme="minorHAnsi" w:cstheme="minorHAnsi"/>
        </w:rPr>
        <w:t xml:space="preserve">Autori: </w:t>
      </w:r>
      <w:r w:rsidRPr="00E12408">
        <w:rPr>
          <w:rFonts w:asciiTheme="minorHAnsi" w:hAnsiTheme="minorHAnsi" w:cstheme="minorHAnsi"/>
          <w:color w:val="000000"/>
        </w:rPr>
        <w:t xml:space="preserve">Società degli alpinisti tridentini </w:t>
      </w:r>
    </w:p>
    <w:p w14:paraId="57708523" w14:textId="34E132D1" w:rsidR="00E12408" w:rsidRPr="00E12408" w:rsidRDefault="00E12408" w:rsidP="00E12408">
      <w:pPr>
        <w:jc w:val="both"/>
        <w:rPr>
          <w:rFonts w:asciiTheme="minorHAnsi" w:hAnsiTheme="minorHAnsi" w:cstheme="minorHAnsi"/>
          <w:color w:val="C00000"/>
        </w:rPr>
      </w:pPr>
      <w:r w:rsidRPr="00E12408">
        <w:rPr>
          <w:rFonts w:asciiTheme="minorHAnsi" w:hAnsiTheme="minorHAnsi" w:cstheme="minorHAnsi"/>
          <w:b/>
          <w:bCs/>
          <w:color w:val="C00000"/>
        </w:rPr>
        <w:t xml:space="preserve">Copia digitale </w:t>
      </w:r>
      <w:hyperlink r:id="rId10" w:history="1">
        <w:r w:rsidRPr="00E12408">
          <w:rPr>
            <w:rStyle w:val="Collegamentoipertestuale"/>
            <w:rFonts w:asciiTheme="minorHAnsi" w:hAnsiTheme="minorHAnsi" w:cstheme="minorHAnsi"/>
          </w:rPr>
          <w:t>18</w:t>
        </w:r>
        <w:r w:rsidRPr="00E12408">
          <w:rPr>
            <w:rStyle w:val="Collegamentoipertestuale"/>
            <w:rFonts w:asciiTheme="minorHAnsi" w:hAnsiTheme="minorHAnsi" w:cstheme="minorHAnsi"/>
          </w:rPr>
          <w:t>8</w:t>
        </w:r>
        <w:r w:rsidRPr="00E12408">
          <w:rPr>
            <w:rStyle w:val="Collegamentoipertestuale"/>
            <w:rFonts w:asciiTheme="minorHAnsi" w:hAnsiTheme="minorHAnsi" w:cstheme="minorHAnsi"/>
          </w:rPr>
          <w:t>4</w:t>
        </w:r>
        <w:r w:rsidRPr="00E12408">
          <w:rPr>
            <w:rStyle w:val="Collegamentoipertestuale"/>
            <w:rFonts w:asciiTheme="minorHAnsi" w:hAnsiTheme="minorHAnsi" w:cstheme="minorHAnsi"/>
          </w:rPr>
          <w:t>/85</w:t>
        </w:r>
        <w:r w:rsidRPr="00E12408">
          <w:rPr>
            <w:rStyle w:val="Collegamentoipertestuale"/>
            <w:rFonts w:asciiTheme="minorHAnsi" w:hAnsiTheme="minorHAnsi" w:cstheme="minorHAnsi"/>
          </w:rPr>
          <w:t>-1</w:t>
        </w:r>
        <w:r w:rsidRPr="00E12408">
          <w:rPr>
            <w:rStyle w:val="Collegamentoipertestuale"/>
            <w:rFonts w:asciiTheme="minorHAnsi" w:hAnsiTheme="minorHAnsi" w:cstheme="minorHAnsi"/>
          </w:rPr>
          <w:t>930/31</w:t>
        </w:r>
      </w:hyperlink>
    </w:p>
    <w:p w14:paraId="55D2C258" w14:textId="77777777" w:rsidR="00E12408" w:rsidRPr="00E12408" w:rsidRDefault="00E12408" w:rsidP="001F5FD1">
      <w:pPr>
        <w:tabs>
          <w:tab w:val="right" w:pos="6480"/>
        </w:tabs>
        <w:jc w:val="both"/>
        <w:rPr>
          <w:rFonts w:asciiTheme="minorHAnsi" w:hAnsiTheme="minorHAnsi" w:cstheme="minorHAnsi"/>
          <w:color w:val="000000"/>
        </w:rPr>
      </w:pPr>
    </w:p>
    <w:p w14:paraId="5F69368F" w14:textId="439FA9D7" w:rsidR="00E12408" w:rsidRPr="00E12408" w:rsidRDefault="00E12408" w:rsidP="00E12408">
      <w:pPr>
        <w:tabs>
          <w:tab w:val="right" w:pos="6480"/>
        </w:tabs>
        <w:jc w:val="both"/>
        <w:rPr>
          <w:rFonts w:asciiTheme="minorHAnsi" w:hAnsiTheme="minorHAnsi" w:cstheme="minorHAnsi"/>
        </w:rPr>
      </w:pPr>
      <w:r w:rsidRPr="00E12408">
        <w:rPr>
          <w:rFonts w:asciiTheme="minorHAnsi" w:hAnsiTheme="minorHAnsi" w:cstheme="minorHAnsi"/>
        </w:rPr>
        <w:drawing>
          <wp:anchor distT="0" distB="0" distL="114300" distR="114300" simplePos="0" relativeHeight="251658752" behindDoc="0" locked="0" layoutInCell="1" allowOverlap="1" wp14:anchorId="0BF926B7" wp14:editId="5F4370F3">
            <wp:simplePos x="0" y="0"/>
            <wp:positionH relativeFrom="column">
              <wp:posOffset>1270</wp:posOffset>
            </wp:positionH>
            <wp:positionV relativeFrom="paragraph">
              <wp:posOffset>-1270</wp:posOffset>
            </wp:positionV>
            <wp:extent cx="1756800" cy="2520000"/>
            <wp:effectExtent l="0" t="0" r="0" b="0"/>
            <wp:wrapSquare wrapText="bothSides"/>
            <wp:docPr id="253074108" name="Immagine 2" descr="Immagine che contiene testo, persona, schermata, pers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074108" name="Immagine 2" descr="Immagine che contiene testo, persona, schermata, person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2408">
        <w:rPr>
          <w:rFonts w:asciiTheme="minorHAnsi" w:hAnsiTheme="minorHAnsi" w:cstheme="minorHAnsi"/>
        </w:rPr>
        <w:t>*</w:t>
      </w:r>
      <w:proofErr w:type="gramStart"/>
      <w:r w:rsidRPr="00E12408">
        <w:rPr>
          <w:rFonts w:asciiTheme="minorHAnsi" w:hAnsiTheme="minorHAnsi" w:cstheme="minorHAnsi"/>
          <w:b/>
          <w:bCs/>
        </w:rPr>
        <w:t>Sentieri</w:t>
      </w:r>
      <w:r w:rsidRPr="00E12408">
        <w:rPr>
          <w:rFonts w:asciiTheme="minorHAnsi" w:hAnsiTheme="minorHAnsi" w:cstheme="minorHAnsi"/>
        </w:rPr>
        <w:t xml:space="preserve"> :</w:t>
      </w:r>
      <w:proofErr w:type="gramEnd"/>
      <w:r w:rsidRPr="00E12408">
        <w:rPr>
          <w:rFonts w:asciiTheme="minorHAnsi" w:hAnsiTheme="minorHAnsi" w:cstheme="minorHAnsi"/>
        </w:rPr>
        <w:t xml:space="preserve"> annuario della Società degli alpinisti tridentini. - 2026-</w:t>
      </w:r>
      <w:r w:rsidRPr="00E12408">
        <w:rPr>
          <w:rFonts w:asciiTheme="minorHAnsi" w:hAnsiTheme="minorHAnsi" w:cstheme="minorHAnsi"/>
        </w:rPr>
        <w:t xml:space="preserve">  </w:t>
      </w:r>
      <w:proofErr w:type="gramStart"/>
      <w:r w:rsidRPr="00E12408">
        <w:rPr>
          <w:rFonts w:asciiTheme="minorHAnsi" w:hAnsiTheme="minorHAnsi" w:cstheme="minorHAnsi"/>
        </w:rPr>
        <w:t xml:space="preserve">  </w:t>
      </w:r>
      <w:r w:rsidRPr="00E12408">
        <w:rPr>
          <w:rFonts w:asciiTheme="minorHAnsi" w:hAnsiTheme="minorHAnsi" w:cstheme="minorHAnsi"/>
        </w:rPr>
        <w:t>.</w:t>
      </w:r>
      <w:proofErr w:type="gramEnd"/>
      <w:r w:rsidRPr="00E12408">
        <w:rPr>
          <w:rFonts w:asciiTheme="minorHAnsi" w:hAnsiTheme="minorHAnsi" w:cstheme="minorHAnsi"/>
        </w:rPr>
        <w:t xml:space="preserve"> - </w:t>
      </w:r>
      <w:proofErr w:type="gramStart"/>
      <w:r w:rsidRPr="00E12408">
        <w:rPr>
          <w:rFonts w:asciiTheme="minorHAnsi" w:hAnsiTheme="minorHAnsi" w:cstheme="minorHAnsi"/>
        </w:rPr>
        <w:t>Trento :</w:t>
      </w:r>
      <w:proofErr w:type="gramEnd"/>
      <w:r w:rsidRPr="00E12408">
        <w:rPr>
          <w:rFonts w:asciiTheme="minorHAnsi" w:hAnsiTheme="minorHAnsi" w:cstheme="minorHAnsi"/>
        </w:rPr>
        <w:t xml:space="preserve"> Società degli alpinisti tridentini, [</w:t>
      </w:r>
      <w:proofErr w:type="gramStart"/>
      <w:r w:rsidRPr="00E12408">
        <w:rPr>
          <w:rFonts w:asciiTheme="minorHAnsi" w:hAnsiTheme="minorHAnsi" w:cstheme="minorHAnsi"/>
        </w:rPr>
        <w:t>202</w:t>
      </w:r>
      <w:r>
        <w:rPr>
          <w:rFonts w:asciiTheme="minorHAnsi" w:hAnsiTheme="minorHAnsi" w:cstheme="minorHAnsi"/>
        </w:rPr>
        <w:t>5</w:t>
      </w:r>
      <w:r w:rsidRPr="00E12408">
        <w:rPr>
          <w:rFonts w:asciiTheme="minorHAnsi" w:hAnsiTheme="minorHAnsi" w:cstheme="minorHAnsi"/>
        </w:rPr>
        <w:t>]-</w:t>
      </w:r>
      <w:proofErr w:type="gramEnd"/>
      <w:r w:rsidRPr="00E12408">
        <w:rPr>
          <w:rFonts w:asciiTheme="minorHAnsi" w:hAnsiTheme="minorHAnsi" w:cstheme="minorHAnsi"/>
        </w:rPr>
        <w:t xml:space="preserve">  </w:t>
      </w:r>
      <w:proofErr w:type="gramStart"/>
      <w:r w:rsidRPr="00E12408">
        <w:rPr>
          <w:rFonts w:asciiTheme="minorHAnsi" w:hAnsiTheme="minorHAnsi" w:cstheme="minorHAnsi"/>
        </w:rPr>
        <w:t xml:space="preserve">  </w:t>
      </w:r>
      <w:r w:rsidRPr="00E12408">
        <w:rPr>
          <w:rFonts w:asciiTheme="minorHAnsi" w:hAnsiTheme="minorHAnsi" w:cstheme="minorHAnsi"/>
        </w:rPr>
        <w:t>.</w:t>
      </w:r>
      <w:proofErr w:type="gramEnd"/>
      <w:r w:rsidRPr="00E12408">
        <w:rPr>
          <w:rFonts w:asciiTheme="minorHAnsi" w:hAnsiTheme="minorHAnsi" w:cstheme="minorHAnsi"/>
        </w:rPr>
        <w:t xml:space="preserve"> - </w:t>
      </w:r>
      <w:proofErr w:type="gramStart"/>
      <w:r w:rsidRPr="00E12408">
        <w:rPr>
          <w:rFonts w:asciiTheme="minorHAnsi" w:hAnsiTheme="minorHAnsi" w:cstheme="minorHAnsi"/>
        </w:rPr>
        <w:t>volumi :</w:t>
      </w:r>
      <w:proofErr w:type="gramEnd"/>
      <w:r w:rsidRPr="00E12408">
        <w:rPr>
          <w:rFonts w:asciiTheme="minorHAnsi" w:hAnsiTheme="minorHAnsi" w:cstheme="minorHAnsi"/>
        </w:rPr>
        <w:t xml:space="preserve"> </w:t>
      </w:r>
      <w:proofErr w:type="gramStart"/>
      <w:r w:rsidRPr="00E12408">
        <w:rPr>
          <w:rFonts w:asciiTheme="minorHAnsi" w:hAnsiTheme="minorHAnsi" w:cstheme="minorHAnsi"/>
        </w:rPr>
        <w:t>ill. ;</w:t>
      </w:r>
      <w:proofErr w:type="gramEnd"/>
      <w:r w:rsidRPr="00E12408">
        <w:rPr>
          <w:rFonts w:asciiTheme="minorHAnsi" w:hAnsiTheme="minorHAnsi" w:cstheme="minorHAnsi"/>
        </w:rPr>
        <w:t xml:space="preserve"> 24 cm. </w:t>
      </w:r>
      <w:r w:rsidRPr="00E12408">
        <w:rPr>
          <w:rFonts w:asciiTheme="minorHAnsi" w:hAnsiTheme="minorHAnsi" w:cstheme="minorHAnsi"/>
        </w:rPr>
        <w:t>((</w:t>
      </w:r>
      <w:r w:rsidRPr="00E12408">
        <w:rPr>
          <w:rFonts w:asciiTheme="minorHAnsi" w:hAnsiTheme="minorHAnsi" w:cstheme="minorHAnsi"/>
        </w:rPr>
        <w:t xml:space="preserve">Annuale. </w:t>
      </w:r>
      <w:r w:rsidRPr="00E12408">
        <w:rPr>
          <w:rFonts w:asciiTheme="minorHAnsi" w:hAnsiTheme="minorHAnsi" w:cstheme="minorHAnsi"/>
        </w:rPr>
        <w:t xml:space="preserve">– Disponibile anche online. - </w:t>
      </w:r>
      <w:r w:rsidRPr="00E12408">
        <w:rPr>
          <w:rFonts w:asciiTheme="minorHAnsi" w:hAnsiTheme="minorHAnsi" w:cstheme="minorHAnsi"/>
        </w:rPr>
        <w:t>CFI1164855</w:t>
      </w:r>
    </w:p>
    <w:p w14:paraId="64FDC81C" w14:textId="77777777" w:rsidR="00E12408" w:rsidRPr="00E12408" w:rsidRDefault="00E12408" w:rsidP="00E12408">
      <w:pPr>
        <w:tabs>
          <w:tab w:val="right" w:pos="6480"/>
        </w:tabs>
        <w:jc w:val="both"/>
        <w:rPr>
          <w:rFonts w:asciiTheme="minorHAnsi" w:hAnsiTheme="minorHAnsi" w:cstheme="minorHAnsi"/>
          <w:color w:val="000000"/>
        </w:rPr>
      </w:pPr>
      <w:r w:rsidRPr="00E12408">
        <w:rPr>
          <w:rFonts w:asciiTheme="minorHAnsi" w:hAnsiTheme="minorHAnsi" w:cstheme="minorHAnsi"/>
        </w:rPr>
        <w:t xml:space="preserve">Autori: </w:t>
      </w:r>
      <w:r w:rsidRPr="00E12408">
        <w:rPr>
          <w:rFonts w:asciiTheme="minorHAnsi" w:hAnsiTheme="minorHAnsi" w:cstheme="minorHAnsi"/>
          <w:color w:val="000000"/>
        </w:rPr>
        <w:t xml:space="preserve">Società degli alpinisti tridentini </w:t>
      </w:r>
    </w:p>
    <w:p w14:paraId="3EE14AA2" w14:textId="2D49101C" w:rsidR="001F5FD1" w:rsidRPr="00E12408" w:rsidRDefault="00E12408" w:rsidP="001F5FD1">
      <w:pPr>
        <w:tabs>
          <w:tab w:val="right" w:pos="6480"/>
        </w:tabs>
        <w:jc w:val="both"/>
        <w:rPr>
          <w:rFonts w:asciiTheme="minorHAnsi" w:hAnsiTheme="minorHAnsi" w:cstheme="minorHAnsi"/>
        </w:rPr>
      </w:pPr>
      <w:r w:rsidRPr="00E12408">
        <w:rPr>
          <w:rFonts w:asciiTheme="minorHAnsi" w:hAnsiTheme="minorHAnsi" w:cstheme="minorHAnsi"/>
          <w:b/>
          <w:bCs/>
          <w:color w:val="C00000"/>
        </w:rPr>
        <w:t xml:space="preserve">Copia digitale: </w:t>
      </w:r>
      <w:hyperlink r:id="rId12" w:history="1">
        <w:r w:rsidRPr="00E12408">
          <w:rPr>
            <w:rStyle w:val="Collegamentoipertestuale"/>
            <w:rFonts w:asciiTheme="minorHAnsi" w:hAnsiTheme="minorHAnsi" w:cstheme="minorHAnsi"/>
          </w:rPr>
          <w:t>2026-</w:t>
        </w:r>
      </w:hyperlink>
    </w:p>
    <w:p w14:paraId="45E3AF3E" w14:textId="77777777" w:rsidR="00E12408" w:rsidRPr="00E12408" w:rsidRDefault="00E12408" w:rsidP="001F5FD1">
      <w:pPr>
        <w:tabs>
          <w:tab w:val="right" w:pos="6480"/>
        </w:tabs>
        <w:jc w:val="both"/>
        <w:rPr>
          <w:rFonts w:asciiTheme="minorHAnsi" w:hAnsiTheme="minorHAnsi" w:cstheme="minorHAnsi"/>
        </w:rPr>
      </w:pPr>
    </w:p>
    <w:p w14:paraId="7EED4B3C" w14:textId="36E65F42" w:rsidR="001F5FD1" w:rsidRPr="00E12408" w:rsidRDefault="001F5FD1" w:rsidP="001F5FD1">
      <w:pPr>
        <w:tabs>
          <w:tab w:val="right" w:pos="6480"/>
        </w:tabs>
        <w:jc w:val="both"/>
        <w:rPr>
          <w:rFonts w:asciiTheme="minorHAnsi" w:hAnsiTheme="minorHAnsi" w:cstheme="minorHAnsi"/>
        </w:rPr>
      </w:pPr>
      <w:r w:rsidRPr="00E12408">
        <w:rPr>
          <w:rFonts w:asciiTheme="minorHAnsi" w:hAnsiTheme="minorHAnsi" w:cstheme="minorHAnsi"/>
        </w:rPr>
        <w:t xml:space="preserve">Soggetti: </w:t>
      </w:r>
      <w:r w:rsidRPr="00E12408">
        <w:rPr>
          <w:rFonts w:asciiTheme="minorHAnsi" w:hAnsiTheme="minorHAnsi" w:cstheme="minorHAnsi"/>
          <w:color w:val="000000"/>
        </w:rPr>
        <w:t xml:space="preserve">Società degli alpinisti tridentini - </w:t>
      </w:r>
      <w:proofErr w:type="gramStart"/>
      <w:r w:rsidRPr="00E12408">
        <w:rPr>
          <w:rFonts w:asciiTheme="minorHAnsi" w:hAnsiTheme="minorHAnsi" w:cstheme="minorHAnsi"/>
          <w:color w:val="000000"/>
        </w:rPr>
        <w:t>Annuari ;</w:t>
      </w:r>
      <w:proofErr w:type="gramEnd"/>
      <w:r w:rsidRPr="00E12408">
        <w:rPr>
          <w:rFonts w:asciiTheme="minorHAnsi" w:hAnsiTheme="minorHAnsi" w:cstheme="minorHAnsi"/>
          <w:color w:val="000000"/>
        </w:rPr>
        <w:t xml:space="preserve"> Alpinismo - Trentino - Periodici </w:t>
      </w:r>
    </w:p>
    <w:p w14:paraId="706C36C7" w14:textId="77777777" w:rsidR="001F5FD1" w:rsidRPr="00E12408" w:rsidRDefault="001F5FD1" w:rsidP="001F5FD1">
      <w:pPr>
        <w:tabs>
          <w:tab w:val="right" w:pos="6480"/>
        </w:tabs>
        <w:jc w:val="both"/>
        <w:rPr>
          <w:rFonts w:asciiTheme="minorHAnsi" w:hAnsiTheme="minorHAnsi" w:cstheme="minorHAnsi"/>
        </w:rPr>
      </w:pPr>
      <w:r w:rsidRPr="00E12408">
        <w:rPr>
          <w:rFonts w:asciiTheme="minorHAnsi" w:hAnsiTheme="minorHAnsi" w:cstheme="minorHAnsi"/>
        </w:rPr>
        <w:t>Classe: D</w:t>
      </w:r>
      <w:r w:rsidRPr="00E12408">
        <w:rPr>
          <w:rFonts w:asciiTheme="minorHAnsi" w:hAnsiTheme="minorHAnsi" w:cstheme="minorHAnsi"/>
          <w:color w:val="000000"/>
        </w:rPr>
        <w:t xml:space="preserve">796.510945385 </w:t>
      </w:r>
    </w:p>
    <w:p w14:paraId="46051D06" w14:textId="77777777" w:rsidR="001F5FD1" w:rsidRPr="00E12408" w:rsidRDefault="001F5FD1" w:rsidP="001F5FD1">
      <w:pPr>
        <w:tabs>
          <w:tab w:val="right" w:pos="6480"/>
        </w:tabs>
        <w:jc w:val="both"/>
        <w:rPr>
          <w:rFonts w:asciiTheme="minorHAnsi" w:hAnsiTheme="minorHAnsi" w:cstheme="minorHAnsi"/>
          <w:color w:val="000000"/>
        </w:rPr>
      </w:pPr>
    </w:p>
    <w:p w14:paraId="4D374BA5" w14:textId="2889F371" w:rsidR="001F5FD1" w:rsidRPr="00E12408" w:rsidRDefault="001F5FD1" w:rsidP="001F5FD1">
      <w:pPr>
        <w:tabs>
          <w:tab w:val="right" w:pos="6480"/>
        </w:tabs>
        <w:jc w:val="both"/>
        <w:rPr>
          <w:rFonts w:asciiTheme="minorHAnsi" w:hAnsiTheme="minorHAnsi" w:cstheme="minorHAnsi"/>
        </w:rPr>
      </w:pPr>
      <w:r w:rsidRPr="00E12408">
        <w:rPr>
          <w:rFonts w:asciiTheme="minorHAnsi" w:hAnsiTheme="minorHAnsi" w:cstheme="minorHAnsi"/>
          <w:b/>
          <w:color w:val="000000"/>
        </w:rPr>
        <w:t>*Assemblea generale</w:t>
      </w:r>
      <w:r w:rsidRPr="00E12408">
        <w:rPr>
          <w:rFonts w:asciiTheme="minorHAnsi" w:hAnsiTheme="minorHAnsi" w:cstheme="minorHAnsi"/>
          <w:color w:val="000000"/>
        </w:rPr>
        <w:t xml:space="preserve"> / Società degli alpinisti tridentini, Sezione del Club alpino italiano, Trento. - 94. (4 novembre 1945). </w:t>
      </w:r>
      <w:r w:rsidR="005C74FD" w:rsidRPr="00E12408">
        <w:rPr>
          <w:rFonts w:asciiTheme="minorHAnsi" w:hAnsiTheme="minorHAnsi" w:cstheme="minorHAnsi"/>
          <w:color w:val="000000"/>
        </w:rPr>
        <w:t>–</w:t>
      </w:r>
      <w:r w:rsidRPr="00E12408">
        <w:rPr>
          <w:rFonts w:asciiTheme="minorHAnsi" w:hAnsiTheme="minorHAnsi" w:cstheme="minorHAnsi"/>
          <w:color w:val="000000"/>
        </w:rPr>
        <w:t xml:space="preserve"> </w:t>
      </w:r>
      <w:proofErr w:type="gramStart"/>
      <w:r w:rsidRPr="00E12408">
        <w:rPr>
          <w:rFonts w:asciiTheme="minorHAnsi" w:hAnsiTheme="minorHAnsi" w:cstheme="minorHAnsi"/>
          <w:color w:val="000000"/>
        </w:rPr>
        <w:t>Trento</w:t>
      </w:r>
      <w:r w:rsidR="005C74FD" w:rsidRPr="00E12408">
        <w:rPr>
          <w:rFonts w:asciiTheme="minorHAnsi" w:hAnsiTheme="minorHAnsi" w:cstheme="minorHAnsi"/>
          <w:color w:val="000000"/>
        </w:rPr>
        <w:t xml:space="preserve"> :</w:t>
      </w:r>
      <w:proofErr w:type="gramEnd"/>
      <w:r w:rsidR="005C74FD" w:rsidRPr="00E12408">
        <w:rPr>
          <w:rFonts w:asciiTheme="minorHAnsi" w:hAnsiTheme="minorHAnsi" w:cstheme="minorHAnsi"/>
          <w:color w:val="000000"/>
        </w:rPr>
        <w:t xml:space="preserve"> Tip. TEMI, 1945</w:t>
      </w:r>
      <w:r w:rsidRPr="00E12408">
        <w:rPr>
          <w:rFonts w:asciiTheme="minorHAnsi" w:hAnsiTheme="minorHAnsi" w:cstheme="minorHAnsi"/>
          <w:color w:val="000000"/>
        </w:rPr>
        <w:t xml:space="preserve">. </w:t>
      </w:r>
      <w:r w:rsidR="005C74FD" w:rsidRPr="00E12408">
        <w:rPr>
          <w:rFonts w:asciiTheme="minorHAnsi" w:hAnsiTheme="minorHAnsi" w:cstheme="minorHAnsi"/>
          <w:color w:val="000000"/>
        </w:rPr>
        <w:t>–</w:t>
      </w:r>
      <w:r w:rsidRPr="00E12408">
        <w:rPr>
          <w:rFonts w:asciiTheme="minorHAnsi" w:hAnsiTheme="minorHAnsi" w:cstheme="minorHAnsi"/>
          <w:color w:val="000000"/>
        </w:rPr>
        <w:t xml:space="preserve"> </w:t>
      </w:r>
      <w:r w:rsidR="005C74FD" w:rsidRPr="00E12408">
        <w:rPr>
          <w:rFonts w:asciiTheme="minorHAnsi" w:hAnsiTheme="minorHAnsi" w:cstheme="minorHAnsi"/>
          <w:color w:val="000000"/>
        </w:rPr>
        <w:t xml:space="preserve">1 </w:t>
      </w:r>
      <w:proofErr w:type="gramStart"/>
      <w:r w:rsidRPr="00E12408">
        <w:rPr>
          <w:rFonts w:asciiTheme="minorHAnsi" w:hAnsiTheme="minorHAnsi" w:cstheme="minorHAnsi"/>
          <w:color w:val="000000"/>
        </w:rPr>
        <w:t>volum</w:t>
      </w:r>
      <w:r w:rsidR="005C74FD" w:rsidRPr="00E12408">
        <w:rPr>
          <w:rFonts w:asciiTheme="minorHAnsi" w:hAnsiTheme="minorHAnsi" w:cstheme="minorHAnsi"/>
          <w:color w:val="000000"/>
        </w:rPr>
        <w:t>e</w:t>
      </w:r>
      <w:r w:rsidRPr="00E12408">
        <w:rPr>
          <w:rFonts w:asciiTheme="minorHAnsi" w:hAnsiTheme="minorHAnsi" w:cstheme="minorHAnsi"/>
          <w:color w:val="000000"/>
        </w:rPr>
        <w:t xml:space="preserve"> :</w:t>
      </w:r>
      <w:proofErr w:type="gramEnd"/>
      <w:r w:rsidRPr="00E12408">
        <w:rPr>
          <w:rFonts w:asciiTheme="minorHAnsi" w:hAnsiTheme="minorHAnsi" w:cstheme="minorHAnsi"/>
          <w:color w:val="000000"/>
        </w:rPr>
        <w:t xml:space="preserve"> </w:t>
      </w:r>
      <w:proofErr w:type="gramStart"/>
      <w:r w:rsidRPr="00E12408">
        <w:rPr>
          <w:rFonts w:asciiTheme="minorHAnsi" w:hAnsiTheme="minorHAnsi" w:cstheme="minorHAnsi"/>
          <w:color w:val="000000"/>
        </w:rPr>
        <w:t>ill. ;</w:t>
      </w:r>
      <w:proofErr w:type="gramEnd"/>
      <w:r w:rsidRPr="00E12408">
        <w:rPr>
          <w:rFonts w:asciiTheme="minorHAnsi" w:hAnsiTheme="minorHAnsi" w:cstheme="minorHAnsi"/>
          <w:color w:val="000000"/>
        </w:rPr>
        <w:t xml:space="preserve"> 24 cm. – BVE0206854</w:t>
      </w:r>
    </w:p>
    <w:p w14:paraId="5D5DC8F7" w14:textId="77777777" w:rsidR="001F5FD1" w:rsidRPr="00E12408" w:rsidRDefault="001F5FD1" w:rsidP="001F5FD1">
      <w:pPr>
        <w:tabs>
          <w:tab w:val="right" w:pos="6480"/>
        </w:tabs>
        <w:jc w:val="both"/>
        <w:rPr>
          <w:rFonts w:asciiTheme="minorHAnsi" w:hAnsiTheme="minorHAnsi" w:cstheme="minorHAnsi"/>
        </w:rPr>
      </w:pPr>
      <w:r w:rsidRPr="00E12408">
        <w:rPr>
          <w:rFonts w:asciiTheme="minorHAnsi" w:hAnsiTheme="minorHAnsi" w:cstheme="minorHAnsi"/>
        </w:rPr>
        <w:t xml:space="preserve">Autori: </w:t>
      </w:r>
      <w:r w:rsidRPr="00E12408">
        <w:rPr>
          <w:rFonts w:asciiTheme="minorHAnsi" w:hAnsiTheme="minorHAnsi" w:cstheme="minorHAnsi"/>
          <w:color w:val="000000"/>
        </w:rPr>
        <w:t xml:space="preserve">Società degli alpinisti tridentini </w:t>
      </w:r>
    </w:p>
    <w:p w14:paraId="71F38544" w14:textId="77777777" w:rsidR="001F5FD1" w:rsidRPr="00E12408" w:rsidRDefault="001F5FD1" w:rsidP="001F5FD1">
      <w:pPr>
        <w:tabs>
          <w:tab w:val="right" w:pos="6480"/>
        </w:tabs>
        <w:jc w:val="both"/>
        <w:rPr>
          <w:rFonts w:asciiTheme="minorHAnsi" w:hAnsiTheme="minorHAnsi" w:cstheme="minorHAnsi"/>
        </w:rPr>
      </w:pPr>
      <w:r w:rsidRPr="00E12408">
        <w:rPr>
          <w:rFonts w:asciiTheme="minorHAnsi" w:hAnsiTheme="minorHAnsi" w:cstheme="minorHAnsi"/>
          <w:color w:val="000000"/>
        </w:rPr>
        <w:t xml:space="preserve">Soggetto: Società degli alpinisti tridentini - Assemblea generale </w:t>
      </w:r>
    </w:p>
    <w:p w14:paraId="264C843B" w14:textId="77777777" w:rsidR="001F5FD1" w:rsidRPr="00E12408" w:rsidRDefault="001F5FD1" w:rsidP="001F5FD1">
      <w:pPr>
        <w:tabs>
          <w:tab w:val="right" w:pos="6480"/>
        </w:tabs>
        <w:jc w:val="both"/>
        <w:rPr>
          <w:rFonts w:asciiTheme="minorHAnsi" w:hAnsiTheme="minorHAnsi" w:cstheme="minorHAnsi"/>
        </w:rPr>
      </w:pPr>
      <w:r w:rsidRPr="00E12408">
        <w:rPr>
          <w:rFonts w:asciiTheme="minorHAnsi" w:hAnsiTheme="minorHAnsi" w:cstheme="minorHAnsi"/>
          <w:color w:val="000000"/>
        </w:rPr>
        <w:t xml:space="preserve">Classe: D796.510945385 </w:t>
      </w:r>
    </w:p>
    <w:p w14:paraId="51C7FB14" w14:textId="77777777" w:rsidR="0031062F" w:rsidRDefault="0031062F"/>
    <w:p w14:paraId="4A14F615" w14:textId="77777777" w:rsidR="001F5FD1" w:rsidRPr="00EB4DEA" w:rsidRDefault="001F5FD1" w:rsidP="001F5FD1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EB4DEA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0856D308" w14:textId="1A515774" w:rsidR="001F5FD1" w:rsidRPr="00E12408" w:rsidRDefault="001F5FD1" w:rsidP="005C74FD">
      <w:pPr>
        <w:suppressAutoHyphens w:val="0"/>
        <w:jc w:val="both"/>
        <w:rPr>
          <w:rFonts w:asciiTheme="minorHAnsi" w:eastAsia="Times New Roman" w:hAnsiTheme="minorHAnsi" w:cstheme="minorHAnsi"/>
          <w:lang w:eastAsia="it-IT"/>
        </w:rPr>
      </w:pPr>
      <w:r w:rsidRPr="00E12408">
        <w:rPr>
          <w:rFonts w:asciiTheme="minorHAnsi" w:eastAsia="Times New Roman" w:hAnsiTheme="minorHAnsi" w:cstheme="minorHAnsi"/>
          <w:lang w:eastAsia="it-IT"/>
        </w:rPr>
        <w:t>Con il nostro 150° appena lasciato alle spalle abbiamo voluto rendere digitalmente fruibili a tutti la prima pubblicazione della società, gli Annuari.</w:t>
      </w:r>
      <w:r w:rsidR="00B70CA8" w:rsidRPr="00E12408">
        <w:rPr>
          <w:rFonts w:asciiTheme="minorHAnsi" w:eastAsia="Times New Roman" w:hAnsiTheme="minorHAnsi" w:cstheme="minorHAnsi"/>
          <w:lang w:eastAsia="it-IT"/>
        </w:rPr>
        <w:t xml:space="preserve"> </w:t>
      </w:r>
      <w:proofErr w:type="gramStart"/>
      <w:r w:rsidR="00B70CA8" w:rsidRPr="00E12408">
        <w:rPr>
          <w:rFonts w:asciiTheme="minorHAnsi" w:eastAsia="Times New Roman" w:hAnsiTheme="minorHAnsi" w:cstheme="minorHAnsi"/>
          <w:lang w:eastAsia="it-IT"/>
        </w:rPr>
        <w:t>E’</w:t>
      </w:r>
      <w:proofErr w:type="gramEnd"/>
      <w:r w:rsidRPr="00E12408">
        <w:rPr>
          <w:rFonts w:asciiTheme="minorHAnsi" w:eastAsia="Times New Roman" w:hAnsiTheme="minorHAnsi" w:cstheme="minorHAnsi"/>
          <w:lang w:eastAsia="it-IT"/>
        </w:rPr>
        <w:t xml:space="preserve"> una pubblicazione importante in quanto prima in Trentino a trattare, in lingua italiana, tematiche naturalistiche, geografiche e scientifiche.</w:t>
      </w:r>
      <w:r w:rsidR="005C74FD" w:rsidRPr="00E12408">
        <w:rPr>
          <w:rFonts w:asciiTheme="minorHAnsi" w:eastAsia="Times New Roman" w:hAnsiTheme="minorHAnsi" w:cstheme="minorHAnsi"/>
          <w:lang w:eastAsia="it-IT"/>
        </w:rPr>
        <w:t xml:space="preserve"> </w:t>
      </w:r>
      <w:r w:rsidRPr="00E12408">
        <w:rPr>
          <w:rFonts w:asciiTheme="minorHAnsi" w:eastAsia="Times New Roman" w:hAnsiTheme="minorHAnsi" w:cstheme="minorHAnsi"/>
          <w:lang w:eastAsia="it-IT"/>
        </w:rPr>
        <w:t>Vi presentiamo quindi la scansione completa di tutti gli Annuari, conservati alla Biblioteca della Montagna-SAT, ognuno corredato di una scheda in cui si può trovare l’indice e un breve riassunto focalizzato sugli articoli più interessanti.</w:t>
      </w:r>
    </w:p>
    <w:p w14:paraId="14EC5EB6" w14:textId="0DD51D3A" w:rsidR="001F5FD1" w:rsidRPr="00E12408" w:rsidRDefault="001F5FD1" w:rsidP="005C74FD">
      <w:pPr>
        <w:suppressAutoHyphens w:val="0"/>
        <w:jc w:val="both"/>
        <w:outlineLvl w:val="4"/>
        <w:rPr>
          <w:rFonts w:asciiTheme="minorHAnsi" w:hAnsiTheme="minorHAnsi" w:cstheme="minorHAnsi"/>
        </w:rPr>
      </w:pPr>
      <w:r w:rsidRPr="00E12408">
        <w:rPr>
          <w:rFonts w:asciiTheme="minorHAnsi" w:eastAsia="Times New Roman" w:hAnsiTheme="minorHAnsi" w:cstheme="minorHAnsi"/>
          <w:b/>
          <w:bCs/>
          <w:color w:val="0061A7"/>
          <w:lang w:eastAsia="it-IT"/>
        </w:rPr>
        <w:t>Indice Annuario SAT 1874-1931 e Bollettino SAT 1904-97</w:t>
      </w:r>
      <w:r w:rsidR="005C74FD" w:rsidRPr="00E12408">
        <w:rPr>
          <w:rFonts w:asciiTheme="minorHAnsi" w:eastAsia="Times New Roman" w:hAnsiTheme="minorHAnsi" w:cstheme="minorHAnsi"/>
          <w:b/>
          <w:bCs/>
          <w:color w:val="0061A7"/>
          <w:lang w:eastAsia="it-IT"/>
        </w:rPr>
        <w:t xml:space="preserve"> </w:t>
      </w:r>
      <w:hyperlink r:id="rId13" w:history="1">
        <w:r w:rsidRPr="00E12408">
          <w:rPr>
            <w:rStyle w:val="Collegamentoipertestuale"/>
            <w:rFonts w:asciiTheme="minorHAnsi" w:hAnsiTheme="minorHAnsi" w:cstheme="minorHAnsi"/>
          </w:rPr>
          <w:t>https://www.sat.tn.it/biblioteca-della-montagna/annuari-sat/</w:t>
        </w:r>
      </w:hyperlink>
    </w:p>
    <w:p w14:paraId="36B8B038" w14:textId="77777777" w:rsidR="00E12408" w:rsidRPr="00E12408" w:rsidRDefault="00E12408" w:rsidP="005C74FD">
      <w:pPr>
        <w:suppressAutoHyphens w:val="0"/>
        <w:jc w:val="both"/>
        <w:outlineLvl w:val="4"/>
        <w:rPr>
          <w:rFonts w:asciiTheme="minorHAnsi" w:hAnsiTheme="minorHAnsi" w:cstheme="minorHAnsi"/>
        </w:rPr>
      </w:pPr>
    </w:p>
    <w:p w14:paraId="6B558DE2" w14:textId="77777777" w:rsidR="00E12408" w:rsidRPr="00E12408" w:rsidRDefault="00E12408" w:rsidP="00E12408">
      <w:pPr>
        <w:suppressAutoHyphens w:val="0"/>
        <w:jc w:val="both"/>
        <w:outlineLvl w:val="4"/>
        <w:rPr>
          <w:rFonts w:asciiTheme="minorHAnsi" w:hAnsiTheme="minorHAnsi" w:cstheme="minorHAnsi"/>
          <w:b/>
          <w:bCs/>
        </w:rPr>
      </w:pPr>
      <w:r w:rsidRPr="00E12408">
        <w:rPr>
          <w:rFonts w:asciiTheme="minorHAnsi" w:hAnsiTheme="minorHAnsi" w:cstheme="minorHAnsi"/>
          <w:b/>
          <w:bCs/>
        </w:rPr>
        <w:t>Annuario SAT</w:t>
      </w:r>
    </w:p>
    <w:p w14:paraId="4C310997" w14:textId="77777777" w:rsidR="00E12408" w:rsidRPr="00E12408" w:rsidRDefault="00E12408" w:rsidP="00E12408">
      <w:pPr>
        <w:suppressAutoHyphens w:val="0"/>
        <w:jc w:val="both"/>
        <w:outlineLvl w:val="4"/>
        <w:rPr>
          <w:rFonts w:asciiTheme="minorHAnsi" w:hAnsiTheme="minorHAnsi" w:cstheme="minorHAnsi"/>
        </w:rPr>
      </w:pPr>
      <w:r w:rsidRPr="00E12408">
        <w:rPr>
          <w:rFonts w:asciiTheme="minorHAnsi" w:hAnsiTheme="minorHAnsi" w:cstheme="minorHAnsi"/>
        </w:rPr>
        <w:t>Nasceva nel 1904 il Bollettino SAT: strumento che, con cadenza ravvicinata, divenne la voce viva della SAT, accompagnando la vita dell’associazione e registrandone la storia passo dopo passo.</w:t>
      </w:r>
    </w:p>
    <w:p w14:paraId="1049D4AD" w14:textId="77777777" w:rsidR="00E12408" w:rsidRPr="00E12408" w:rsidRDefault="00E12408" w:rsidP="00E12408">
      <w:pPr>
        <w:suppressAutoHyphens w:val="0"/>
        <w:jc w:val="both"/>
        <w:outlineLvl w:val="4"/>
        <w:rPr>
          <w:rFonts w:asciiTheme="minorHAnsi" w:hAnsiTheme="minorHAnsi" w:cstheme="minorHAnsi"/>
        </w:rPr>
      </w:pPr>
      <w:r w:rsidRPr="00E12408">
        <w:rPr>
          <w:rFonts w:asciiTheme="minorHAnsi" w:hAnsiTheme="minorHAnsi" w:cstheme="minorHAnsi"/>
        </w:rPr>
        <w:t>Oggi, nel 2025, il Consiglio centrale ha scelto di ritornare alla pubblicazione dell’Annuario. La decisione nasce dalla consapevolezza che la comunicazione è profondamente cambiata e la circolazione immediata delle informazioni ha finito, negli ultimi anni, per rendere il Bollettino meno tempestivo e centrale nel flusso informativo.</w:t>
      </w:r>
    </w:p>
    <w:p w14:paraId="7B70BD1F" w14:textId="77777777" w:rsidR="00E12408" w:rsidRPr="00E12408" w:rsidRDefault="00E12408" w:rsidP="00E12408">
      <w:pPr>
        <w:suppressAutoHyphens w:val="0"/>
        <w:jc w:val="both"/>
        <w:outlineLvl w:val="4"/>
        <w:rPr>
          <w:rFonts w:asciiTheme="minorHAnsi" w:hAnsiTheme="minorHAnsi" w:cstheme="minorHAnsi"/>
        </w:rPr>
      </w:pPr>
      <w:r w:rsidRPr="00E12408">
        <w:rPr>
          <w:rFonts w:asciiTheme="minorHAnsi" w:hAnsiTheme="minorHAnsi" w:cstheme="minorHAnsi"/>
        </w:rPr>
        <w:t>L’Annuario si ripropone quindi come un momento di sintesi e di riflessione di un intero anno trascorso. Uno spazio dove SAT torna a raccontarsi con il passo lento e misurato della narrazione scritta, capace di dare memoria e prospettiva alle voci di chi vive la montagna.</w:t>
      </w:r>
    </w:p>
    <w:p w14:paraId="2F144B05" w14:textId="77777777" w:rsidR="00E12408" w:rsidRPr="00E12408" w:rsidRDefault="00E12408" w:rsidP="00E12408">
      <w:pPr>
        <w:suppressAutoHyphens w:val="0"/>
        <w:jc w:val="both"/>
        <w:outlineLvl w:val="4"/>
        <w:rPr>
          <w:rFonts w:asciiTheme="minorHAnsi" w:hAnsiTheme="minorHAnsi" w:cstheme="minorHAnsi"/>
        </w:rPr>
      </w:pPr>
      <w:r w:rsidRPr="00E12408">
        <w:rPr>
          <w:rFonts w:asciiTheme="minorHAnsi" w:hAnsiTheme="minorHAnsi" w:cstheme="minorHAnsi"/>
          <w:b/>
          <w:bCs/>
        </w:rPr>
        <w:t>È possibile richiedere la propria copia cartacea al momento del rinnovo/iscrizione, oppure presso il Punto SAT al prezzo di 10,00 €. </w:t>
      </w:r>
    </w:p>
    <w:p w14:paraId="37FA8961" w14:textId="12241A69" w:rsidR="00E12408" w:rsidRPr="00E12408" w:rsidRDefault="00E12408" w:rsidP="005C74FD">
      <w:pPr>
        <w:suppressAutoHyphens w:val="0"/>
        <w:jc w:val="both"/>
        <w:outlineLvl w:val="4"/>
        <w:rPr>
          <w:rFonts w:asciiTheme="minorHAnsi" w:hAnsiTheme="minorHAnsi" w:cstheme="minorHAnsi"/>
        </w:rPr>
      </w:pPr>
      <w:hyperlink r:id="rId14" w:history="1">
        <w:r w:rsidRPr="00E12408">
          <w:rPr>
            <w:rStyle w:val="Collegamentoipertestuale"/>
            <w:rFonts w:asciiTheme="minorHAnsi" w:hAnsiTheme="minorHAnsi" w:cstheme="minorHAnsi"/>
          </w:rPr>
          <w:t>https://www.sat.tn.it/per-il-socio/annuario-sat/</w:t>
        </w:r>
      </w:hyperlink>
      <w:r w:rsidRPr="00E12408">
        <w:rPr>
          <w:rFonts w:asciiTheme="minorHAnsi" w:hAnsiTheme="minorHAnsi" w:cstheme="minorHAnsi"/>
        </w:rPr>
        <w:t xml:space="preserve">. </w:t>
      </w:r>
    </w:p>
    <w:sectPr w:rsidR="00E12408" w:rsidRPr="00E1240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768C2"/>
    <w:rsid w:val="001F5FD1"/>
    <w:rsid w:val="0031062F"/>
    <w:rsid w:val="00312A77"/>
    <w:rsid w:val="00475116"/>
    <w:rsid w:val="004F576A"/>
    <w:rsid w:val="005C74FD"/>
    <w:rsid w:val="00B70CA8"/>
    <w:rsid w:val="00CC7D92"/>
    <w:rsid w:val="00E12408"/>
    <w:rsid w:val="00E84EF4"/>
    <w:rsid w:val="00F76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7617F"/>
  <w15:chartTrackingRefBased/>
  <w15:docId w15:val="{325CB4FA-F49A-4B22-B236-7AEE174CC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12408"/>
    <w:pPr>
      <w:suppressAutoHyphens/>
      <w:spacing w:after="0" w:line="240" w:lineRule="auto"/>
    </w:pPr>
    <w:rPr>
      <w:rFonts w:ascii="Times New Roman" w:eastAsia="Calibri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1240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5">
    <w:name w:val="heading 5"/>
    <w:basedOn w:val="Normale"/>
    <w:link w:val="Titolo5Carattere"/>
    <w:uiPriority w:val="9"/>
    <w:qFormat/>
    <w:rsid w:val="001F5FD1"/>
    <w:pPr>
      <w:suppressAutoHyphens w:val="0"/>
      <w:spacing w:before="100" w:beforeAutospacing="1" w:after="100" w:afterAutospacing="1"/>
      <w:outlineLvl w:val="4"/>
    </w:pPr>
    <w:rPr>
      <w:rFonts w:eastAsia="Times New Roman"/>
      <w:b/>
      <w:bCs/>
      <w:sz w:val="20"/>
      <w:szCs w:val="20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font-2">
    <w:name w:val="font-2"/>
    <w:rsid w:val="001F5FD1"/>
  </w:style>
  <w:style w:type="paragraph" w:customStyle="1" w:styleId="Testonormale1">
    <w:name w:val="Testo normale1"/>
    <w:basedOn w:val="Normale"/>
    <w:rsid w:val="001F5FD1"/>
    <w:rPr>
      <w:rFonts w:ascii="Courier New" w:eastAsia="Times New Roman" w:hAnsi="Courier New" w:cs="Courier New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F5FD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F5FD1"/>
    <w:rPr>
      <w:color w:val="605E5C"/>
      <w:shd w:val="clear" w:color="auto" w:fill="E1DFDD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F5FD1"/>
    <w:rPr>
      <w:rFonts w:ascii="Times New Roman" w:eastAsia="Times New Roman" w:hAnsi="Times New Roman" w:cs="Times New Roman"/>
      <w:b/>
      <w:bCs/>
      <w:kern w:val="0"/>
      <w:sz w:val="20"/>
      <w:szCs w:val="20"/>
      <w:lang w:eastAsia="it-IT"/>
      <w14:ligatures w14:val="none"/>
    </w:rPr>
  </w:style>
  <w:style w:type="character" w:styleId="Enfasigrassetto">
    <w:name w:val="Strong"/>
    <w:basedOn w:val="Carpredefinitoparagrafo"/>
    <w:uiPriority w:val="22"/>
    <w:qFormat/>
    <w:rsid w:val="001F5FD1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B70CA8"/>
    <w:rPr>
      <w:color w:val="800080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12408"/>
    <w:rPr>
      <w:rFonts w:asciiTheme="majorHAnsi" w:eastAsiaTheme="majorEastAsia" w:hAnsiTheme="majorHAnsi" w:cstheme="majorBidi"/>
      <w:color w:val="365F91" w:themeColor="accent1" w:themeShade="BF"/>
      <w:kern w:val="0"/>
      <w:sz w:val="32"/>
      <w:szCs w:val="32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85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5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8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38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7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3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027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9129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8361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24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628140">
                  <w:marLeft w:val="0"/>
                  <w:marRight w:val="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69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910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t.tn.it/biblioteca-della-montagna/annuari-sat/" TargetMode="External"/><Relationship Id="rId13" Type="http://schemas.openxmlformats.org/officeDocument/2006/relationships/hyperlink" Target="https://www.sat.tn.it/biblioteca-della-montagna/annuari-sat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sat.tn.it/per-il-socio/annuario-sat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https://www.sat.tn.it/biblioteca-della-montagna/annuari-sat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sat.tn.it/biblioteca-della-montagna/annuari-sat/" TargetMode="External"/><Relationship Id="rId14" Type="http://schemas.openxmlformats.org/officeDocument/2006/relationships/hyperlink" Target="https://www.sat.tn.it/per-il-socio/annuario-sat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575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Giulio e Rosa Palanga</cp:lastModifiedBy>
  <cp:revision>5</cp:revision>
  <dcterms:created xsi:type="dcterms:W3CDTF">2024-02-04T05:48:00Z</dcterms:created>
  <dcterms:modified xsi:type="dcterms:W3CDTF">2026-01-31T06:53:00Z</dcterms:modified>
</cp:coreProperties>
</file>