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F16F6" w14:textId="64729EEC" w:rsidR="00A1413B" w:rsidRPr="001D31EC" w:rsidRDefault="00A1413B" w:rsidP="00A1413B">
      <w:pPr>
        <w:jc w:val="both"/>
        <w:rPr>
          <w:rFonts w:asciiTheme="minorHAnsi" w:hAnsiTheme="minorHAnsi" w:cstheme="minorHAnsi"/>
          <w:i/>
          <w:sz w:val="16"/>
          <w:szCs w:val="16"/>
        </w:rPr>
      </w:pPr>
      <w:r w:rsidRPr="001D31EC">
        <w:rPr>
          <w:rFonts w:asciiTheme="minorHAnsi" w:hAnsiTheme="minorHAnsi" w:cstheme="minorHAnsi"/>
          <w:b/>
          <w:color w:val="C00000"/>
          <w:sz w:val="44"/>
          <w:szCs w:val="44"/>
        </w:rPr>
        <w:t>AP1</w:t>
      </w:r>
      <w:r>
        <w:rPr>
          <w:rFonts w:asciiTheme="minorHAnsi" w:hAnsiTheme="minorHAnsi" w:cstheme="minorHAnsi"/>
          <w:b/>
          <w:color w:val="C00000"/>
          <w:sz w:val="44"/>
          <w:szCs w:val="44"/>
        </w:rPr>
        <w:t>273</w:t>
      </w:r>
      <w:r w:rsidRPr="001D31EC">
        <w:rPr>
          <w:rFonts w:asciiTheme="minorHAnsi" w:hAnsiTheme="minorHAnsi" w:cstheme="minorHAnsi"/>
          <w:b/>
          <w:color w:val="C00000"/>
          <w:sz w:val="44"/>
          <w:szCs w:val="44"/>
        </w:rPr>
        <w:t xml:space="preserve"> </w:t>
      </w:r>
      <w:r w:rsidRPr="001D31EC">
        <w:rPr>
          <w:rFonts w:asciiTheme="minorHAnsi" w:hAnsiTheme="minorHAnsi" w:cstheme="minorHAnsi"/>
          <w:b/>
          <w:color w:val="C00000"/>
          <w:sz w:val="16"/>
          <w:szCs w:val="16"/>
        </w:rPr>
        <w:tab/>
      </w:r>
      <w:r w:rsidRPr="001D31EC">
        <w:rPr>
          <w:rFonts w:asciiTheme="minorHAnsi" w:hAnsiTheme="minorHAnsi" w:cstheme="minorHAnsi"/>
          <w:b/>
          <w:color w:val="C00000"/>
          <w:sz w:val="16"/>
          <w:szCs w:val="16"/>
        </w:rPr>
        <w:tab/>
      </w:r>
      <w:r w:rsidRPr="001D31EC">
        <w:rPr>
          <w:rFonts w:asciiTheme="minorHAnsi" w:hAnsiTheme="minorHAnsi" w:cstheme="minorHAnsi"/>
          <w:b/>
          <w:color w:val="C00000"/>
          <w:sz w:val="16"/>
          <w:szCs w:val="16"/>
        </w:rPr>
        <w:tab/>
      </w:r>
      <w:r w:rsidRPr="001D31EC">
        <w:rPr>
          <w:rFonts w:asciiTheme="minorHAnsi" w:hAnsiTheme="minorHAnsi" w:cstheme="minorHAnsi"/>
          <w:b/>
          <w:color w:val="C00000"/>
          <w:sz w:val="16"/>
          <w:szCs w:val="16"/>
        </w:rPr>
        <w:tab/>
      </w:r>
      <w:r w:rsidRPr="001D31EC">
        <w:rPr>
          <w:rFonts w:asciiTheme="minorHAnsi" w:hAnsiTheme="minorHAnsi" w:cstheme="minorHAnsi"/>
          <w:i/>
          <w:sz w:val="16"/>
          <w:szCs w:val="16"/>
        </w:rPr>
        <w:t>Scheda creata il 23 febbraio 2023</w:t>
      </w:r>
      <w:r w:rsidR="00B80272">
        <w:rPr>
          <w:rFonts w:asciiTheme="minorHAnsi" w:hAnsiTheme="minorHAnsi" w:cstheme="minorHAnsi"/>
          <w:i/>
          <w:sz w:val="16"/>
          <w:szCs w:val="16"/>
        </w:rPr>
        <w:t>; Ultimo aggiornamento: 16 ottobre 2026</w:t>
      </w:r>
    </w:p>
    <w:p w14:paraId="0CECE251" w14:textId="30293F2C" w:rsidR="00EF2F15" w:rsidRDefault="00EF2F15" w:rsidP="00BD5EF9">
      <w:pPr>
        <w:jc w:val="center"/>
        <w:rPr>
          <w:rFonts w:asciiTheme="minorHAnsi" w:hAnsiTheme="minorHAnsi" w:cstheme="minorHAnsi"/>
          <w:b/>
          <w:color w:val="C00000"/>
          <w:sz w:val="44"/>
          <w:szCs w:val="44"/>
        </w:rPr>
      </w:pPr>
      <w:r w:rsidRPr="00EF2F15">
        <w:rPr>
          <w:noProof/>
        </w:rPr>
        <w:drawing>
          <wp:inline distT="0" distB="0" distL="0" distR="0" wp14:anchorId="142EDE9D" wp14:editId="512DDCC2">
            <wp:extent cx="1393200" cy="1800000"/>
            <wp:effectExtent l="0" t="0" r="0" b="0"/>
            <wp:docPr id="2" name="Immagine 2" descr="Immagine che contiene testo, lib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libro&#10;&#10;Descrizione generata automaticamente"/>
                    <pic:cNvPicPr/>
                  </pic:nvPicPr>
                  <pic:blipFill>
                    <a:blip r:embed="rId6"/>
                    <a:stretch>
                      <a:fillRect/>
                    </a:stretch>
                  </pic:blipFill>
                  <pic:spPr>
                    <a:xfrm>
                      <a:off x="0" y="0"/>
                      <a:ext cx="1393200" cy="1800000"/>
                    </a:xfrm>
                    <a:prstGeom prst="rect">
                      <a:avLst/>
                    </a:prstGeom>
                  </pic:spPr>
                </pic:pic>
              </a:graphicData>
            </a:graphic>
          </wp:inline>
        </w:drawing>
      </w:r>
      <w:r w:rsidRPr="00EF2F15">
        <w:rPr>
          <w:noProof/>
        </w:rPr>
        <w:drawing>
          <wp:inline distT="0" distB="0" distL="0" distR="0" wp14:anchorId="3DC73F06" wp14:editId="677AE042">
            <wp:extent cx="1389600" cy="1800000"/>
            <wp:effectExtent l="0" t="0" r="1270" b="0"/>
            <wp:docPr id="3" name="Immagine 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10;&#10;Descrizione generata automaticamente"/>
                    <pic:cNvPicPr/>
                  </pic:nvPicPr>
                  <pic:blipFill>
                    <a:blip r:embed="rId7"/>
                    <a:stretch>
                      <a:fillRect/>
                    </a:stretch>
                  </pic:blipFill>
                  <pic:spPr>
                    <a:xfrm>
                      <a:off x="0" y="0"/>
                      <a:ext cx="1389600" cy="1800000"/>
                    </a:xfrm>
                    <a:prstGeom prst="rect">
                      <a:avLst/>
                    </a:prstGeom>
                  </pic:spPr>
                </pic:pic>
              </a:graphicData>
            </a:graphic>
          </wp:inline>
        </w:drawing>
      </w:r>
      <w:r w:rsidR="00175A7F">
        <w:rPr>
          <w:noProof/>
        </w:rPr>
        <w:drawing>
          <wp:inline distT="0" distB="0" distL="0" distR="0" wp14:anchorId="7B7A42B6" wp14:editId="6FFA1F63">
            <wp:extent cx="1238400" cy="18000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400" cy="1800000"/>
                    </a:xfrm>
                    <a:prstGeom prst="rect">
                      <a:avLst/>
                    </a:prstGeom>
                    <a:noFill/>
                  </pic:spPr>
                </pic:pic>
              </a:graphicData>
            </a:graphic>
          </wp:inline>
        </w:drawing>
      </w:r>
      <w:r>
        <w:rPr>
          <w:noProof/>
        </w:rPr>
        <w:drawing>
          <wp:inline distT="0" distB="0" distL="0" distR="0" wp14:anchorId="4BBDC5BA" wp14:editId="699309E1">
            <wp:extent cx="1371600" cy="1800000"/>
            <wp:effectExtent l="0" t="0" r="0" b="0"/>
            <wp:docPr id="4" name="Immagine 4" descr="Copertina DAGO COLORE NUOVA RISTAMPA n.1 - SCHIAVO, EDITORIALE AU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pertina DAGO COLORE NUOVA RISTAMPA n.1 - SCHIAVO, EDITORIALE AURE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800000"/>
                    </a:xfrm>
                    <a:prstGeom prst="rect">
                      <a:avLst/>
                    </a:prstGeom>
                    <a:noFill/>
                    <a:ln>
                      <a:noFill/>
                    </a:ln>
                  </pic:spPr>
                </pic:pic>
              </a:graphicData>
            </a:graphic>
          </wp:inline>
        </w:drawing>
      </w:r>
    </w:p>
    <w:p w14:paraId="194085F1" w14:textId="3EE78CBD" w:rsidR="00A1413B" w:rsidRPr="001D31EC" w:rsidRDefault="00A1413B" w:rsidP="00A1413B">
      <w:pPr>
        <w:jc w:val="both"/>
        <w:rPr>
          <w:rFonts w:asciiTheme="minorHAnsi" w:hAnsiTheme="minorHAnsi" w:cstheme="minorHAnsi"/>
          <w:b/>
          <w:color w:val="C00000"/>
          <w:sz w:val="44"/>
          <w:szCs w:val="44"/>
        </w:rPr>
      </w:pPr>
      <w:bookmarkStart w:id="0" w:name="_Hlk165441071"/>
      <w:r w:rsidRPr="001D31EC">
        <w:rPr>
          <w:rFonts w:asciiTheme="minorHAnsi" w:hAnsiTheme="minorHAnsi" w:cstheme="minorHAnsi"/>
          <w:b/>
          <w:color w:val="C00000"/>
          <w:sz w:val="44"/>
          <w:szCs w:val="44"/>
        </w:rPr>
        <w:t xml:space="preserve">Descrizione </w:t>
      </w:r>
      <w:r w:rsidR="00951969">
        <w:rPr>
          <w:rFonts w:asciiTheme="minorHAnsi" w:hAnsiTheme="minorHAnsi" w:cstheme="minorHAnsi"/>
          <w:b/>
          <w:color w:val="C00000"/>
          <w:sz w:val="44"/>
          <w:szCs w:val="44"/>
        </w:rPr>
        <w:t>storico-</w:t>
      </w:r>
      <w:r w:rsidRPr="001D31EC">
        <w:rPr>
          <w:rFonts w:asciiTheme="minorHAnsi" w:hAnsiTheme="minorHAnsi" w:cstheme="minorHAnsi"/>
          <w:b/>
          <w:color w:val="C00000"/>
          <w:sz w:val="44"/>
          <w:szCs w:val="44"/>
        </w:rPr>
        <w:t>bibliografica</w:t>
      </w:r>
    </w:p>
    <w:bookmarkEnd w:id="0"/>
    <w:p w14:paraId="794AA9CE" w14:textId="34D6E77E" w:rsidR="00A1413B" w:rsidRPr="009B730B" w:rsidRDefault="00A1413B" w:rsidP="00A1413B">
      <w:pPr>
        <w:jc w:val="both"/>
        <w:rPr>
          <w:rFonts w:ascii="Calibri" w:hAnsi="Calibri" w:cs="Calibri"/>
          <w:sz w:val="26"/>
          <w:szCs w:val="26"/>
        </w:rPr>
      </w:pPr>
      <w:r w:rsidRPr="009B730B">
        <w:rPr>
          <w:rFonts w:ascii="Calibri" w:hAnsi="Calibri" w:cs="Calibri"/>
          <w:b/>
          <w:sz w:val="26"/>
          <w:szCs w:val="26"/>
        </w:rPr>
        <w:t>*Ristampa Dago</w:t>
      </w:r>
      <w:r w:rsidRPr="009B730B">
        <w:rPr>
          <w:rFonts w:ascii="Calibri" w:hAnsi="Calibri" w:cs="Calibri"/>
          <w:sz w:val="26"/>
          <w:szCs w:val="26"/>
        </w:rPr>
        <w:t>. - Anno 1, n. 1 (</w:t>
      </w:r>
      <w:r w:rsidR="00AE08F7" w:rsidRPr="009B730B">
        <w:rPr>
          <w:rFonts w:ascii="Calibri" w:hAnsi="Calibri" w:cs="Calibri"/>
          <w:sz w:val="26"/>
          <w:szCs w:val="26"/>
        </w:rPr>
        <w:t>luglio</w:t>
      </w:r>
      <w:r w:rsidRPr="009B730B">
        <w:rPr>
          <w:rFonts w:ascii="Calibri" w:hAnsi="Calibri" w:cs="Calibri"/>
          <w:sz w:val="26"/>
          <w:szCs w:val="26"/>
        </w:rPr>
        <w:t xml:space="preserve"> 2002)- </w:t>
      </w:r>
      <w:r w:rsidR="00EF2F15" w:rsidRPr="009B730B">
        <w:rPr>
          <w:rFonts w:ascii="Calibri" w:hAnsi="Calibri" w:cs="Calibri"/>
          <w:sz w:val="26"/>
          <w:szCs w:val="26"/>
        </w:rPr>
        <w:t xml:space="preserve">   </w:t>
      </w:r>
      <w:r w:rsidRPr="009B730B">
        <w:rPr>
          <w:rFonts w:ascii="Calibri" w:hAnsi="Calibri" w:cs="Calibri"/>
          <w:sz w:val="26"/>
          <w:szCs w:val="26"/>
        </w:rPr>
        <w:t xml:space="preserve">. - Roma : Eura, 2002-    . – volumi : fumetti b/n ; 21 cm. ((Mensile. – Testo di Robin Wood. </w:t>
      </w:r>
      <w:r w:rsidR="00EF2F15" w:rsidRPr="009B730B">
        <w:rPr>
          <w:rFonts w:ascii="Calibri" w:hAnsi="Calibri" w:cs="Calibri"/>
          <w:sz w:val="26"/>
          <w:szCs w:val="26"/>
        </w:rPr>
        <w:t>–</w:t>
      </w:r>
      <w:r w:rsidRPr="009B730B">
        <w:rPr>
          <w:rFonts w:ascii="Calibri" w:hAnsi="Calibri" w:cs="Calibri"/>
          <w:sz w:val="26"/>
          <w:szCs w:val="26"/>
        </w:rPr>
        <w:t xml:space="preserve"> </w:t>
      </w:r>
      <w:r w:rsidR="00EF2F15" w:rsidRPr="009B730B">
        <w:rPr>
          <w:rFonts w:ascii="Calibri" w:hAnsi="Calibri" w:cs="Calibri"/>
          <w:sz w:val="26"/>
          <w:szCs w:val="26"/>
        </w:rPr>
        <w:t xml:space="preserve">Dal 2010 editore: Fiumicino : Aurea. - </w:t>
      </w:r>
      <w:r w:rsidRPr="009B730B">
        <w:rPr>
          <w:rFonts w:ascii="Calibri" w:hAnsi="Calibri" w:cs="Calibri"/>
          <w:sz w:val="26"/>
          <w:szCs w:val="26"/>
        </w:rPr>
        <w:t>BVE0670964</w:t>
      </w:r>
    </w:p>
    <w:p w14:paraId="40614CBB" w14:textId="652B6BDA" w:rsidR="00A1413B" w:rsidRPr="009B730B" w:rsidRDefault="00A1413B" w:rsidP="00A1413B">
      <w:pPr>
        <w:jc w:val="both"/>
        <w:rPr>
          <w:rFonts w:ascii="Calibri" w:hAnsi="Calibri" w:cs="Calibri"/>
          <w:sz w:val="26"/>
          <w:szCs w:val="26"/>
        </w:rPr>
      </w:pPr>
      <w:r w:rsidRPr="009B730B">
        <w:rPr>
          <w:rFonts w:ascii="Calibri" w:hAnsi="Calibri" w:cs="Calibri"/>
          <w:sz w:val="26"/>
          <w:szCs w:val="26"/>
        </w:rPr>
        <w:t>Ed. successiva di: *Dago [AP1092]</w:t>
      </w:r>
    </w:p>
    <w:p w14:paraId="4DD5865A" w14:textId="2CEF52F2" w:rsidR="00DD22D5" w:rsidRPr="009B730B" w:rsidRDefault="00DD22D5" w:rsidP="00A1413B">
      <w:pPr>
        <w:jc w:val="both"/>
        <w:rPr>
          <w:rFonts w:ascii="Calibri" w:hAnsi="Calibri" w:cs="Calibri"/>
          <w:sz w:val="26"/>
          <w:szCs w:val="26"/>
        </w:rPr>
      </w:pPr>
      <w:r w:rsidRPr="009B730B">
        <w:rPr>
          <w:rFonts w:ascii="Calibri" w:hAnsi="Calibri" w:cs="Calibri"/>
          <w:sz w:val="26"/>
          <w:szCs w:val="26"/>
        </w:rPr>
        <w:t>Variante del titolo: *Dago</w:t>
      </w:r>
      <w:r w:rsidR="00CB52BC" w:rsidRPr="009B730B">
        <w:rPr>
          <w:rFonts w:ascii="Calibri" w:hAnsi="Calibri" w:cs="Calibri"/>
          <w:sz w:val="26"/>
          <w:szCs w:val="26"/>
        </w:rPr>
        <w:t>.</w:t>
      </w:r>
      <w:r w:rsidRPr="009B730B">
        <w:rPr>
          <w:rFonts w:ascii="Calibri" w:hAnsi="Calibri" w:cs="Calibri"/>
          <w:sz w:val="26"/>
          <w:szCs w:val="26"/>
        </w:rPr>
        <w:t xml:space="preserve"> </w:t>
      </w:r>
      <w:r w:rsidR="00CB52BC" w:rsidRPr="009B730B">
        <w:rPr>
          <w:rFonts w:ascii="Calibri" w:hAnsi="Calibri" w:cs="Calibri"/>
          <w:sz w:val="26"/>
          <w:szCs w:val="26"/>
        </w:rPr>
        <w:t>R</w:t>
      </w:r>
      <w:r w:rsidRPr="009B730B">
        <w:rPr>
          <w:rFonts w:ascii="Calibri" w:hAnsi="Calibri" w:cs="Calibri"/>
          <w:sz w:val="26"/>
          <w:szCs w:val="26"/>
        </w:rPr>
        <w:t>istampa</w:t>
      </w:r>
    </w:p>
    <w:p w14:paraId="4C90879C" w14:textId="77777777" w:rsidR="00A1413B" w:rsidRPr="009B730B" w:rsidRDefault="00A1413B" w:rsidP="00A1413B">
      <w:pPr>
        <w:jc w:val="both"/>
        <w:rPr>
          <w:rFonts w:ascii="Calibri" w:hAnsi="Calibri" w:cs="Calibri"/>
          <w:b/>
          <w:sz w:val="26"/>
          <w:szCs w:val="26"/>
        </w:rPr>
      </w:pPr>
    </w:p>
    <w:p w14:paraId="5FAF468F" w14:textId="6DF77F51" w:rsidR="00A1413B" w:rsidRPr="009B730B" w:rsidRDefault="00A1413B" w:rsidP="00A1413B">
      <w:pPr>
        <w:jc w:val="both"/>
        <w:rPr>
          <w:rFonts w:ascii="Calibri" w:hAnsi="Calibri" w:cs="Calibri"/>
          <w:sz w:val="26"/>
          <w:szCs w:val="26"/>
        </w:rPr>
      </w:pPr>
      <w:bookmarkStart w:id="1" w:name="_Hlk128074829"/>
      <w:r w:rsidRPr="009B730B">
        <w:rPr>
          <w:rFonts w:ascii="Calibri" w:hAnsi="Calibri" w:cs="Calibri"/>
          <w:b/>
          <w:sz w:val="26"/>
          <w:szCs w:val="26"/>
        </w:rPr>
        <w:t xml:space="preserve">*Raccolta ristampa Dago </w:t>
      </w:r>
      <w:bookmarkEnd w:id="1"/>
      <w:r w:rsidRPr="009B730B">
        <w:rPr>
          <w:rFonts w:ascii="Calibri" w:hAnsi="Calibri" w:cs="Calibri"/>
          <w:sz w:val="26"/>
          <w:szCs w:val="26"/>
        </w:rPr>
        <w:t xml:space="preserve">/ direttore responsabile Enzo Marino. - </w:t>
      </w:r>
      <w:r w:rsidR="00CB3667" w:rsidRPr="009B730B">
        <w:rPr>
          <w:rFonts w:ascii="Calibri" w:hAnsi="Calibri" w:cs="Calibri"/>
          <w:sz w:val="26"/>
          <w:szCs w:val="26"/>
        </w:rPr>
        <w:t>Anno 1, n. 1 (febbraio 2004)-</w:t>
      </w:r>
      <w:r w:rsidR="00EF2F15" w:rsidRPr="009B730B">
        <w:rPr>
          <w:rFonts w:ascii="Calibri" w:hAnsi="Calibri" w:cs="Calibri"/>
          <w:sz w:val="26"/>
          <w:szCs w:val="26"/>
        </w:rPr>
        <w:t>anno 19, n. 2 = 67 (2021)</w:t>
      </w:r>
      <w:r w:rsidR="00CB3667" w:rsidRPr="009B730B">
        <w:rPr>
          <w:rFonts w:ascii="Calibri" w:hAnsi="Calibri" w:cs="Calibri"/>
          <w:sz w:val="26"/>
          <w:szCs w:val="26"/>
        </w:rPr>
        <w:t xml:space="preserve">. - </w:t>
      </w:r>
      <w:r w:rsidRPr="009B730B">
        <w:rPr>
          <w:rFonts w:ascii="Calibri" w:hAnsi="Calibri" w:cs="Calibri"/>
          <w:sz w:val="26"/>
          <w:szCs w:val="26"/>
        </w:rPr>
        <w:t>Roma : Eura, 2004-</w:t>
      </w:r>
      <w:r w:rsidR="00EF2F15" w:rsidRPr="009B730B">
        <w:rPr>
          <w:rFonts w:ascii="Calibri" w:hAnsi="Calibri" w:cs="Calibri"/>
          <w:sz w:val="26"/>
          <w:szCs w:val="26"/>
        </w:rPr>
        <w:t>2021</w:t>
      </w:r>
      <w:r w:rsidRPr="009B730B">
        <w:rPr>
          <w:rFonts w:ascii="Calibri" w:hAnsi="Calibri" w:cs="Calibri"/>
          <w:sz w:val="26"/>
          <w:szCs w:val="26"/>
        </w:rPr>
        <w:t xml:space="preserve">. – </w:t>
      </w:r>
      <w:r w:rsidR="00EF2F15" w:rsidRPr="009B730B">
        <w:rPr>
          <w:rFonts w:ascii="Calibri" w:hAnsi="Calibri" w:cs="Calibri"/>
          <w:sz w:val="26"/>
          <w:szCs w:val="26"/>
        </w:rPr>
        <w:t xml:space="preserve">67 </w:t>
      </w:r>
      <w:r w:rsidRPr="009B730B">
        <w:rPr>
          <w:rFonts w:ascii="Calibri" w:hAnsi="Calibri" w:cs="Calibri"/>
          <w:sz w:val="26"/>
          <w:szCs w:val="26"/>
        </w:rPr>
        <w:t xml:space="preserve">volumi : fumetti b/n ; 20 cm. ((Trimestrale. - </w:t>
      </w:r>
      <w:r w:rsidR="00EF2F15" w:rsidRPr="009B730B">
        <w:rPr>
          <w:rFonts w:ascii="Calibri" w:hAnsi="Calibri" w:cs="Calibri"/>
          <w:sz w:val="26"/>
          <w:szCs w:val="26"/>
        </w:rPr>
        <w:t xml:space="preserve">Dal 2010 editore: Fiumicino : Aurea. - </w:t>
      </w:r>
      <w:r w:rsidRPr="009B730B">
        <w:rPr>
          <w:rFonts w:ascii="Calibri" w:hAnsi="Calibri" w:cs="Calibri"/>
          <w:sz w:val="26"/>
          <w:szCs w:val="26"/>
        </w:rPr>
        <w:t>ISSN 1720-0423. - ANA0301411</w:t>
      </w:r>
    </w:p>
    <w:p w14:paraId="6232C273" w14:textId="77777777" w:rsidR="00A1413B" w:rsidRPr="009B730B" w:rsidRDefault="00A1413B" w:rsidP="00A1413B">
      <w:pPr>
        <w:jc w:val="both"/>
        <w:rPr>
          <w:rFonts w:ascii="Calibri" w:hAnsi="Calibri" w:cs="Calibri"/>
          <w:sz w:val="26"/>
          <w:szCs w:val="26"/>
        </w:rPr>
      </w:pPr>
      <w:r w:rsidRPr="009B730B">
        <w:rPr>
          <w:rFonts w:ascii="Calibri" w:hAnsi="Calibri" w:cs="Calibri"/>
          <w:sz w:val="26"/>
          <w:szCs w:val="26"/>
        </w:rPr>
        <w:t>Ed. successiva di: *Ristampa Dago</w:t>
      </w:r>
    </w:p>
    <w:p w14:paraId="2E2A525D" w14:textId="28A68E75" w:rsidR="00A1413B" w:rsidRPr="009B730B" w:rsidRDefault="00A1413B" w:rsidP="00A1413B">
      <w:pPr>
        <w:jc w:val="both"/>
        <w:rPr>
          <w:rFonts w:asciiTheme="minorHAnsi" w:hAnsiTheme="minorHAnsi" w:cstheme="minorHAnsi"/>
          <w:sz w:val="26"/>
          <w:szCs w:val="26"/>
        </w:rPr>
      </w:pPr>
    </w:p>
    <w:p w14:paraId="2F8F9F1C" w14:textId="6D414A50" w:rsidR="00EF2F15" w:rsidRPr="009B730B" w:rsidRDefault="00EF2F15" w:rsidP="00A1413B">
      <w:pPr>
        <w:jc w:val="both"/>
        <w:rPr>
          <w:rFonts w:asciiTheme="minorHAnsi" w:hAnsiTheme="minorHAnsi" w:cstheme="minorHAnsi"/>
          <w:sz w:val="26"/>
          <w:szCs w:val="26"/>
        </w:rPr>
      </w:pPr>
      <w:bookmarkStart w:id="2" w:name="_Hlk128074852"/>
      <w:r w:rsidRPr="009B730B">
        <w:rPr>
          <w:rFonts w:asciiTheme="minorHAnsi" w:hAnsiTheme="minorHAnsi" w:cstheme="minorHAnsi"/>
          <w:sz w:val="26"/>
          <w:szCs w:val="26"/>
        </w:rPr>
        <w:t>*</w:t>
      </w:r>
      <w:r w:rsidRPr="009B730B">
        <w:rPr>
          <w:rFonts w:asciiTheme="minorHAnsi" w:hAnsiTheme="minorHAnsi" w:cstheme="minorHAnsi"/>
          <w:b/>
          <w:bCs/>
          <w:sz w:val="26"/>
          <w:szCs w:val="26"/>
        </w:rPr>
        <w:t>Dago. Collezione tuttocolore</w:t>
      </w:r>
      <w:r w:rsidRPr="009B730B">
        <w:rPr>
          <w:rFonts w:asciiTheme="minorHAnsi" w:hAnsiTheme="minorHAnsi" w:cstheme="minorHAnsi"/>
          <w:sz w:val="26"/>
          <w:szCs w:val="26"/>
        </w:rPr>
        <w:t xml:space="preserve">. </w:t>
      </w:r>
      <w:r w:rsidR="00175A7F" w:rsidRPr="009B730B">
        <w:rPr>
          <w:rFonts w:asciiTheme="minorHAnsi" w:hAnsiTheme="minorHAnsi" w:cstheme="minorHAnsi"/>
          <w:sz w:val="26"/>
          <w:szCs w:val="26"/>
        </w:rPr>
        <w:t>–</w:t>
      </w:r>
      <w:r w:rsidRPr="009B730B">
        <w:rPr>
          <w:rFonts w:asciiTheme="minorHAnsi" w:hAnsiTheme="minorHAnsi" w:cstheme="minorHAnsi"/>
          <w:sz w:val="26"/>
          <w:szCs w:val="26"/>
        </w:rPr>
        <w:t xml:space="preserve"> </w:t>
      </w:r>
      <w:r w:rsidR="00175A7F" w:rsidRPr="009B730B">
        <w:rPr>
          <w:rFonts w:asciiTheme="minorHAnsi" w:hAnsiTheme="minorHAnsi" w:cstheme="minorHAnsi"/>
          <w:sz w:val="26"/>
          <w:szCs w:val="26"/>
        </w:rPr>
        <w:t xml:space="preserve">1-    . - </w:t>
      </w:r>
      <w:r w:rsidRPr="009B730B">
        <w:rPr>
          <w:rFonts w:asciiTheme="minorHAnsi" w:hAnsiTheme="minorHAnsi" w:cstheme="minorHAnsi"/>
          <w:sz w:val="26"/>
          <w:szCs w:val="26"/>
        </w:rPr>
        <w:t xml:space="preserve">Roma : Eura Editoriale, 2008- </w:t>
      </w:r>
      <w:r w:rsidR="00175A7F" w:rsidRPr="009B730B">
        <w:rPr>
          <w:rFonts w:asciiTheme="minorHAnsi" w:hAnsiTheme="minorHAnsi" w:cstheme="minorHAnsi"/>
          <w:sz w:val="26"/>
          <w:szCs w:val="26"/>
        </w:rPr>
        <w:t xml:space="preserve">   </w:t>
      </w:r>
      <w:r w:rsidRPr="009B730B">
        <w:rPr>
          <w:rFonts w:asciiTheme="minorHAnsi" w:hAnsiTheme="minorHAnsi" w:cstheme="minorHAnsi"/>
          <w:sz w:val="26"/>
          <w:szCs w:val="26"/>
        </w:rPr>
        <w:t xml:space="preserve">. </w:t>
      </w:r>
      <w:r w:rsidR="00175A7F" w:rsidRPr="009B730B">
        <w:rPr>
          <w:rFonts w:asciiTheme="minorHAnsi" w:hAnsiTheme="minorHAnsi" w:cstheme="minorHAnsi"/>
          <w:sz w:val="26"/>
          <w:szCs w:val="26"/>
        </w:rPr>
        <w:t>–</w:t>
      </w:r>
      <w:r w:rsidRPr="009B730B">
        <w:rPr>
          <w:rFonts w:asciiTheme="minorHAnsi" w:hAnsiTheme="minorHAnsi" w:cstheme="minorHAnsi"/>
          <w:sz w:val="26"/>
          <w:szCs w:val="26"/>
        </w:rPr>
        <w:t xml:space="preserve"> </w:t>
      </w:r>
      <w:r w:rsidR="00175A7F" w:rsidRPr="009B730B">
        <w:rPr>
          <w:rFonts w:asciiTheme="minorHAnsi" w:hAnsiTheme="minorHAnsi" w:cstheme="minorHAnsi"/>
          <w:sz w:val="26"/>
          <w:szCs w:val="26"/>
        </w:rPr>
        <w:t xml:space="preserve">volumi : fumetti ; 26 cm. ((Bimestrale. </w:t>
      </w:r>
      <w:r w:rsidR="008025E2" w:rsidRPr="009B730B">
        <w:rPr>
          <w:rFonts w:asciiTheme="minorHAnsi" w:hAnsiTheme="minorHAnsi" w:cstheme="minorHAnsi"/>
          <w:sz w:val="26"/>
          <w:szCs w:val="26"/>
        </w:rPr>
        <w:t>–</w:t>
      </w:r>
      <w:r w:rsidR="00175A7F" w:rsidRPr="009B730B">
        <w:rPr>
          <w:rFonts w:asciiTheme="minorHAnsi" w:hAnsiTheme="minorHAnsi" w:cstheme="minorHAnsi"/>
          <w:sz w:val="26"/>
          <w:szCs w:val="26"/>
        </w:rPr>
        <w:t xml:space="preserve"> </w:t>
      </w:r>
      <w:r w:rsidR="008025E2" w:rsidRPr="009B730B">
        <w:rPr>
          <w:rFonts w:asciiTheme="minorHAnsi" w:hAnsiTheme="minorHAnsi" w:cstheme="minorHAnsi"/>
          <w:sz w:val="26"/>
          <w:szCs w:val="26"/>
        </w:rPr>
        <w:t xml:space="preserve">Dal 2010: Fiumicino : Aurea editoriale. - </w:t>
      </w:r>
      <w:r w:rsidRPr="009B730B">
        <w:rPr>
          <w:rFonts w:asciiTheme="minorHAnsi" w:hAnsiTheme="minorHAnsi" w:cstheme="minorHAnsi"/>
          <w:sz w:val="26"/>
          <w:szCs w:val="26"/>
        </w:rPr>
        <w:t>RAV1828140</w:t>
      </w:r>
    </w:p>
    <w:p w14:paraId="69FD6F04" w14:textId="495590D7" w:rsidR="00175A7F" w:rsidRPr="009B730B" w:rsidRDefault="00175A7F" w:rsidP="00A1413B">
      <w:pPr>
        <w:jc w:val="both"/>
        <w:rPr>
          <w:rFonts w:asciiTheme="minorHAnsi" w:hAnsiTheme="minorHAnsi" w:cstheme="minorHAnsi"/>
          <w:sz w:val="26"/>
          <w:szCs w:val="26"/>
        </w:rPr>
      </w:pPr>
      <w:r w:rsidRPr="009B730B">
        <w:rPr>
          <w:rFonts w:asciiTheme="minorHAnsi" w:hAnsiTheme="minorHAnsi" w:cstheme="minorHAnsi"/>
          <w:sz w:val="26"/>
          <w:szCs w:val="26"/>
        </w:rPr>
        <w:t>Fa parte di: I *grandi fumetti Eura</w:t>
      </w:r>
    </w:p>
    <w:p w14:paraId="7936175F" w14:textId="77777777" w:rsidR="00EF2F15" w:rsidRPr="009B730B" w:rsidRDefault="00EF2F15" w:rsidP="00A1413B">
      <w:pPr>
        <w:jc w:val="both"/>
        <w:rPr>
          <w:rFonts w:asciiTheme="minorHAnsi" w:hAnsiTheme="minorHAnsi" w:cstheme="minorHAnsi"/>
          <w:sz w:val="26"/>
          <w:szCs w:val="26"/>
        </w:rPr>
      </w:pPr>
    </w:p>
    <w:p w14:paraId="18B3DBB9" w14:textId="27171F4B" w:rsidR="00A1413B" w:rsidRPr="009B730B" w:rsidRDefault="00A1413B" w:rsidP="00A1413B">
      <w:pPr>
        <w:jc w:val="both"/>
        <w:rPr>
          <w:rFonts w:asciiTheme="minorHAnsi" w:hAnsiTheme="minorHAnsi" w:cstheme="minorHAnsi"/>
          <w:sz w:val="26"/>
          <w:szCs w:val="26"/>
        </w:rPr>
      </w:pPr>
      <w:r w:rsidRPr="009B730B">
        <w:rPr>
          <w:rFonts w:asciiTheme="minorHAnsi" w:hAnsiTheme="minorHAnsi" w:cstheme="minorHAnsi"/>
          <w:sz w:val="26"/>
          <w:szCs w:val="26"/>
        </w:rPr>
        <w:t>*</w:t>
      </w:r>
      <w:r w:rsidRPr="009B730B">
        <w:rPr>
          <w:rFonts w:asciiTheme="minorHAnsi" w:hAnsiTheme="minorHAnsi" w:cstheme="minorHAnsi"/>
          <w:b/>
          <w:bCs/>
          <w:sz w:val="26"/>
          <w:szCs w:val="26"/>
        </w:rPr>
        <w:t>Dago colore. Nuova ristampa</w:t>
      </w:r>
      <w:bookmarkEnd w:id="2"/>
      <w:r w:rsidRPr="009B730B">
        <w:rPr>
          <w:rFonts w:asciiTheme="minorHAnsi" w:hAnsiTheme="minorHAnsi" w:cstheme="minorHAnsi"/>
          <w:sz w:val="26"/>
          <w:szCs w:val="26"/>
        </w:rPr>
        <w:t>. - Anno 1, n. 1 (luglio 2015)-</w:t>
      </w:r>
      <w:r w:rsidR="00AE08F7" w:rsidRPr="009B730B">
        <w:rPr>
          <w:rFonts w:asciiTheme="minorHAnsi" w:hAnsiTheme="minorHAnsi" w:cstheme="minorHAnsi"/>
          <w:sz w:val="26"/>
          <w:szCs w:val="26"/>
        </w:rPr>
        <w:t xml:space="preserve">    </w:t>
      </w:r>
      <w:r w:rsidRPr="009B730B">
        <w:rPr>
          <w:rFonts w:asciiTheme="minorHAnsi" w:hAnsiTheme="minorHAnsi" w:cstheme="minorHAnsi"/>
          <w:sz w:val="26"/>
          <w:szCs w:val="26"/>
        </w:rPr>
        <w:t xml:space="preserve">. - </w:t>
      </w:r>
      <w:r w:rsidR="006C2748" w:rsidRPr="009B730B">
        <w:rPr>
          <w:rFonts w:asciiTheme="minorHAnsi" w:hAnsiTheme="minorHAnsi" w:cstheme="minorHAnsi"/>
          <w:sz w:val="26"/>
          <w:szCs w:val="26"/>
        </w:rPr>
        <w:t>Fiumicino</w:t>
      </w:r>
      <w:r w:rsidRPr="009B730B">
        <w:rPr>
          <w:rFonts w:asciiTheme="minorHAnsi" w:hAnsiTheme="minorHAnsi" w:cstheme="minorHAnsi"/>
          <w:sz w:val="26"/>
          <w:szCs w:val="26"/>
        </w:rPr>
        <w:t xml:space="preserve"> : Aurea, 2015-</w:t>
      </w:r>
      <w:r w:rsidR="00AE08F7" w:rsidRPr="009B730B">
        <w:rPr>
          <w:rFonts w:asciiTheme="minorHAnsi" w:hAnsiTheme="minorHAnsi" w:cstheme="minorHAnsi"/>
          <w:sz w:val="26"/>
          <w:szCs w:val="26"/>
        </w:rPr>
        <w:t xml:space="preserve">    </w:t>
      </w:r>
      <w:r w:rsidRPr="009B730B">
        <w:rPr>
          <w:rFonts w:asciiTheme="minorHAnsi" w:hAnsiTheme="minorHAnsi" w:cstheme="minorHAnsi"/>
          <w:sz w:val="26"/>
          <w:szCs w:val="26"/>
        </w:rPr>
        <w:t xml:space="preserve">. </w:t>
      </w:r>
      <w:r w:rsidR="00EF2F15" w:rsidRPr="009B730B">
        <w:rPr>
          <w:rFonts w:asciiTheme="minorHAnsi" w:hAnsiTheme="minorHAnsi" w:cstheme="minorHAnsi"/>
          <w:sz w:val="26"/>
          <w:szCs w:val="26"/>
        </w:rPr>
        <w:t>–</w:t>
      </w:r>
      <w:r w:rsidRPr="009B730B">
        <w:rPr>
          <w:rFonts w:asciiTheme="minorHAnsi" w:hAnsiTheme="minorHAnsi" w:cstheme="minorHAnsi"/>
          <w:sz w:val="26"/>
          <w:szCs w:val="26"/>
        </w:rPr>
        <w:t xml:space="preserve"> volumi : fumetti color. ; 21 cm. ((Mensile. - Testo di Robin Wood. - ISSN 2465-0781. - URB0945936</w:t>
      </w:r>
    </w:p>
    <w:p w14:paraId="6AD7D5EA" w14:textId="77777777" w:rsidR="00A1413B" w:rsidRPr="009B730B" w:rsidRDefault="00A1413B" w:rsidP="00A1413B">
      <w:pPr>
        <w:jc w:val="both"/>
        <w:rPr>
          <w:rFonts w:ascii="Calibri" w:hAnsi="Calibri" w:cs="Calibri"/>
          <w:sz w:val="26"/>
          <w:szCs w:val="26"/>
        </w:rPr>
      </w:pPr>
      <w:r w:rsidRPr="009B730B">
        <w:rPr>
          <w:rFonts w:ascii="Calibri" w:hAnsi="Calibri" w:cs="Calibri"/>
          <w:sz w:val="26"/>
          <w:szCs w:val="26"/>
        </w:rPr>
        <w:t>Ed. successiva di: *Dago [AP1092]</w:t>
      </w:r>
    </w:p>
    <w:p w14:paraId="7587834C" w14:textId="7612AAB2" w:rsidR="0066052C" w:rsidRPr="009B730B" w:rsidRDefault="00A1413B">
      <w:pPr>
        <w:rPr>
          <w:rFonts w:asciiTheme="minorHAnsi" w:hAnsiTheme="minorHAnsi" w:cstheme="minorHAnsi"/>
          <w:sz w:val="26"/>
          <w:szCs w:val="26"/>
        </w:rPr>
      </w:pPr>
      <w:r w:rsidRPr="009B730B">
        <w:rPr>
          <w:rFonts w:asciiTheme="minorHAnsi" w:hAnsiTheme="minorHAnsi" w:cstheme="minorHAnsi"/>
          <w:sz w:val="26"/>
          <w:szCs w:val="26"/>
        </w:rPr>
        <w:t>Variante del titolo: *Nuova ristampa Dago colore</w:t>
      </w:r>
    </w:p>
    <w:p w14:paraId="452B6799" w14:textId="2D323904" w:rsidR="00CB3667" w:rsidRPr="009B730B" w:rsidRDefault="00CB3667">
      <w:pPr>
        <w:rPr>
          <w:rFonts w:asciiTheme="minorHAnsi" w:hAnsiTheme="minorHAnsi" w:cstheme="minorHAnsi"/>
          <w:sz w:val="26"/>
          <w:szCs w:val="26"/>
        </w:rPr>
      </w:pPr>
    </w:p>
    <w:p w14:paraId="7EDAA3BF" w14:textId="7C635C44" w:rsidR="00B80272" w:rsidRPr="009B730B" w:rsidRDefault="00B80272" w:rsidP="00B80272">
      <w:pPr>
        <w:jc w:val="both"/>
        <w:rPr>
          <w:rFonts w:asciiTheme="minorHAnsi" w:hAnsiTheme="minorHAnsi" w:cstheme="minorHAnsi"/>
          <w:sz w:val="26"/>
          <w:szCs w:val="26"/>
        </w:rPr>
      </w:pPr>
      <w:r w:rsidRPr="009B730B">
        <w:rPr>
          <w:rFonts w:asciiTheme="minorHAnsi" w:hAnsiTheme="minorHAnsi" w:cstheme="minorHAnsi"/>
          <w:b/>
          <w:bCs/>
          <w:sz w:val="26"/>
          <w:szCs w:val="26"/>
        </w:rPr>
        <w:drawing>
          <wp:anchor distT="0" distB="0" distL="114300" distR="114300" simplePos="0" relativeHeight="251658752" behindDoc="0" locked="0" layoutInCell="1" allowOverlap="1" wp14:anchorId="34BD01CE" wp14:editId="65EDE0FE">
            <wp:simplePos x="0" y="0"/>
            <wp:positionH relativeFrom="column">
              <wp:posOffset>-1633</wp:posOffset>
            </wp:positionH>
            <wp:positionV relativeFrom="paragraph">
              <wp:posOffset>2177</wp:posOffset>
            </wp:positionV>
            <wp:extent cx="1922400" cy="2520000"/>
            <wp:effectExtent l="0" t="0" r="1905" b="0"/>
            <wp:wrapSquare wrapText="bothSides"/>
            <wp:docPr id="1961861451" name="Immagine 2" descr="Copertina Dago Colore 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pertina Dago Colore n.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22400" cy="25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730B">
        <w:rPr>
          <w:rFonts w:asciiTheme="minorHAnsi" w:hAnsiTheme="minorHAnsi" w:cstheme="minorHAnsi"/>
          <w:b/>
          <w:bCs/>
          <w:sz w:val="26"/>
          <w:szCs w:val="26"/>
        </w:rPr>
        <w:t>*</w:t>
      </w:r>
      <w:r w:rsidRPr="009B730B">
        <w:rPr>
          <w:rFonts w:asciiTheme="minorHAnsi" w:hAnsiTheme="minorHAnsi" w:cstheme="minorHAnsi"/>
          <w:b/>
          <w:bCs/>
          <w:sz w:val="26"/>
          <w:szCs w:val="26"/>
        </w:rPr>
        <w:t>Dago. - Color edition</w:t>
      </w:r>
      <w:r w:rsidRPr="009B730B">
        <w:rPr>
          <w:rFonts w:asciiTheme="minorHAnsi" w:hAnsiTheme="minorHAnsi" w:cstheme="minorHAnsi"/>
          <w:sz w:val="26"/>
          <w:szCs w:val="26"/>
        </w:rPr>
        <w:t>. - Anno 1, n. 1 (ott</w:t>
      </w:r>
      <w:r w:rsidRPr="009B730B">
        <w:rPr>
          <w:rFonts w:asciiTheme="minorHAnsi" w:hAnsiTheme="minorHAnsi" w:cstheme="minorHAnsi"/>
          <w:sz w:val="26"/>
          <w:szCs w:val="26"/>
        </w:rPr>
        <w:t>obre</w:t>
      </w:r>
      <w:r w:rsidRPr="009B730B">
        <w:rPr>
          <w:rFonts w:asciiTheme="minorHAnsi" w:hAnsiTheme="minorHAnsi" w:cstheme="minorHAnsi"/>
          <w:sz w:val="26"/>
          <w:szCs w:val="26"/>
        </w:rPr>
        <w:t xml:space="preserve"> 2026)-</w:t>
      </w:r>
      <w:r w:rsidRPr="009B730B">
        <w:rPr>
          <w:rFonts w:asciiTheme="minorHAnsi" w:hAnsiTheme="minorHAnsi" w:cstheme="minorHAnsi"/>
          <w:sz w:val="26"/>
          <w:szCs w:val="26"/>
        </w:rPr>
        <w:t xml:space="preserve">    </w:t>
      </w:r>
      <w:r w:rsidRPr="009B730B">
        <w:rPr>
          <w:rFonts w:asciiTheme="minorHAnsi" w:hAnsiTheme="minorHAnsi" w:cstheme="minorHAnsi"/>
          <w:sz w:val="26"/>
          <w:szCs w:val="26"/>
        </w:rPr>
        <w:t>. - Cernusco sul Naviglio : Sprea, 2026-</w:t>
      </w:r>
      <w:r w:rsidRPr="009B730B">
        <w:rPr>
          <w:rFonts w:asciiTheme="minorHAnsi" w:hAnsiTheme="minorHAnsi" w:cstheme="minorHAnsi"/>
          <w:sz w:val="26"/>
          <w:szCs w:val="26"/>
        </w:rPr>
        <w:t xml:space="preserve">    </w:t>
      </w:r>
      <w:r w:rsidRPr="009B730B">
        <w:rPr>
          <w:rFonts w:asciiTheme="minorHAnsi" w:hAnsiTheme="minorHAnsi" w:cstheme="minorHAnsi"/>
          <w:sz w:val="26"/>
          <w:szCs w:val="26"/>
        </w:rPr>
        <w:t xml:space="preserve">. - volumi : fumetti ; 21 cm. </w:t>
      </w:r>
      <w:r w:rsidRPr="009B730B">
        <w:rPr>
          <w:rFonts w:asciiTheme="minorHAnsi" w:hAnsiTheme="minorHAnsi" w:cstheme="minorHAnsi"/>
          <w:sz w:val="26"/>
          <w:szCs w:val="26"/>
        </w:rPr>
        <w:t>((</w:t>
      </w:r>
      <w:r w:rsidRPr="009B730B">
        <w:rPr>
          <w:rFonts w:asciiTheme="minorHAnsi" w:hAnsiTheme="minorHAnsi" w:cstheme="minorHAnsi"/>
          <w:sz w:val="26"/>
          <w:szCs w:val="26"/>
        </w:rPr>
        <w:t>Mensile. - In testa al frontespizio: Edizioni Lancio presenta.</w:t>
      </w:r>
      <w:r w:rsidRPr="009B730B">
        <w:rPr>
          <w:rFonts w:asciiTheme="minorHAnsi" w:hAnsiTheme="minorHAnsi" w:cstheme="minorHAnsi"/>
          <w:sz w:val="26"/>
          <w:szCs w:val="26"/>
        </w:rPr>
        <w:t xml:space="preserve"> - </w:t>
      </w:r>
      <w:r w:rsidRPr="009B730B">
        <w:rPr>
          <w:rFonts w:asciiTheme="minorHAnsi" w:hAnsiTheme="minorHAnsi" w:cstheme="minorHAnsi"/>
          <w:sz w:val="26"/>
          <w:szCs w:val="26"/>
        </w:rPr>
        <w:t>CFI1188206</w:t>
      </w:r>
    </w:p>
    <w:p w14:paraId="6709DE3D" w14:textId="6D9477C8" w:rsidR="00B80272" w:rsidRPr="009B730B" w:rsidRDefault="00B80272">
      <w:pPr>
        <w:rPr>
          <w:rFonts w:asciiTheme="minorHAnsi" w:hAnsiTheme="minorHAnsi" w:cstheme="minorHAnsi"/>
          <w:sz w:val="26"/>
          <w:szCs w:val="26"/>
        </w:rPr>
      </w:pPr>
      <w:r w:rsidRPr="009B730B">
        <w:rPr>
          <w:rFonts w:asciiTheme="minorHAnsi" w:hAnsiTheme="minorHAnsi" w:cstheme="minorHAnsi"/>
          <w:sz w:val="26"/>
          <w:szCs w:val="26"/>
        </w:rPr>
        <w:t>Variante del titolo: *</w:t>
      </w:r>
      <w:r w:rsidRPr="009B730B">
        <w:rPr>
          <w:rFonts w:asciiTheme="minorHAnsi" w:hAnsiTheme="minorHAnsi" w:cstheme="minorHAnsi"/>
          <w:sz w:val="26"/>
          <w:szCs w:val="26"/>
        </w:rPr>
        <w:t>Dago colore</w:t>
      </w:r>
    </w:p>
    <w:p w14:paraId="51816F37" w14:textId="77777777" w:rsidR="00B80272" w:rsidRPr="009B730B" w:rsidRDefault="00B80272">
      <w:pPr>
        <w:rPr>
          <w:rFonts w:asciiTheme="minorHAnsi" w:hAnsiTheme="minorHAnsi" w:cstheme="minorHAnsi"/>
          <w:sz w:val="26"/>
          <w:szCs w:val="26"/>
        </w:rPr>
      </w:pPr>
    </w:p>
    <w:p w14:paraId="42A93485" w14:textId="496900CC" w:rsidR="00AE08F7" w:rsidRPr="009B730B" w:rsidRDefault="00AE08F7" w:rsidP="00AE08F7">
      <w:pPr>
        <w:jc w:val="both"/>
        <w:rPr>
          <w:rFonts w:ascii="Calibri" w:hAnsi="Calibri" w:cs="Calibri"/>
          <w:sz w:val="26"/>
          <w:szCs w:val="26"/>
        </w:rPr>
      </w:pPr>
      <w:bookmarkStart w:id="3" w:name="_Hlk128204473"/>
      <w:r w:rsidRPr="009B730B">
        <w:rPr>
          <w:rFonts w:ascii="Calibri" w:hAnsi="Calibri" w:cs="Calibri"/>
          <w:sz w:val="26"/>
          <w:szCs w:val="26"/>
        </w:rPr>
        <w:t xml:space="preserve">Autori: </w:t>
      </w:r>
      <w:r w:rsidR="002F4067" w:rsidRPr="009B730B">
        <w:rPr>
          <w:rFonts w:ascii="Calibri" w:hAnsi="Calibri" w:cs="Calibri"/>
          <w:sz w:val="26"/>
          <w:szCs w:val="26"/>
        </w:rPr>
        <w:t xml:space="preserve">Gomez, Carlos ; Salinas, Alberto ; </w:t>
      </w:r>
      <w:r w:rsidRPr="009B730B">
        <w:rPr>
          <w:rFonts w:ascii="Calibri" w:hAnsi="Calibri" w:cs="Calibri"/>
          <w:sz w:val="26"/>
          <w:szCs w:val="26"/>
        </w:rPr>
        <w:t>Wood, Robin &lt;1944-</w:t>
      </w:r>
      <w:r w:rsidR="002F4067" w:rsidRPr="009B730B">
        <w:rPr>
          <w:rFonts w:ascii="Calibri" w:hAnsi="Calibri" w:cs="Calibri"/>
          <w:sz w:val="26"/>
          <w:szCs w:val="26"/>
        </w:rPr>
        <w:t>2021</w:t>
      </w:r>
      <w:r w:rsidRPr="009B730B">
        <w:rPr>
          <w:rFonts w:ascii="Calibri" w:hAnsi="Calibri" w:cs="Calibri"/>
          <w:sz w:val="26"/>
          <w:szCs w:val="26"/>
        </w:rPr>
        <w:t>&gt;</w:t>
      </w:r>
    </w:p>
    <w:bookmarkEnd w:id="3"/>
    <w:p w14:paraId="0440460E" w14:textId="77777777" w:rsidR="00CB3667" w:rsidRPr="009B730B" w:rsidRDefault="00CB3667" w:rsidP="00CB3667">
      <w:pPr>
        <w:jc w:val="both"/>
        <w:rPr>
          <w:rFonts w:asciiTheme="minorHAnsi" w:hAnsiTheme="minorHAnsi" w:cstheme="minorHAnsi"/>
          <w:sz w:val="26"/>
          <w:szCs w:val="26"/>
        </w:rPr>
      </w:pPr>
      <w:r w:rsidRPr="009B730B">
        <w:rPr>
          <w:rFonts w:asciiTheme="minorHAnsi" w:hAnsiTheme="minorHAnsi" w:cstheme="minorHAnsi"/>
          <w:sz w:val="26"/>
          <w:szCs w:val="26"/>
        </w:rPr>
        <w:t>Soggetto: Fumetti - Argentina - Edizioni italiane – Periodici</w:t>
      </w:r>
    </w:p>
    <w:p w14:paraId="30CC29A1" w14:textId="77777777" w:rsidR="00CB3667" w:rsidRPr="009B730B" w:rsidRDefault="00CB3667" w:rsidP="00CB3667">
      <w:pPr>
        <w:jc w:val="both"/>
        <w:rPr>
          <w:rFonts w:asciiTheme="minorHAnsi" w:hAnsiTheme="minorHAnsi" w:cstheme="minorHAnsi"/>
          <w:sz w:val="26"/>
          <w:szCs w:val="26"/>
        </w:rPr>
      </w:pPr>
      <w:r w:rsidRPr="009B730B">
        <w:rPr>
          <w:rFonts w:asciiTheme="minorHAnsi" w:hAnsiTheme="minorHAnsi" w:cstheme="minorHAnsi"/>
          <w:sz w:val="26"/>
          <w:szCs w:val="26"/>
        </w:rPr>
        <w:t>Classe: D741.5</w:t>
      </w:r>
    </w:p>
    <w:p w14:paraId="7AC21F86" w14:textId="77777777" w:rsidR="00CB3667" w:rsidRPr="00A1413B" w:rsidRDefault="00CB3667">
      <w:pPr>
        <w:rPr>
          <w:rFonts w:asciiTheme="minorHAnsi" w:hAnsiTheme="minorHAnsi" w:cstheme="minorHAnsi"/>
          <w:sz w:val="22"/>
          <w:szCs w:val="22"/>
        </w:rPr>
      </w:pPr>
    </w:p>
    <w:p w14:paraId="4BBC413A" w14:textId="5551216D" w:rsidR="00A1413B" w:rsidRPr="00A1413B" w:rsidRDefault="00A1413B">
      <w:pPr>
        <w:rPr>
          <w:rFonts w:asciiTheme="minorHAnsi" w:hAnsiTheme="minorHAnsi" w:cstheme="minorHAnsi"/>
          <w:b/>
          <w:bCs/>
          <w:color w:val="C00000"/>
          <w:sz w:val="44"/>
          <w:szCs w:val="44"/>
        </w:rPr>
      </w:pPr>
      <w:r w:rsidRPr="00A1413B">
        <w:rPr>
          <w:rFonts w:asciiTheme="minorHAnsi" w:hAnsiTheme="minorHAnsi" w:cstheme="minorHAnsi"/>
          <w:b/>
          <w:bCs/>
          <w:color w:val="C00000"/>
          <w:sz w:val="44"/>
          <w:szCs w:val="44"/>
        </w:rPr>
        <w:lastRenderedPageBreak/>
        <w:t>Informazioni storico-bibliografiche</w:t>
      </w:r>
    </w:p>
    <w:p w14:paraId="4B7F4DD3" w14:textId="77777777" w:rsidR="00A1413B" w:rsidRPr="009B730B" w:rsidRDefault="00A1413B" w:rsidP="00A1413B">
      <w:pPr>
        <w:jc w:val="both"/>
        <w:rPr>
          <w:rFonts w:asciiTheme="minorHAnsi" w:hAnsiTheme="minorHAnsi" w:cstheme="minorHAnsi"/>
        </w:rPr>
      </w:pPr>
      <w:r w:rsidRPr="009B730B">
        <w:rPr>
          <w:rFonts w:asciiTheme="minorHAnsi" w:hAnsiTheme="minorHAnsi" w:cstheme="minorHAnsi"/>
          <w:b/>
          <w:bCs/>
        </w:rPr>
        <w:t>Le ristampe</w:t>
      </w:r>
      <w:r w:rsidRPr="009B730B">
        <w:rPr>
          <w:rFonts w:asciiTheme="minorHAnsi" w:hAnsiTheme="minorHAnsi" w:cstheme="minorHAnsi"/>
        </w:rPr>
        <w:t xml:space="preserve"> </w:t>
      </w:r>
    </w:p>
    <w:p w14:paraId="6DD96D98" w14:textId="70A03B12" w:rsidR="00A1413B" w:rsidRPr="009B730B" w:rsidRDefault="00A1413B" w:rsidP="00A1413B">
      <w:pPr>
        <w:jc w:val="both"/>
        <w:rPr>
          <w:rFonts w:asciiTheme="minorHAnsi" w:hAnsiTheme="minorHAnsi" w:cstheme="minorHAnsi"/>
        </w:rPr>
      </w:pPr>
      <w:r w:rsidRPr="009B730B">
        <w:rPr>
          <w:rFonts w:asciiTheme="minorHAnsi" w:hAnsiTheme="minorHAnsi" w:cstheme="minorHAnsi"/>
        </w:rPr>
        <w:t xml:space="preserve">Dal </w:t>
      </w:r>
      <w:hyperlink r:id="rId11" w:tooltip="2002" w:history="1">
        <w:r w:rsidRPr="009B730B">
          <w:rPr>
            <w:rFonts w:asciiTheme="minorHAnsi" w:hAnsiTheme="minorHAnsi" w:cstheme="minorHAnsi"/>
            <w:color w:val="0000FF"/>
            <w:u w:val="single"/>
          </w:rPr>
          <w:t>2002</w:t>
        </w:r>
      </w:hyperlink>
      <w:r w:rsidRPr="009B730B">
        <w:rPr>
          <w:rFonts w:asciiTheme="minorHAnsi" w:hAnsiTheme="minorHAnsi" w:cstheme="minorHAnsi"/>
        </w:rPr>
        <w:t xml:space="preserve"> è in edicola la </w:t>
      </w:r>
      <w:r w:rsidRPr="009B730B">
        <w:rPr>
          <w:rFonts w:asciiTheme="minorHAnsi" w:hAnsiTheme="minorHAnsi" w:cstheme="minorHAnsi"/>
          <w:i/>
          <w:iCs/>
        </w:rPr>
        <w:t>Ristampa Dago</w:t>
      </w:r>
      <w:r w:rsidRPr="009B730B">
        <w:rPr>
          <w:rFonts w:asciiTheme="minorHAnsi" w:hAnsiTheme="minorHAnsi" w:cstheme="minorHAnsi"/>
        </w:rPr>
        <w:t xml:space="preserve">, un bonellide che pubblica in ordine cronologico le storie di Dago apparse su Lanciostory e già ristampate negli inserti di Skorpio. A partire dal 104º volume, le pagine del fumetto sono diminuite e i capitoli sono scesi da otto a cinque per ricollegarsi con quelli su Lanciostory. Nel </w:t>
      </w:r>
      <w:hyperlink r:id="rId12" w:tooltip="2009" w:history="1">
        <w:r w:rsidRPr="009B730B">
          <w:rPr>
            <w:rFonts w:asciiTheme="minorHAnsi" w:hAnsiTheme="minorHAnsi" w:cstheme="minorHAnsi"/>
            <w:color w:val="0000FF"/>
            <w:u w:val="single"/>
          </w:rPr>
          <w:t>2009</w:t>
        </w:r>
      </w:hyperlink>
      <w:r w:rsidRPr="009B730B">
        <w:rPr>
          <w:rFonts w:asciiTheme="minorHAnsi" w:hAnsiTheme="minorHAnsi" w:cstheme="minorHAnsi"/>
        </w:rPr>
        <w:t xml:space="preserve"> è stata resa nota la scaletta delle uscite relativa all'iniziativa dei quotidiani del Gruppo Caltagirone (</w:t>
      </w:r>
      <w:hyperlink r:id="rId13" w:tooltip="Il Messaggero" w:history="1">
        <w:r w:rsidRPr="009B730B">
          <w:rPr>
            <w:rFonts w:asciiTheme="minorHAnsi" w:hAnsiTheme="minorHAnsi" w:cstheme="minorHAnsi"/>
            <w:i/>
            <w:iCs/>
            <w:color w:val="0000FF"/>
            <w:u w:val="single"/>
          </w:rPr>
          <w:t>Il Messaggero</w:t>
        </w:r>
      </w:hyperlink>
      <w:r w:rsidRPr="009B730B">
        <w:rPr>
          <w:rFonts w:asciiTheme="minorHAnsi" w:hAnsiTheme="minorHAnsi" w:cstheme="minorHAnsi"/>
        </w:rPr>
        <w:t xml:space="preserve">, </w:t>
      </w:r>
      <w:hyperlink r:id="rId14" w:tooltip="Il Mattino" w:history="1">
        <w:r w:rsidRPr="009B730B">
          <w:rPr>
            <w:rFonts w:asciiTheme="minorHAnsi" w:hAnsiTheme="minorHAnsi" w:cstheme="minorHAnsi"/>
            <w:i/>
            <w:iCs/>
            <w:color w:val="0000FF"/>
            <w:u w:val="single"/>
          </w:rPr>
          <w:t>Il Mattino</w:t>
        </w:r>
      </w:hyperlink>
      <w:r w:rsidRPr="009B730B">
        <w:rPr>
          <w:rFonts w:asciiTheme="minorHAnsi" w:hAnsiTheme="minorHAnsi" w:cstheme="minorHAnsi"/>
        </w:rPr>
        <w:t xml:space="preserve">, </w:t>
      </w:r>
      <w:hyperlink r:id="rId15" w:tooltip="Il Gazzettino" w:history="1">
        <w:r w:rsidRPr="009B730B">
          <w:rPr>
            <w:rFonts w:asciiTheme="minorHAnsi" w:hAnsiTheme="minorHAnsi" w:cstheme="minorHAnsi"/>
            <w:i/>
            <w:iCs/>
            <w:color w:val="0000FF"/>
            <w:u w:val="single"/>
          </w:rPr>
          <w:t>Il Gazzettino</w:t>
        </w:r>
      </w:hyperlink>
      <w:r w:rsidRPr="009B730B">
        <w:rPr>
          <w:rFonts w:asciiTheme="minorHAnsi" w:hAnsiTheme="minorHAnsi" w:cstheme="minorHAnsi"/>
        </w:rPr>
        <w:t xml:space="preserve">) dedicata a Dago in 12 volumi. A differenza della </w:t>
      </w:r>
      <w:r w:rsidRPr="009B730B">
        <w:rPr>
          <w:rFonts w:asciiTheme="minorHAnsi" w:hAnsiTheme="minorHAnsi" w:cstheme="minorHAnsi"/>
          <w:i/>
          <w:iCs/>
        </w:rPr>
        <w:t>Ristampa Dago</w:t>
      </w:r>
      <w:r w:rsidRPr="009B730B">
        <w:rPr>
          <w:rFonts w:asciiTheme="minorHAnsi" w:hAnsiTheme="minorHAnsi" w:cstheme="minorHAnsi"/>
        </w:rPr>
        <w:t xml:space="preserve">, queste nuove ristampe sono a colori. Costituiscono un'ulteriore ristampa delle prime avventure del personaggio in ordine cronologico. In altre parole, la nuova collana ristampa i primi Euracomix dedicati a Dago. I volumi sono stati messi in vendita a ritmo mensile nelle fumetterie e nelle edicole tra la fine del 2009 e i primi mesi del 2010. Il successo della pubblicazione è stato tale che la </w:t>
      </w:r>
      <w:hyperlink r:id="rId16" w:tooltip="Editoriale Aurea" w:history="1">
        <w:r w:rsidRPr="009B730B">
          <w:rPr>
            <w:rFonts w:asciiTheme="minorHAnsi" w:hAnsiTheme="minorHAnsi" w:cstheme="minorHAnsi"/>
            <w:color w:val="0000FF"/>
            <w:u w:val="single"/>
          </w:rPr>
          <w:t>Editoriale Aurea</w:t>
        </w:r>
      </w:hyperlink>
      <w:r w:rsidRPr="009B730B">
        <w:rPr>
          <w:rFonts w:asciiTheme="minorHAnsi" w:hAnsiTheme="minorHAnsi" w:cstheme="minorHAnsi"/>
        </w:rPr>
        <w:t xml:space="preserve"> (succeduta alla defunta Eura) ha annunciato che continuerà la ristampa. Nel 2015 sbarca in edicola Dago Nuova Ristampa, che dal n. 1 ripropone a colori le avventure del Giannizzero Nero, con una serie di inserti di approfondimento sull'epoca e sui personaggi storici che fanno da contorno all'azione. </w:t>
      </w:r>
    </w:p>
    <w:p w14:paraId="4E070D10" w14:textId="7CD50371" w:rsidR="009D377D" w:rsidRPr="009B730B" w:rsidRDefault="009D377D" w:rsidP="00A1413B">
      <w:pPr>
        <w:jc w:val="both"/>
        <w:rPr>
          <w:rFonts w:asciiTheme="minorHAnsi" w:hAnsiTheme="minorHAnsi" w:cstheme="minorHAnsi"/>
        </w:rPr>
      </w:pPr>
    </w:p>
    <w:p w14:paraId="3EBA5B08" w14:textId="77777777" w:rsidR="00BD5EF9" w:rsidRPr="009B730B" w:rsidRDefault="00BD5EF9" w:rsidP="00A1413B">
      <w:pPr>
        <w:jc w:val="both"/>
        <w:rPr>
          <w:rFonts w:asciiTheme="minorHAnsi" w:hAnsiTheme="minorHAnsi" w:cstheme="minorHAnsi"/>
          <w:b/>
          <w:bCs/>
        </w:rPr>
      </w:pPr>
      <w:r w:rsidRPr="009B730B">
        <w:rPr>
          <w:rFonts w:asciiTheme="minorHAnsi" w:hAnsiTheme="minorHAnsi" w:cstheme="minorHAnsi"/>
          <w:b/>
          <w:bCs/>
        </w:rPr>
        <w:t>Dago colore. Nuova ristampa</w:t>
      </w:r>
    </w:p>
    <w:p w14:paraId="1C51C6EA" w14:textId="67ACA86D" w:rsidR="00BD5EF9" w:rsidRPr="009B730B" w:rsidRDefault="00BD5EF9" w:rsidP="00A1413B">
      <w:pPr>
        <w:jc w:val="both"/>
        <w:rPr>
          <w:rFonts w:asciiTheme="minorHAnsi" w:hAnsiTheme="minorHAnsi" w:cstheme="minorHAnsi"/>
        </w:rPr>
      </w:pPr>
      <w:r w:rsidRPr="009B730B">
        <w:rPr>
          <w:rFonts w:asciiTheme="minorHAnsi" w:hAnsiTheme="minorHAnsi" w:cstheme="minorHAnsi"/>
        </w:rPr>
        <w:t xml:space="preserve">Ristampa di Dago in una nuova edizione a colori, arricchita dai contributi storici di Luca Lorenzon e Riccardo Moni. Dall'inizio, ogni mese in edicola, gli episodi integrali della saga pubblicata settimanalmente dal 1983 su Lanciostory. </w:t>
      </w:r>
      <w:hyperlink r:id="rId17" w:history="1">
        <w:r w:rsidRPr="009B730B">
          <w:rPr>
            <w:rStyle w:val="Collegamentoipertestuale"/>
            <w:rFonts w:asciiTheme="minorHAnsi" w:hAnsiTheme="minorHAnsi" w:cstheme="minorHAnsi"/>
          </w:rPr>
          <w:t>https://www.comicsbox.it/serie/DAGOCOLNRI</w:t>
        </w:r>
      </w:hyperlink>
    </w:p>
    <w:p w14:paraId="08B09D9E" w14:textId="6A140006" w:rsidR="00BD5EF9" w:rsidRPr="00BD5EF9" w:rsidRDefault="00BD5EF9" w:rsidP="00A1413B">
      <w:pPr>
        <w:jc w:val="both"/>
        <w:rPr>
          <w:rFonts w:asciiTheme="minorHAnsi" w:hAnsiTheme="minorHAnsi" w:cstheme="minorHAnsi"/>
          <w:b/>
          <w:bCs/>
          <w:sz w:val="16"/>
          <w:szCs w:val="16"/>
        </w:rPr>
      </w:pPr>
      <w:r w:rsidRPr="00BD5EF9">
        <w:rPr>
          <w:rFonts w:asciiTheme="minorHAnsi" w:hAnsiTheme="minorHAnsi" w:cstheme="minorHAnsi"/>
          <w:b/>
          <w:bCs/>
          <w:sz w:val="16"/>
          <w:szCs w:val="16"/>
        </w:rPr>
        <w:t xml:space="preserve"> </w:t>
      </w:r>
    </w:p>
    <w:p w14:paraId="299C62B1" w14:textId="77777777" w:rsidR="00BD5EF9" w:rsidRDefault="00BD5EF9">
      <w:pPr>
        <w:jc w:val="center"/>
        <w:rPr>
          <w:rFonts w:asciiTheme="minorHAnsi" w:hAnsiTheme="minorHAnsi" w:cstheme="minorHAnsi"/>
          <w:b/>
          <w:bCs/>
          <w:sz w:val="16"/>
          <w:szCs w:val="16"/>
        </w:rPr>
        <w:sectPr w:rsidR="00BD5EF9" w:rsidSect="009F0D9E">
          <w:pgSz w:w="11906" w:h="16838"/>
          <w:pgMar w:top="1417" w:right="1134" w:bottom="1134" w:left="1134" w:header="708" w:footer="708" w:gutter="0"/>
          <w:cols w:space="708"/>
          <w:docGrid w:linePitch="360"/>
        </w:sect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8"/>
        <w:gridCol w:w="2813"/>
        <w:gridCol w:w="722"/>
      </w:tblGrid>
      <w:tr w:rsidR="00BD5EF9" w:rsidRPr="00BD5EF9" w14:paraId="6BD2A3A1" w14:textId="77777777" w:rsidTr="00BD5EF9">
        <w:trPr>
          <w:tblHeader/>
          <w:tblCellSpacing w:w="15" w:type="dxa"/>
        </w:trPr>
        <w:tc>
          <w:tcPr>
            <w:tcW w:w="0" w:type="auto"/>
            <w:vAlign w:val="center"/>
            <w:hideMark/>
          </w:tcPr>
          <w:p w14:paraId="223DE31E" w14:textId="77777777" w:rsidR="00BD5EF9" w:rsidRPr="00BD5EF9" w:rsidRDefault="00BD5EF9">
            <w:pPr>
              <w:jc w:val="center"/>
              <w:rPr>
                <w:rFonts w:asciiTheme="minorHAnsi" w:hAnsiTheme="minorHAnsi" w:cstheme="minorHAnsi"/>
                <w:b/>
                <w:bCs/>
                <w:sz w:val="16"/>
                <w:szCs w:val="16"/>
              </w:rPr>
            </w:pPr>
            <w:r w:rsidRPr="00BD5EF9">
              <w:rPr>
                <w:rFonts w:asciiTheme="minorHAnsi" w:hAnsiTheme="minorHAnsi" w:cstheme="minorHAnsi"/>
                <w:b/>
                <w:bCs/>
                <w:sz w:val="16"/>
                <w:szCs w:val="16"/>
              </w:rPr>
              <w:t xml:space="preserve">Nr </w:t>
            </w:r>
          </w:p>
        </w:tc>
        <w:tc>
          <w:tcPr>
            <w:tcW w:w="0" w:type="auto"/>
            <w:vAlign w:val="center"/>
            <w:hideMark/>
          </w:tcPr>
          <w:p w14:paraId="71391F69" w14:textId="77777777" w:rsidR="00BD5EF9" w:rsidRPr="00BD5EF9" w:rsidRDefault="00BD5EF9">
            <w:pPr>
              <w:jc w:val="center"/>
              <w:rPr>
                <w:rFonts w:asciiTheme="minorHAnsi" w:hAnsiTheme="minorHAnsi" w:cstheme="minorHAnsi"/>
                <w:b/>
                <w:bCs/>
                <w:sz w:val="16"/>
                <w:szCs w:val="16"/>
              </w:rPr>
            </w:pPr>
            <w:r w:rsidRPr="00BD5EF9">
              <w:rPr>
                <w:rFonts w:asciiTheme="minorHAnsi" w:hAnsiTheme="minorHAnsi" w:cstheme="minorHAnsi"/>
                <w:b/>
                <w:bCs/>
                <w:sz w:val="16"/>
                <w:szCs w:val="16"/>
              </w:rPr>
              <w:t xml:space="preserve">titolo </w:t>
            </w:r>
          </w:p>
        </w:tc>
        <w:tc>
          <w:tcPr>
            <w:tcW w:w="0" w:type="auto"/>
            <w:vAlign w:val="center"/>
            <w:hideMark/>
          </w:tcPr>
          <w:p w14:paraId="3777039E" w14:textId="77777777" w:rsidR="00BD5EF9" w:rsidRPr="00BD5EF9" w:rsidRDefault="00BD5EF9">
            <w:pPr>
              <w:jc w:val="center"/>
              <w:rPr>
                <w:rFonts w:asciiTheme="minorHAnsi" w:hAnsiTheme="minorHAnsi" w:cstheme="minorHAnsi"/>
                <w:b/>
                <w:bCs/>
                <w:sz w:val="16"/>
                <w:szCs w:val="16"/>
              </w:rPr>
            </w:pPr>
            <w:r w:rsidRPr="00BD5EF9">
              <w:rPr>
                <w:rFonts w:asciiTheme="minorHAnsi" w:hAnsiTheme="minorHAnsi" w:cstheme="minorHAnsi"/>
                <w:b/>
                <w:bCs/>
                <w:sz w:val="16"/>
                <w:szCs w:val="16"/>
              </w:rPr>
              <w:t xml:space="preserve">data </w:t>
            </w:r>
          </w:p>
        </w:tc>
      </w:tr>
      <w:tr w:rsidR="00BD5EF9" w:rsidRPr="00BD5EF9" w14:paraId="495EB125" w14:textId="77777777" w:rsidTr="00BD5EF9">
        <w:trPr>
          <w:tblCellSpacing w:w="15" w:type="dxa"/>
        </w:trPr>
        <w:tc>
          <w:tcPr>
            <w:tcW w:w="0" w:type="auto"/>
            <w:hideMark/>
          </w:tcPr>
          <w:p w14:paraId="0ADC5286" w14:textId="77777777" w:rsidR="00BD5EF9" w:rsidRPr="00BD5EF9" w:rsidRDefault="00BD5EF9">
            <w:pPr>
              <w:rPr>
                <w:rFonts w:asciiTheme="minorHAnsi" w:hAnsiTheme="minorHAnsi" w:cstheme="minorHAnsi"/>
                <w:sz w:val="16"/>
                <w:szCs w:val="16"/>
              </w:rPr>
            </w:pPr>
            <w:hyperlink r:id="rId18" w:history="1">
              <w:r w:rsidRPr="00BD5EF9">
                <w:rPr>
                  <w:rStyle w:val="Collegamentoipertestuale"/>
                  <w:rFonts w:asciiTheme="minorHAnsi" w:hAnsiTheme="minorHAnsi" w:cstheme="minorHAnsi"/>
                  <w:sz w:val="16"/>
                  <w:szCs w:val="16"/>
                </w:rPr>
                <w:t>1</w:t>
              </w:r>
            </w:hyperlink>
          </w:p>
        </w:tc>
        <w:tc>
          <w:tcPr>
            <w:tcW w:w="0" w:type="auto"/>
            <w:hideMark/>
          </w:tcPr>
          <w:p w14:paraId="32AD4922"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Schiavo</w:t>
            </w:r>
          </w:p>
        </w:tc>
        <w:tc>
          <w:tcPr>
            <w:tcW w:w="0" w:type="auto"/>
            <w:hideMark/>
          </w:tcPr>
          <w:p w14:paraId="3CDB6FD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Jul 2015 </w:t>
            </w:r>
          </w:p>
        </w:tc>
      </w:tr>
      <w:tr w:rsidR="00BD5EF9" w:rsidRPr="00BD5EF9" w14:paraId="489CECE5" w14:textId="77777777" w:rsidTr="00BD5EF9">
        <w:trPr>
          <w:tblCellSpacing w:w="15" w:type="dxa"/>
        </w:trPr>
        <w:tc>
          <w:tcPr>
            <w:tcW w:w="0" w:type="auto"/>
            <w:hideMark/>
          </w:tcPr>
          <w:p w14:paraId="50BEC610" w14:textId="77777777" w:rsidR="00BD5EF9" w:rsidRPr="00BD5EF9" w:rsidRDefault="00BD5EF9">
            <w:pPr>
              <w:rPr>
                <w:rFonts w:asciiTheme="minorHAnsi" w:hAnsiTheme="minorHAnsi" w:cstheme="minorHAnsi"/>
                <w:sz w:val="16"/>
                <w:szCs w:val="16"/>
              </w:rPr>
            </w:pPr>
            <w:hyperlink r:id="rId19" w:history="1">
              <w:r w:rsidRPr="00BD5EF9">
                <w:rPr>
                  <w:rStyle w:val="Collegamentoipertestuale"/>
                  <w:rFonts w:asciiTheme="minorHAnsi" w:hAnsiTheme="minorHAnsi" w:cstheme="minorHAnsi"/>
                  <w:sz w:val="16"/>
                  <w:szCs w:val="16"/>
                </w:rPr>
                <w:t>2</w:t>
              </w:r>
            </w:hyperlink>
          </w:p>
        </w:tc>
        <w:tc>
          <w:tcPr>
            <w:tcW w:w="0" w:type="auto"/>
            <w:hideMark/>
          </w:tcPr>
          <w:p w14:paraId="2982E28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nemico di Hussein Bey</w:t>
            </w:r>
          </w:p>
        </w:tc>
        <w:tc>
          <w:tcPr>
            <w:tcW w:w="0" w:type="auto"/>
            <w:hideMark/>
          </w:tcPr>
          <w:p w14:paraId="1D39AC8A"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Aug 2015 </w:t>
            </w:r>
          </w:p>
        </w:tc>
      </w:tr>
      <w:tr w:rsidR="00BD5EF9" w:rsidRPr="00BD5EF9" w14:paraId="36D8FF57" w14:textId="77777777" w:rsidTr="00BD5EF9">
        <w:trPr>
          <w:tblCellSpacing w:w="15" w:type="dxa"/>
        </w:trPr>
        <w:tc>
          <w:tcPr>
            <w:tcW w:w="0" w:type="auto"/>
            <w:hideMark/>
          </w:tcPr>
          <w:p w14:paraId="4738E0F6" w14:textId="77777777" w:rsidR="00BD5EF9" w:rsidRPr="00BD5EF9" w:rsidRDefault="00BD5EF9">
            <w:pPr>
              <w:rPr>
                <w:rFonts w:asciiTheme="minorHAnsi" w:hAnsiTheme="minorHAnsi" w:cstheme="minorHAnsi"/>
                <w:sz w:val="16"/>
                <w:szCs w:val="16"/>
              </w:rPr>
            </w:pPr>
            <w:hyperlink r:id="rId20" w:history="1">
              <w:r w:rsidRPr="00BD5EF9">
                <w:rPr>
                  <w:rStyle w:val="Collegamentoipertestuale"/>
                  <w:rFonts w:asciiTheme="minorHAnsi" w:hAnsiTheme="minorHAnsi" w:cstheme="minorHAnsi"/>
                  <w:sz w:val="16"/>
                  <w:szCs w:val="16"/>
                </w:rPr>
                <w:t>3</w:t>
              </w:r>
            </w:hyperlink>
          </w:p>
        </w:tc>
        <w:tc>
          <w:tcPr>
            <w:tcW w:w="0" w:type="auto"/>
            <w:hideMark/>
          </w:tcPr>
          <w:p w14:paraId="66C35902"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Un grido nel deserto</w:t>
            </w:r>
          </w:p>
        </w:tc>
        <w:tc>
          <w:tcPr>
            <w:tcW w:w="0" w:type="auto"/>
            <w:hideMark/>
          </w:tcPr>
          <w:p w14:paraId="6F3A9E54"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Sep 2015 </w:t>
            </w:r>
          </w:p>
        </w:tc>
      </w:tr>
      <w:tr w:rsidR="00BD5EF9" w:rsidRPr="00BD5EF9" w14:paraId="6E21DFCF" w14:textId="77777777" w:rsidTr="00BD5EF9">
        <w:trPr>
          <w:tblCellSpacing w:w="15" w:type="dxa"/>
        </w:trPr>
        <w:tc>
          <w:tcPr>
            <w:tcW w:w="0" w:type="auto"/>
            <w:hideMark/>
          </w:tcPr>
          <w:p w14:paraId="3DC88C24" w14:textId="77777777" w:rsidR="00BD5EF9" w:rsidRPr="00BD5EF9" w:rsidRDefault="00BD5EF9">
            <w:pPr>
              <w:rPr>
                <w:rFonts w:asciiTheme="minorHAnsi" w:hAnsiTheme="minorHAnsi" w:cstheme="minorHAnsi"/>
                <w:sz w:val="16"/>
                <w:szCs w:val="16"/>
              </w:rPr>
            </w:pPr>
            <w:hyperlink r:id="rId21" w:history="1">
              <w:r w:rsidRPr="00BD5EF9">
                <w:rPr>
                  <w:rStyle w:val="Collegamentoipertestuale"/>
                  <w:rFonts w:asciiTheme="minorHAnsi" w:hAnsiTheme="minorHAnsi" w:cstheme="minorHAnsi"/>
                  <w:sz w:val="16"/>
                  <w:szCs w:val="16"/>
                </w:rPr>
                <w:t>4</w:t>
              </w:r>
            </w:hyperlink>
          </w:p>
        </w:tc>
        <w:tc>
          <w:tcPr>
            <w:tcW w:w="0" w:type="auto"/>
            <w:hideMark/>
          </w:tcPr>
          <w:p w14:paraId="297DB613"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lampo della morte</w:t>
            </w:r>
          </w:p>
        </w:tc>
        <w:tc>
          <w:tcPr>
            <w:tcW w:w="0" w:type="auto"/>
            <w:hideMark/>
          </w:tcPr>
          <w:p w14:paraId="56BEBB3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Oct 2015 </w:t>
            </w:r>
          </w:p>
        </w:tc>
      </w:tr>
      <w:tr w:rsidR="00BD5EF9" w:rsidRPr="00BD5EF9" w14:paraId="131AFEE1" w14:textId="77777777" w:rsidTr="00BD5EF9">
        <w:trPr>
          <w:tblCellSpacing w:w="15" w:type="dxa"/>
        </w:trPr>
        <w:tc>
          <w:tcPr>
            <w:tcW w:w="0" w:type="auto"/>
            <w:hideMark/>
          </w:tcPr>
          <w:p w14:paraId="2494016F" w14:textId="77777777" w:rsidR="00BD5EF9" w:rsidRPr="00BD5EF9" w:rsidRDefault="00BD5EF9">
            <w:pPr>
              <w:rPr>
                <w:rFonts w:asciiTheme="minorHAnsi" w:hAnsiTheme="minorHAnsi" w:cstheme="minorHAnsi"/>
                <w:sz w:val="16"/>
                <w:szCs w:val="16"/>
              </w:rPr>
            </w:pPr>
            <w:hyperlink r:id="rId22" w:history="1">
              <w:r w:rsidRPr="00BD5EF9">
                <w:rPr>
                  <w:rStyle w:val="Collegamentoipertestuale"/>
                  <w:rFonts w:asciiTheme="minorHAnsi" w:hAnsiTheme="minorHAnsi" w:cstheme="minorHAnsi"/>
                  <w:sz w:val="16"/>
                  <w:szCs w:val="16"/>
                </w:rPr>
                <w:t>5</w:t>
              </w:r>
            </w:hyperlink>
          </w:p>
        </w:tc>
        <w:tc>
          <w:tcPr>
            <w:tcW w:w="0" w:type="auto"/>
            <w:hideMark/>
          </w:tcPr>
          <w:p w14:paraId="108D78A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segreto della maschera d'oro</w:t>
            </w:r>
          </w:p>
        </w:tc>
        <w:tc>
          <w:tcPr>
            <w:tcW w:w="0" w:type="auto"/>
            <w:hideMark/>
          </w:tcPr>
          <w:p w14:paraId="1E5A8E8A"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Nov 2015 </w:t>
            </w:r>
          </w:p>
        </w:tc>
      </w:tr>
      <w:tr w:rsidR="00BD5EF9" w:rsidRPr="00BD5EF9" w14:paraId="31F11A5A" w14:textId="77777777" w:rsidTr="00BD5EF9">
        <w:trPr>
          <w:tblCellSpacing w:w="15" w:type="dxa"/>
        </w:trPr>
        <w:tc>
          <w:tcPr>
            <w:tcW w:w="0" w:type="auto"/>
            <w:hideMark/>
          </w:tcPr>
          <w:p w14:paraId="0DB0C0CD" w14:textId="77777777" w:rsidR="00BD5EF9" w:rsidRPr="00BD5EF9" w:rsidRDefault="00BD5EF9">
            <w:pPr>
              <w:rPr>
                <w:rFonts w:asciiTheme="minorHAnsi" w:hAnsiTheme="minorHAnsi" w:cstheme="minorHAnsi"/>
                <w:sz w:val="16"/>
                <w:szCs w:val="16"/>
              </w:rPr>
            </w:pPr>
            <w:hyperlink r:id="rId23" w:history="1">
              <w:r w:rsidRPr="00BD5EF9">
                <w:rPr>
                  <w:rStyle w:val="Collegamentoipertestuale"/>
                  <w:rFonts w:asciiTheme="minorHAnsi" w:hAnsiTheme="minorHAnsi" w:cstheme="minorHAnsi"/>
                  <w:sz w:val="16"/>
                  <w:szCs w:val="16"/>
                </w:rPr>
                <w:t>6</w:t>
              </w:r>
            </w:hyperlink>
          </w:p>
        </w:tc>
        <w:tc>
          <w:tcPr>
            <w:tcW w:w="0" w:type="auto"/>
            <w:hideMark/>
          </w:tcPr>
          <w:p w14:paraId="6CA4555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Addio all'Africa</w:t>
            </w:r>
          </w:p>
        </w:tc>
        <w:tc>
          <w:tcPr>
            <w:tcW w:w="0" w:type="auto"/>
            <w:hideMark/>
          </w:tcPr>
          <w:p w14:paraId="7769D3D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Dec 2015 </w:t>
            </w:r>
          </w:p>
        </w:tc>
      </w:tr>
      <w:tr w:rsidR="00BD5EF9" w:rsidRPr="00BD5EF9" w14:paraId="35745EA8" w14:textId="77777777" w:rsidTr="00BD5EF9">
        <w:trPr>
          <w:tblCellSpacing w:w="15" w:type="dxa"/>
        </w:trPr>
        <w:tc>
          <w:tcPr>
            <w:tcW w:w="0" w:type="auto"/>
            <w:hideMark/>
          </w:tcPr>
          <w:p w14:paraId="098CC58A" w14:textId="77777777" w:rsidR="00BD5EF9" w:rsidRPr="00BD5EF9" w:rsidRDefault="00BD5EF9">
            <w:pPr>
              <w:rPr>
                <w:rFonts w:asciiTheme="minorHAnsi" w:hAnsiTheme="minorHAnsi" w:cstheme="minorHAnsi"/>
                <w:sz w:val="16"/>
                <w:szCs w:val="16"/>
              </w:rPr>
            </w:pPr>
            <w:hyperlink r:id="rId24" w:history="1">
              <w:r w:rsidRPr="00BD5EF9">
                <w:rPr>
                  <w:rStyle w:val="Collegamentoipertestuale"/>
                  <w:rFonts w:asciiTheme="minorHAnsi" w:hAnsiTheme="minorHAnsi" w:cstheme="minorHAnsi"/>
                  <w:sz w:val="16"/>
                  <w:szCs w:val="16"/>
                </w:rPr>
                <w:t>7</w:t>
              </w:r>
            </w:hyperlink>
          </w:p>
        </w:tc>
        <w:tc>
          <w:tcPr>
            <w:tcW w:w="0" w:type="auto"/>
            <w:hideMark/>
          </w:tcPr>
          <w:p w14:paraId="55A199D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Giannizero Nero</w:t>
            </w:r>
          </w:p>
        </w:tc>
        <w:tc>
          <w:tcPr>
            <w:tcW w:w="0" w:type="auto"/>
            <w:hideMark/>
          </w:tcPr>
          <w:p w14:paraId="3396A63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Jan 2016 </w:t>
            </w:r>
          </w:p>
        </w:tc>
      </w:tr>
      <w:tr w:rsidR="00BD5EF9" w:rsidRPr="00BD5EF9" w14:paraId="554D64B5" w14:textId="77777777" w:rsidTr="00BD5EF9">
        <w:trPr>
          <w:tblCellSpacing w:w="15" w:type="dxa"/>
        </w:trPr>
        <w:tc>
          <w:tcPr>
            <w:tcW w:w="0" w:type="auto"/>
            <w:hideMark/>
          </w:tcPr>
          <w:p w14:paraId="4C602D78" w14:textId="77777777" w:rsidR="00BD5EF9" w:rsidRPr="00BD5EF9" w:rsidRDefault="00BD5EF9">
            <w:pPr>
              <w:rPr>
                <w:rFonts w:asciiTheme="minorHAnsi" w:hAnsiTheme="minorHAnsi" w:cstheme="minorHAnsi"/>
                <w:sz w:val="16"/>
                <w:szCs w:val="16"/>
              </w:rPr>
            </w:pPr>
            <w:hyperlink r:id="rId25" w:history="1">
              <w:r w:rsidRPr="00BD5EF9">
                <w:rPr>
                  <w:rStyle w:val="Collegamentoipertestuale"/>
                  <w:rFonts w:asciiTheme="minorHAnsi" w:hAnsiTheme="minorHAnsi" w:cstheme="minorHAnsi"/>
                  <w:sz w:val="16"/>
                  <w:szCs w:val="16"/>
                </w:rPr>
                <w:t>8</w:t>
              </w:r>
            </w:hyperlink>
          </w:p>
        </w:tc>
        <w:tc>
          <w:tcPr>
            <w:tcW w:w="0" w:type="auto"/>
            <w:hideMark/>
          </w:tcPr>
          <w:p w14:paraId="160CBA1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Alla corte di Vlad Tepes</w:t>
            </w:r>
          </w:p>
        </w:tc>
        <w:tc>
          <w:tcPr>
            <w:tcW w:w="0" w:type="auto"/>
            <w:hideMark/>
          </w:tcPr>
          <w:p w14:paraId="014BD595"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Feb 2016 </w:t>
            </w:r>
          </w:p>
        </w:tc>
      </w:tr>
      <w:tr w:rsidR="00BD5EF9" w:rsidRPr="00BD5EF9" w14:paraId="6707F863" w14:textId="77777777" w:rsidTr="00BD5EF9">
        <w:trPr>
          <w:tblCellSpacing w:w="15" w:type="dxa"/>
        </w:trPr>
        <w:tc>
          <w:tcPr>
            <w:tcW w:w="0" w:type="auto"/>
            <w:hideMark/>
          </w:tcPr>
          <w:p w14:paraId="151D5AB6" w14:textId="77777777" w:rsidR="00BD5EF9" w:rsidRPr="00BD5EF9" w:rsidRDefault="00BD5EF9">
            <w:pPr>
              <w:rPr>
                <w:rFonts w:asciiTheme="minorHAnsi" w:hAnsiTheme="minorHAnsi" w:cstheme="minorHAnsi"/>
                <w:sz w:val="16"/>
                <w:szCs w:val="16"/>
              </w:rPr>
            </w:pPr>
            <w:hyperlink r:id="rId26" w:history="1">
              <w:r w:rsidRPr="00BD5EF9">
                <w:rPr>
                  <w:rStyle w:val="Collegamentoipertestuale"/>
                  <w:rFonts w:asciiTheme="minorHAnsi" w:hAnsiTheme="minorHAnsi" w:cstheme="minorHAnsi"/>
                  <w:sz w:val="16"/>
                  <w:szCs w:val="16"/>
                </w:rPr>
                <w:t>9</w:t>
              </w:r>
            </w:hyperlink>
          </w:p>
        </w:tc>
        <w:tc>
          <w:tcPr>
            <w:tcW w:w="0" w:type="auto"/>
            <w:hideMark/>
          </w:tcPr>
          <w:p w14:paraId="4C61E04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Sotto le mura di Vienna</w:t>
            </w:r>
          </w:p>
        </w:tc>
        <w:tc>
          <w:tcPr>
            <w:tcW w:w="0" w:type="auto"/>
            <w:hideMark/>
          </w:tcPr>
          <w:p w14:paraId="61E69C53"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Mar 2016 </w:t>
            </w:r>
          </w:p>
        </w:tc>
      </w:tr>
      <w:tr w:rsidR="00BD5EF9" w:rsidRPr="00BD5EF9" w14:paraId="55CD9628" w14:textId="77777777" w:rsidTr="00BD5EF9">
        <w:trPr>
          <w:tblCellSpacing w:w="15" w:type="dxa"/>
        </w:trPr>
        <w:tc>
          <w:tcPr>
            <w:tcW w:w="0" w:type="auto"/>
            <w:hideMark/>
          </w:tcPr>
          <w:p w14:paraId="37D0DECF" w14:textId="77777777" w:rsidR="00BD5EF9" w:rsidRPr="00BD5EF9" w:rsidRDefault="00BD5EF9">
            <w:pPr>
              <w:rPr>
                <w:rFonts w:asciiTheme="minorHAnsi" w:hAnsiTheme="minorHAnsi" w:cstheme="minorHAnsi"/>
                <w:sz w:val="16"/>
                <w:szCs w:val="16"/>
              </w:rPr>
            </w:pPr>
            <w:hyperlink r:id="rId27" w:history="1">
              <w:r w:rsidRPr="00BD5EF9">
                <w:rPr>
                  <w:rStyle w:val="Collegamentoipertestuale"/>
                  <w:rFonts w:asciiTheme="minorHAnsi" w:hAnsiTheme="minorHAnsi" w:cstheme="minorHAnsi"/>
                  <w:sz w:val="16"/>
                  <w:szCs w:val="16"/>
                </w:rPr>
                <w:t>10</w:t>
              </w:r>
            </w:hyperlink>
          </w:p>
        </w:tc>
        <w:tc>
          <w:tcPr>
            <w:tcW w:w="0" w:type="auto"/>
            <w:hideMark/>
          </w:tcPr>
          <w:p w14:paraId="2367800D"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 lontani palazzi dell'anima</w:t>
            </w:r>
          </w:p>
        </w:tc>
        <w:tc>
          <w:tcPr>
            <w:tcW w:w="0" w:type="auto"/>
            <w:hideMark/>
          </w:tcPr>
          <w:p w14:paraId="54A840DF"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Apr 2016 </w:t>
            </w:r>
          </w:p>
        </w:tc>
      </w:tr>
      <w:tr w:rsidR="00BD5EF9" w:rsidRPr="00BD5EF9" w14:paraId="34A26A37" w14:textId="77777777" w:rsidTr="00BD5EF9">
        <w:trPr>
          <w:tblCellSpacing w:w="15" w:type="dxa"/>
        </w:trPr>
        <w:tc>
          <w:tcPr>
            <w:tcW w:w="0" w:type="auto"/>
            <w:hideMark/>
          </w:tcPr>
          <w:p w14:paraId="4B0672FE" w14:textId="77777777" w:rsidR="00BD5EF9" w:rsidRPr="00BD5EF9" w:rsidRDefault="00BD5EF9">
            <w:pPr>
              <w:rPr>
                <w:rFonts w:asciiTheme="minorHAnsi" w:hAnsiTheme="minorHAnsi" w:cstheme="minorHAnsi"/>
                <w:sz w:val="16"/>
                <w:szCs w:val="16"/>
              </w:rPr>
            </w:pPr>
            <w:hyperlink r:id="rId28" w:history="1">
              <w:r w:rsidRPr="00BD5EF9">
                <w:rPr>
                  <w:rStyle w:val="Collegamentoipertestuale"/>
                  <w:rFonts w:asciiTheme="minorHAnsi" w:hAnsiTheme="minorHAnsi" w:cstheme="minorHAnsi"/>
                  <w:sz w:val="16"/>
                  <w:szCs w:val="16"/>
                </w:rPr>
                <w:t>11</w:t>
              </w:r>
            </w:hyperlink>
          </w:p>
        </w:tc>
        <w:tc>
          <w:tcPr>
            <w:tcW w:w="0" w:type="auto"/>
            <w:hideMark/>
          </w:tcPr>
          <w:p w14:paraId="448582B2"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 signori della morte</w:t>
            </w:r>
          </w:p>
        </w:tc>
        <w:tc>
          <w:tcPr>
            <w:tcW w:w="0" w:type="auto"/>
            <w:hideMark/>
          </w:tcPr>
          <w:p w14:paraId="50F3D0E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May 2016 </w:t>
            </w:r>
          </w:p>
        </w:tc>
      </w:tr>
      <w:tr w:rsidR="00BD5EF9" w:rsidRPr="00BD5EF9" w14:paraId="39CF06AC" w14:textId="77777777" w:rsidTr="00BD5EF9">
        <w:trPr>
          <w:tblCellSpacing w:w="15" w:type="dxa"/>
        </w:trPr>
        <w:tc>
          <w:tcPr>
            <w:tcW w:w="0" w:type="auto"/>
            <w:hideMark/>
          </w:tcPr>
          <w:p w14:paraId="55D18537" w14:textId="77777777" w:rsidR="00BD5EF9" w:rsidRPr="00BD5EF9" w:rsidRDefault="00BD5EF9">
            <w:pPr>
              <w:rPr>
                <w:rFonts w:asciiTheme="minorHAnsi" w:hAnsiTheme="minorHAnsi" w:cstheme="minorHAnsi"/>
                <w:sz w:val="16"/>
                <w:szCs w:val="16"/>
              </w:rPr>
            </w:pPr>
            <w:hyperlink r:id="rId29" w:history="1">
              <w:r w:rsidRPr="00BD5EF9">
                <w:rPr>
                  <w:rStyle w:val="Collegamentoipertestuale"/>
                  <w:rFonts w:asciiTheme="minorHAnsi" w:hAnsiTheme="minorHAnsi" w:cstheme="minorHAnsi"/>
                  <w:sz w:val="16"/>
                  <w:szCs w:val="16"/>
                </w:rPr>
                <w:t>12</w:t>
              </w:r>
            </w:hyperlink>
          </w:p>
        </w:tc>
        <w:tc>
          <w:tcPr>
            <w:tcW w:w="0" w:type="auto"/>
            <w:hideMark/>
          </w:tcPr>
          <w:p w14:paraId="5E009CD3"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Un volto per la libertà</w:t>
            </w:r>
          </w:p>
        </w:tc>
        <w:tc>
          <w:tcPr>
            <w:tcW w:w="0" w:type="auto"/>
            <w:hideMark/>
          </w:tcPr>
          <w:p w14:paraId="588D24F1"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Jun 2016 </w:t>
            </w:r>
          </w:p>
        </w:tc>
      </w:tr>
      <w:tr w:rsidR="00BD5EF9" w:rsidRPr="00BD5EF9" w14:paraId="3F34797A" w14:textId="77777777" w:rsidTr="00BD5EF9">
        <w:trPr>
          <w:tblCellSpacing w:w="15" w:type="dxa"/>
        </w:trPr>
        <w:tc>
          <w:tcPr>
            <w:tcW w:w="0" w:type="auto"/>
            <w:hideMark/>
          </w:tcPr>
          <w:p w14:paraId="563FB525" w14:textId="77777777" w:rsidR="00BD5EF9" w:rsidRPr="00BD5EF9" w:rsidRDefault="00BD5EF9">
            <w:pPr>
              <w:rPr>
                <w:rFonts w:asciiTheme="minorHAnsi" w:hAnsiTheme="minorHAnsi" w:cstheme="minorHAnsi"/>
                <w:sz w:val="16"/>
                <w:szCs w:val="16"/>
              </w:rPr>
            </w:pPr>
            <w:hyperlink r:id="rId30" w:history="1">
              <w:r w:rsidRPr="00BD5EF9">
                <w:rPr>
                  <w:rStyle w:val="Collegamentoipertestuale"/>
                  <w:rFonts w:asciiTheme="minorHAnsi" w:hAnsiTheme="minorHAnsi" w:cstheme="minorHAnsi"/>
                  <w:sz w:val="16"/>
                  <w:szCs w:val="16"/>
                </w:rPr>
                <w:t>13</w:t>
              </w:r>
            </w:hyperlink>
          </w:p>
        </w:tc>
        <w:tc>
          <w:tcPr>
            <w:tcW w:w="0" w:type="auto"/>
            <w:hideMark/>
          </w:tcPr>
          <w:p w14:paraId="7BC2D7C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Non si tradisce un sogno</w:t>
            </w:r>
          </w:p>
        </w:tc>
        <w:tc>
          <w:tcPr>
            <w:tcW w:w="0" w:type="auto"/>
            <w:hideMark/>
          </w:tcPr>
          <w:p w14:paraId="7CDCD71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Jul 2016 </w:t>
            </w:r>
          </w:p>
        </w:tc>
      </w:tr>
      <w:tr w:rsidR="00BD5EF9" w:rsidRPr="00BD5EF9" w14:paraId="3ABCD2D6" w14:textId="77777777" w:rsidTr="00BD5EF9">
        <w:trPr>
          <w:tblCellSpacing w:w="15" w:type="dxa"/>
        </w:trPr>
        <w:tc>
          <w:tcPr>
            <w:tcW w:w="0" w:type="auto"/>
            <w:hideMark/>
          </w:tcPr>
          <w:p w14:paraId="5B251B5B" w14:textId="77777777" w:rsidR="00BD5EF9" w:rsidRPr="00BD5EF9" w:rsidRDefault="00BD5EF9">
            <w:pPr>
              <w:rPr>
                <w:rFonts w:asciiTheme="minorHAnsi" w:hAnsiTheme="minorHAnsi" w:cstheme="minorHAnsi"/>
                <w:sz w:val="16"/>
                <w:szCs w:val="16"/>
              </w:rPr>
            </w:pPr>
            <w:hyperlink r:id="rId31" w:history="1">
              <w:r w:rsidRPr="00BD5EF9">
                <w:rPr>
                  <w:rStyle w:val="Collegamentoipertestuale"/>
                  <w:rFonts w:asciiTheme="minorHAnsi" w:hAnsiTheme="minorHAnsi" w:cstheme="minorHAnsi"/>
                  <w:sz w:val="16"/>
                  <w:szCs w:val="16"/>
                </w:rPr>
                <w:t>14</w:t>
              </w:r>
            </w:hyperlink>
          </w:p>
        </w:tc>
        <w:tc>
          <w:tcPr>
            <w:tcW w:w="0" w:type="auto"/>
            <w:hideMark/>
          </w:tcPr>
          <w:p w14:paraId="7C0B2AF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Un ricordo per il futuro </w:t>
            </w:r>
          </w:p>
        </w:tc>
        <w:tc>
          <w:tcPr>
            <w:tcW w:w="0" w:type="auto"/>
            <w:hideMark/>
          </w:tcPr>
          <w:p w14:paraId="537B42C1"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Aug 2016 </w:t>
            </w:r>
          </w:p>
        </w:tc>
      </w:tr>
      <w:tr w:rsidR="00BD5EF9" w:rsidRPr="00BD5EF9" w14:paraId="79D92035" w14:textId="77777777" w:rsidTr="00BD5EF9">
        <w:trPr>
          <w:tblCellSpacing w:w="15" w:type="dxa"/>
        </w:trPr>
        <w:tc>
          <w:tcPr>
            <w:tcW w:w="0" w:type="auto"/>
            <w:hideMark/>
          </w:tcPr>
          <w:p w14:paraId="78F124B8" w14:textId="77777777" w:rsidR="00BD5EF9" w:rsidRPr="00BD5EF9" w:rsidRDefault="00BD5EF9">
            <w:pPr>
              <w:rPr>
                <w:rFonts w:asciiTheme="minorHAnsi" w:hAnsiTheme="minorHAnsi" w:cstheme="minorHAnsi"/>
                <w:sz w:val="16"/>
                <w:szCs w:val="16"/>
              </w:rPr>
            </w:pPr>
            <w:hyperlink r:id="rId32" w:history="1">
              <w:r w:rsidRPr="00BD5EF9">
                <w:rPr>
                  <w:rStyle w:val="Collegamentoipertestuale"/>
                  <w:rFonts w:asciiTheme="minorHAnsi" w:hAnsiTheme="minorHAnsi" w:cstheme="minorHAnsi"/>
                  <w:sz w:val="16"/>
                  <w:szCs w:val="16"/>
                </w:rPr>
                <w:t>15</w:t>
              </w:r>
            </w:hyperlink>
          </w:p>
        </w:tc>
        <w:tc>
          <w:tcPr>
            <w:tcW w:w="0" w:type="auto"/>
            <w:hideMark/>
          </w:tcPr>
          <w:p w14:paraId="570E8E8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Sotto una luna di ghiaccio</w:t>
            </w:r>
          </w:p>
        </w:tc>
        <w:tc>
          <w:tcPr>
            <w:tcW w:w="0" w:type="auto"/>
            <w:hideMark/>
          </w:tcPr>
          <w:p w14:paraId="647F11C2"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Sep 2016 </w:t>
            </w:r>
          </w:p>
        </w:tc>
      </w:tr>
      <w:tr w:rsidR="00BD5EF9" w:rsidRPr="00BD5EF9" w14:paraId="6B568CCA" w14:textId="77777777" w:rsidTr="00BD5EF9">
        <w:trPr>
          <w:tblCellSpacing w:w="15" w:type="dxa"/>
        </w:trPr>
        <w:tc>
          <w:tcPr>
            <w:tcW w:w="0" w:type="auto"/>
            <w:hideMark/>
          </w:tcPr>
          <w:p w14:paraId="19B57E34" w14:textId="77777777" w:rsidR="00BD5EF9" w:rsidRPr="00BD5EF9" w:rsidRDefault="00BD5EF9">
            <w:pPr>
              <w:rPr>
                <w:rFonts w:asciiTheme="minorHAnsi" w:hAnsiTheme="minorHAnsi" w:cstheme="minorHAnsi"/>
                <w:sz w:val="16"/>
                <w:szCs w:val="16"/>
              </w:rPr>
            </w:pPr>
            <w:hyperlink r:id="rId33" w:history="1">
              <w:r w:rsidRPr="00BD5EF9">
                <w:rPr>
                  <w:rStyle w:val="Collegamentoipertestuale"/>
                  <w:rFonts w:asciiTheme="minorHAnsi" w:hAnsiTheme="minorHAnsi" w:cstheme="minorHAnsi"/>
                  <w:sz w:val="16"/>
                  <w:szCs w:val="16"/>
                </w:rPr>
                <w:t>16</w:t>
              </w:r>
            </w:hyperlink>
          </w:p>
        </w:tc>
        <w:tc>
          <w:tcPr>
            <w:tcW w:w="0" w:type="auto"/>
            <w:hideMark/>
          </w:tcPr>
          <w:p w14:paraId="2C679494"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falco dalle piume d'oro</w:t>
            </w:r>
          </w:p>
        </w:tc>
        <w:tc>
          <w:tcPr>
            <w:tcW w:w="0" w:type="auto"/>
            <w:hideMark/>
          </w:tcPr>
          <w:p w14:paraId="1CBBCA8F"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Oct 2016 </w:t>
            </w:r>
          </w:p>
        </w:tc>
      </w:tr>
      <w:tr w:rsidR="00BD5EF9" w:rsidRPr="00BD5EF9" w14:paraId="118F1251" w14:textId="77777777" w:rsidTr="00BD5EF9">
        <w:trPr>
          <w:tblCellSpacing w:w="15" w:type="dxa"/>
        </w:trPr>
        <w:tc>
          <w:tcPr>
            <w:tcW w:w="0" w:type="auto"/>
            <w:hideMark/>
          </w:tcPr>
          <w:p w14:paraId="72640E1A" w14:textId="77777777" w:rsidR="00BD5EF9" w:rsidRPr="00BD5EF9" w:rsidRDefault="00BD5EF9">
            <w:pPr>
              <w:rPr>
                <w:rFonts w:asciiTheme="minorHAnsi" w:hAnsiTheme="minorHAnsi" w:cstheme="minorHAnsi"/>
                <w:sz w:val="16"/>
                <w:szCs w:val="16"/>
              </w:rPr>
            </w:pPr>
            <w:hyperlink r:id="rId34" w:history="1">
              <w:r w:rsidRPr="00BD5EF9">
                <w:rPr>
                  <w:rStyle w:val="Collegamentoipertestuale"/>
                  <w:rFonts w:asciiTheme="minorHAnsi" w:hAnsiTheme="minorHAnsi" w:cstheme="minorHAnsi"/>
                  <w:sz w:val="16"/>
                  <w:szCs w:val="16"/>
                </w:rPr>
                <w:t>17</w:t>
              </w:r>
            </w:hyperlink>
          </w:p>
        </w:tc>
        <w:tc>
          <w:tcPr>
            <w:tcW w:w="0" w:type="auto"/>
            <w:hideMark/>
          </w:tcPr>
          <w:p w14:paraId="10A7FE06"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Samarcanda</w:t>
            </w:r>
          </w:p>
        </w:tc>
        <w:tc>
          <w:tcPr>
            <w:tcW w:w="0" w:type="auto"/>
            <w:hideMark/>
          </w:tcPr>
          <w:p w14:paraId="17C8E893"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Nov 2016 </w:t>
            </w:r>
          </w:p>
        </w:tc>
      </w:tr>
      <w:tr w:rsidR="00BD5EF9" w:rsidRPr="00BD5EF9" w14:paraId="7D1C71D8" w14:textId="77777777" w:rsidTr="00BD5EF9">
        <w:trPr>
          <w:tblCellSpacing w:w="15" w:type="dxa"/>
        </w:trPr>
        <w:tc>
          <w:tcPr>
            <w:tcW w:w="0" w:type="auto"/>
            <w:hideMark/>
          </w:tcPr>
          <w:p w14:paraId="38BE68C5" w14:textId="77777777" w:rsidR="00BD5EF9" w:rsidRPr="00BD5EF9" w:rsidRDefault="00BD5EF9">
            <w:pPr>
              <w:rPr>
                <w:rFonts w:asciiTheme="minorHAnsi" w:hAnsiTheme="minorHAnsi" w:cstheme="minorHAnsi"/>
                <w:sz w:val="16"/>
                <w:szCs w:val="16"/>
              </w:rPr>
            </w:pPr>
            <w:hyperlink r:id="rId35" w:history="1">
              <w:r w:rsidRPr="00BD5EF9">
                <w:rPr>
                  <w:rStyle w:val="Collegamentoipertestuale"/>
                  <w:rFonts w:asciiTheme="minorHAnsi" w:hAnsiTheme="minorHAnsi" w:cstheme="minorHAnsi"/>
                  <w:sz w:val="16"/>
                  <w:szCs w:val="16"/>
                </w:rPr>
                <w:t>18</w:t>
              </w:r>
            </w:hyperlink>
          </w:p>
        </w:tc>
        <w:tc>
          <w:tcPr>
            <w:tcW w:w="0" w:type="auto"/>
            <w:hideMark/>
          </w:tcPr>
          <w:p w14:paraId="7B139BC3"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rinnegato della leggenda</w:t>
            </w:r>
          </w:p>
        </w:tc>
        <w:tc>
          <w:tcPr>
            <w:tcW w:w="0" w:type="auto"/>
            <w:hideMark/>
          </w:tcPr>
          <w:p w14:paraId="3A4B7D8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Dec 2016 </w:t>
            </w:r>
          </w:p>
        </w:tc>
      </w:tr>
      <w:tr w:rsidR="00BD5EF9" w:rsidRPr="00BD5EF9" w14:paraId="2D190F02" w14:textId="77777777" w:rsidTr="00BD5EF9">
        <w:trPr>
          <w:tblCellSpacing w:w="15" w:type="dxa"/>
        </w:trPr>
        <w:tc>
          <w:tcPr>
            <w:tcW w:w="0" w:type="auto"/>
            <w:hideMark/>
          </w:tcPr>
          <w:p w14:paraId="474873B0" w14:textId="77777777" w:rsidR="00BD5EF9" w:rsidRPr="00BD5EF9" w:rsidRDefault="00BD5EF9">
            <w:pPr>
              <w:rPr>
                <w:rFonts w:asciiTheme="minorHAnsi" w:hAnsiTheme="minorHAnsi" w:cstheme="minorHAnsi"/>
                <w:sz w:val="16"/>
                <w:szCs w:val="16"/>
              </w:rPr>
            </w:pPr>
            <w:hyperlink r:id="rId36" w:history="1">
              <w:r w:rsidRPr="00BD5EF9">
                <w:rPr>
                  <w:rStyle w:val="Collegamentoipertestuale"/>
                  <w:rFonts w:asciiTheme="minorHAnsi" w:hAnsiTheme="minorHAnsi" w:cstheme="minorHAnsi"/>
                  <w:sz w:val="16"/>
                  <w:szCs w:val="16"/>
                </w:rPr>
                <w:t>19</w:t>
              </w:r>
            </w:hyperlink>
          </w:p>
        </w:tc>
        <w:tc>
          <w:tcPr>
            <w:tcW w:w="0" w:type="auto"/>
            <w:hideMark/>
          </w:tcPr>
          <w:p w14:paraId="0DF714F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Terra di leoni, terra di sciacalli</w:t>
            </w:r>
          </w:p>
        </w:tc>
        <w:tc>
          <w:tcPr>
            <w:tcW w:w="0" w:type="auto"/>
            <w:hideMark/>
          </w:tcPr>
          <w:p w14:paraId="5AEC0F6F"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Jan 2017 </w:t>
            </w:r>
          </w:p>
        </w:tc>
      </w:tr>
      <w:tr w:rsidR="00BD5EF9" w:rsidRPr="00BD5EF9" w14:paraId="576829FF" w14:textId="77777777" w:rsidTr="00BD5EF9">
        <w:trPr>
          <w:tblCellSpacing w:w="15" w:type="dxa"/>
        </w:trPr>
        <w:tc>
          <w:tcPr>
            <w:tcW w:w="0" w:type="auto"/>
            <w:hideMark/>
          </w:tcPr>
          <w:p w14:paraId="356198F8" w14:textId="77777777" w:rsidR="00BD5EF9" w:rsidRPr="00BD5EF9" w:rsidRDefault="00BD5EF9">
            <w:pPr>
              <w:rPr>
                <w:rFonts w:asciiTheme="minorHAnsi" w:hAnsiTheme="minorHAnsi" w:cstheme="minorHAnsi"/>
                <w:sz w:val="16"/>
                <w:szCs w:val="16"/>
              </w:rPr>
            </w:pPr>
            <w:hyperlink r:id="rId37" w:history="1">
              <w:r w:rsidRPr="00BD5EF9">
                <w:rPr>
                  <w:rStyle w:val="Collegamentoipertestuale"/>
                  <w:rFonts w:asciiTheme="minorHAnsi" w:hAnsiTheme="minorHAnsi" w:cstheme="minorHAnsi"/>
                  <w:sz w:val="16"/>
                  <w:szCs w:val="16"/>
                </w:rPr>
                <w:t>20</w:t>
              </w:r>
            </w:hyperlink>
          </w:p>
        </w:tc>
        <w:tc>
          <w:tcPr>
            <w:tcW w:w="0" w:type="auto"/>
            <w:hideMark/>
          </w:tcPr>
          <w:p w14:paraId="43D1DD9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chiamavano Ragno</w:t>
            </w:r>
          </w:p>
        </w:tc>
        <w:tc>
          <w:tcPr>
            <w:tcW w:w="0" w:type="auto"/>
            <w:hideMark/>
          </w:tcPr>
          <w:p w14:paraId="652F01E2"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Feb 2017 </w:t>
            </w:r>
          </w:p>
        </w:tc>
      </w:tr>
      <w:tr w:rsidR="00BD5EF9" w:rsidRPr="00BD5EF9" w14:paraId="1D25C4D5" w14:textId="77777777" w:rsidTr="00BD5EF9">
        <w:trPr>
          <w:tblCellSpacing w:w="15" w:type="dxa"/>
        </w:trPr>
        <w:tc>
          <w:tcPr>
            <w:tcW w:w="0" w:type="auto"/>
            <w:hideMark/>
          </w:tcPr>
          <w:p w14:paraId="521FEEE2" w14:textId="77777777" w:rsidR="00BD5EF9" w:rsidRPr="00BD5EF9" w:rsidRDefault="00BD5EF9">
            <w:pPr>
              <w:rPr>
                <w:rFonts w:asciiTheme="minorHAnsi" w:hAnsiTheme="minorHAnsi" w:cstheme="minorHAnsi"/>
                <w:sz w:val="16"/>
                <w:szCs w:val="16"/>
              </w:rPr>
            </w:pPr>
            <w:hyperlink r:id="rId38" w:history="1">
              <w:r w:rsidRPr="00BD5EF9">
                <w:rPr>
                  <w:rStyle w:val="Collegamentoipertestuale"/>
                  <w:rFonts w:asciiTheme="minorHAnsi" w:hAnsiTheme="minorHAnsi" w:cstheme="minorHAnsi"/>
                  <w:sz w:val="16"/>
                  <w:szCs w:val="16"/>
                </w:rPr>
                <w:t>21</w:t>
              </w:r>
            </w:hyperlink>
          </w:p>
        </w:tc>
        <w:tc>
          <w:tcPr>
            <w:tcW w:w="0" w:type="auto"/>
            <w:hideMark/>
          </w:tcPr>
          <w:p w14:paraId="08F8F54A"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L'ambasciatore del Beverly</w:t>
            </w:r>
          </w:p>
        </w:tc>
        <w:tc>
          <w:tcPr>
            <w:tcW w:w="0" w:type="auto"/>
            <w:hideMark/>
          </w:tcPr>
          <w:p w14:paraId="51E6C524"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Mar 2017 </w:t>
            </w:r>
          </w:p>
        </w:tc>
      </w:tr>
      <w:tr w:rsidR="00BD5EF9" w:rsidRPr="00BD5EF9" w14:paraId="3FA9577C" w14:textId="77777777" w:rsidTr="00BD5EF9">
        <w:trPr>
          <w:tblCellSpacing w:w="15" w:type="dxa"/>
        </w:trPr>
        <w:tc>
          <w:tcPr>
            <w:tcW w:w="0" w:type="auto"/>
            <w:hideMark/>
          </w:tcPr>
          <w:p w14:paraId="4CFCCF2F" w14:textId="77777777" w:rsidR="00BD5EF9" w:rsidRPr="00BD5EF9" w:rsidRDefault="00BD5EF9">
            <w:pPr>
              <w:rPr>
                <w:rFonts w:asciiTheme="minorHAnsi" w:hAnsiTheme="minorHAnsi" w:cstheme="minorHAnsi"/>
                <w:sz w:val="16"/>
                <w:szCs w:val="16"/>
              </w:rPr>
            </w:pPr>
            <w:hyperlink r:id="rId39" w:history="1">
              <w:r w:rsidRPr="00BD5EF9">
                <w:rPr>
                  <w:rStyle w:val="Collegamentoipertestuale"/>
                  <w:rFonts w:asciiTheme="minorHAnsi" w:hAnsiTheme="minorHAnsi" w:cstheme="minorHAnsi"/>
                  <w:sz w:val="16"/>
                  <w:szCs w:val="16"/>
                </w:rPr>
                <w:t>22</w:t>
              </w:r>
            </w:hyperlink>
          </w:p>
        </w:tc>
        <w:tc>
          <w:tcPr>
            <w:tcW w:w="0" w:type="auto"/>
            <w:hideMark/>
          </w:tcPr>
          <w:p w14:paraId="6CEC852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destino dei rinnegati</w:t>
            </w:r>
          </w:p>
        </w:tc>
        <w:tc>
          <w:tcPr>
            <w:tcW w:w="0" w:type="auto"/>
            <w:hideMark/>
          </w:tcPr>
          <w:p w14:paraId="48BE17F1"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Apr 2017 </w:t>
            </w:r>
          </w:p>
        </w:tc>
      </w:tr>
      <w:tr w:rsidR="00BD5EF9" w:rsidRPr="00BD5EF9" w14:paraId="44C07139" w14:textId="77777777" w:rsidTr="00BD5EF9">
        <w:trPr>
          <w:tblCellSpacing w:w="15" w:type="dxa"/>
        </w:trPr>
        <w:tc>
          <w:tcPr>
            <w:tcW w:w="0" w:type="auto"/>
            <w:hideMark/>
          </w:tcPr>
          <w:p w14:paraId="5E8E0F34" w14:textId="77777777" w:rsidR="00BD5EF9" w:rsidRPr="00BD5EF9" w:rsidRDefault="00BD5EF9">
            <w:pPr>
              <w:rPr>
                <w:rFonts w:asciiTheme="minorHAnsi" w:hAnsiTheme="minorHAnsi" w:cstheme="minorHAnsi"/>
                <w:sz w:val="16"/>
                <w:szCs w:val="16"/>
              </w:rPr>
            </w:pPr>
            <w:hyperlink r:id="rId40" w:history="1">
              <w:r w:rsidRPr="00BD5EF9">
                <w:rPr>
                  <w:rStyle w:val="Collegamentoipertestuale"/>
                  <w:rFonts w:asciiTheme="minorHAnsi" w:hAnsiTheme="minorHAnsi" w:cstheme="minorHAnsi"/>
                  <w:sz w:val="16"/>
                  <w:szCs w:val="16"/>
                </w:rPr>
                <w:t>23</w:t>
              </w:r>
            </w:hyperlink>
          </w:p>
        </w:tc>
        <w:tc>
          <w:tcPr>
            <w:tcW w:w="0" w:type="auto"/>
            <w:hideMark/>
          </w:tcPr>
          <w:p w14:paraId="558B455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mercenaria</w:t>
            </w:r>
          </w:p>
        </w:tc>
        <w:tc>
          <w:tcPr>
            <w:tcW w:w="0" w:type="auto"/>
            <w:hideMark/>
          </w:tcPr>
          <w:p w14:paraId="5AF0036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May 2017 </w:t>
            </w:r>
          </w:p>
        </w:tc>
      </w:tr>
      <w:tr w:rsidR="00BD5EF9" w:rsidRPr="00BD5EF9" w14:paraId="03518625" w14:textId="77777777" w:rsidTr="00BD5EF9">
        <w:trPr>
          <w:tblCellSpacing w:w="15" w:type="dxa"/>
        </w:trPr>
        <w:tc>
          <w:tcPr>
            <w:tcW w:w="0" w:type="auto"/>
            <w:hideMark/>
          </w:tcPr>
          <w:p w14:paraId="25C45E84" w14:textId="77777777" w:rsidR="00BD5EF9" w:rsidRPr="00BD5EF9" w:rsidRDefault="00BD5EF9">
            <w:pPr>
              <w:rPr>
                <w:rFonts w:asciiTheme="minorHAnsi" w:hAnsiTheme="minorHAnsi" w:cstheme="minorHAnsi"/>
                <w:sz w:val="16"/>
                <w:szCs w:val="16"/>
              </w:rPr>
            </w:pPr>
            <w:hyperlink r:id="rId41" w:history="1">
              <w:r w:rsidRPr="00BD5EF9">
                <w:rPr>
                  <w:rStyle w:val="Collegamentoipertestuale"/>
                  <w:rFonts w:asciiTheme="minorHAnsi" w:hAnsiTheme="minorHAnsi" w:cstheme="minorHAnsi"/>
                  <w:sz w:val="16"/>
                  <w:szCs w:val="16"/>
                </w:rPr>
                <w:t>24</w:t>
              </w:r>
            </w:hyperlink>
          </w:p>
        </w:tc>
        <w:tc>
          <w:tcPr>
            <w:tcW w:w="0" w:type="auto"/>
            <w:hideMark/>
          </w:tcPr>
          <w:p w14:paraId="0E7CFF92"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Le fredde acque della laguna</w:t>
            </w:r>
          </w:p>
        </w:tc>
        <w:tc>
          <w:tcPr>
            <w:tcW w:w="0" w:type="auto"/>
            <w:hideMark/>
          </w:tcPr>
          <w:p w14:paraId="6C653FE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Jun 2017 </w:t>
            </w:r>
          </w:p>
        </w:tc>
      </w:tr>
      <w:tr w:rsidR="00BD5EF9" w:rsidRPr="00BD5EF9" w14:paraId="2B2B709C" w14:textId="77777777" w:rsidTr="00BD5EF9">
        <w:trPr>
          <w:tblCellSpacing w:w="15" w:type="dxa"/>
        </w:trPr>
        <w:tc>
          <w:tcPr>
            <w:tcW w:w="0" w:type="auto"/>
            <w:hideMark/>
          </w:tcPr>
          <w:p w14:paraId="6993EB6B" w14:textId="77777777" w:rsidR="00BD5EF9" w:rsidRPr="00BD5EF9" w:rsidRDefault="00BD5EF9">
            <w:pPr>
              <w:rPr>
                <w:rFonts w:asciiTheme="minorHAnsi" w:hAnsiTheme="minorHAnsi" w:cstheme="minorHAnsi"/>
                <w:sz w:val="16"/>
                <w:szCs w:val="16"/>
              </w:rPr>
            </w:pPr>
            <w:hyperlink r:id="rId42" w:history="1">
              <w:r w:rsidRPr="00BD5EF9">
                <w:rPr>
                  <w:rStyle w:val="Collegamentoipertestuale"/>
                  <w:rFonts w:asciiTheme="minorHAnsi" w:hAnsiTheme="minorHAnsi" w:cstheme="minorHAnsi"/>
                  <w:sz w:val="16"/>
                  <w:szCs w:val="16"/>
                </w:rPr>
                <w:t>25</w:t>
              </w:r>
            </w:hyperlink>
          </w:p>
        </w:tc>
        <w:tc>
          <w:tcPr>
            <w:tcW w:w="0" w:type="auto"/>
            <w:hideMark/>
          </w:tcPr>
          <w:p w14:paraId="2DB7E194"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ballata della sconfitta</w:t>
            </w:r>
          </w:p>
        </w:tc>
        <w:tc>
          <w:tcPr>
            <w:tcW w:w="0" w:type="auto"/>
            <w:hideMark/>
          </w:tcPr>
          <w:p w14:paraId="0255A87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Jul 2017 </w:t>
            </w:r>
          </w:p>
        </w:tc>
      </w:tr>
      <w:tr w:rsidR="00BD5EF9" w:rsidRPr="00BD5EF9" w14:paraId="6C821F8E" w14:textId="77777777" w:rsidTr="00BD5EF9">
        <w:trPr>
          <w:tblCellSpacing w:w="15" w:type="dxa"/>
        </w:trPr>
        <w:tc>
          <w:tcPr>
            <w:tcW w:w="0" w:type="auto"/>
            <w:hideMark/>
          </w:tcPr>
          <w:p w14:paraId="3C8BD2B0" w14:textId="77777777" w:rsidR="00BD5EF9" w:rsidRPr="00BD5EF9" w:rsidRDefault="00BD5EF9">
            <w:pPr>
              <w:rPr>
                <w:rFonts w:asciiTheme="minorHAnsi" w:hAnsiTheme="minorHAnsi" w:cstheme="minorHAnsi"/>
                <w:sz w:val="16"/>
                <w:szCs w:val="16"/>
              </w:rPr>
            </w:pPr>
            <w:hyperlink r:id="rId43" w:history="1">
              <w:r w:rsidRPr="00BD5EF9">
                <w:rPr>
                  <w:rStyle w:val="Collegamentoipertestuale"/>
                  <w:rFonts w:asciiTheme="minorHAnsi" w:hAnsiTheme="minorHAnsi" w:cstheme="minorHAnsi"/>
                  <w:sz w:val="16"/>
                  <w:szCs w:val="16"/>
                </w:rPr>
                <w:t>26</w:t>
              </w:r>
            </w:hyperlink>
          </w:p>
        </w:tc>
        <w:tc>
          <w:tcPr>
            <w:tcW w:w="0" w:type="auto"/>
            <w:hideMark/>
          </w:tcPr>
          <w:p w14:paraId="3A8A53C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regina, il bambino e la morte</w:t>
            </w:r>
          </w:p>
        </w:tc>
        <w:tc>
          <w:tcPr>
            <w:tcW w:w="0" w:type="auto"/>
            <w:hideMark/>
          </w:tcPr>
          <w:p w14:paraId="67BD841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Aug 2017 </w:t>
            </w:r>
          </w:p>
        </w:tc>
      </w:tr>
      <w:tr w:rsidR="00BD5EF9" w:rsidRPr="00BD5EF9" w14:paraId="22404357" w14:textId="77777777" w:rsidTr="00BD5EF9">
        <w:trPr>
          <w:tblCellSpacing w:w="15" w:type="dxa"/>
        </w:trPr>
        <w:tc>
          <w:tcPr>
            <w:tcW w:w="0" w:type="auto"/>
            <w:hideMark/>
          </w:tcPr>
          <w:p w14:paraId="57016E50" w14:textId="77777777" w:rsidR="00BD5EF9" w:rsidRPr="00BD5EF9" w:rsidRDefault="00BD5EF9">
            <w:pPr>
              <w:rPr>
                <w:rFonts w:asciiTheme="minorHAnsi" w:hAnsiTheme="minorHAnsi" w:cstheme="minorHAnsi"/>
                <w:sz w:val="16"/>
                <w:szCs w:val="16"/>
              </w:rPr>
            </w:pPr>
            <w:hyperlink r:id="rId44" w:history="1">
              <w:r w:rsidRPr="00BD5EF9">
                <w:rPr>
                  <w:rStyle w:val="Collegamentoipertestuale"/>
                  <w:rFonts w:asciiTheme="minorHAnsi" w:hAnsiTheme="minorHAnsi" w:cstheme="minorHAnsi"/>
                  <w:sz w:val="16"/>
                  <w:szCs w:val="16"/>
                </w:rPr>
                <w:t>27</w:t>
              </w:r>
            </w:hyperlink>
          </w:p>
        </w:tc>
        <w:tc>
          <w:tcPr>
            <w:tcW w:w="0" w:type="auto"/>
            <w:hideMark/>
          </w:tcPr>
          <w:p w14:paraId="17B558E6"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viaggio di Morte</w:t>
            </w:r>
          </w:p>
        </w:tc>
        <w:tc>
          <w:tcPr>
            <w:tcW w:w="0" w:type="auto"/>
            <w:hideMark/>
          </w:tcPr>
          <w:p w14:paraId="23201E8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Sep 2017 </w:t>
            </w:r>
          </w:p>
        </w:tc>
      </w:tr>
      <w:tr w:rsidR="00BD5EF9" w:rsidRPr="00BD5EF9" w14:paraId="70B7EAC2" w14:textId="77777777" w:rsidTr="00BD5EF9">
        <w:trPr>
          <w:tblCellSpacing w:w="15" w:type="dxa"/>
        </w:trPr>
        <w:tc>
          <w:tcPr>
            <w:tcW w:w="0" w:type="auto"/>
            <w:hideMark/>
          </w:tcPr>
          <w:p w14:paraId="166424B8" w14:textId="77777777" w:rsidR="00BD5EF9" w:rsidRPr="00BD5EF9" w:rsidRDefault="00BD5EF9">
            <w:pPr>
              <w:rPr>
                <w:rFonts w:asciiTheme="minorHAnsi" w:hAnsiTheme="minorHAnsi" w:cstheme="minorHAnsi"/>
                <w:sz w:val="16"/>
                <w:szCs w:val="16"/>
              </w:rPr>
            </w:pPr>
            <w:hyperlink r:id="rId45" w:history="1">
              <w:r w:rsidRPr="00BD5EF9">
                <w:rPr>
                  <w:rStyle w:val="Collegamentoipertestuale"/>
                  <w:rFonts w:asciiTheme="minorHAnsi" w:hAnsiTheme="minorHAnsi" w:cstheme="minorHAnsi"/>
                  <w:sz w:val="16"/>
                  <w:szCs w:val="16"/>
                </w:rPr>
                <w:t>28</w:t>
              </w:r>
            </w:hyperlink>
          </w:p>
        </w:tc>
        <w:tc>
          <w:tcPr>
            <w:tcW w:w="0" w:type="auto"/>
            <w:hideMark/>
          </w:tcPr>
          <w:p w14:paraId="52F6A61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Morte e Margherita due cuori in tempesta</w:t>
            </w:r>
          </w:p>
        </w:tc>
        <w:tc>
          <w:tcPr>
            <w:tcW w:w="0" w:type="auto"/>
            <w:hideMark/>
          </w:tcPr>
          <w:p w14:paraId="5B4E9506"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Oct 2017 </w:t>
            </w:r>
          </w:p>
        </w:tc>
      </w:tr>
      <w:tr w:rsidR="00BD5EF9" w:rsidRPr="00BD5EF9" w14:paraId="3B2AEC79" w14:textId="77777777" w:rsidTr="00BD5EF9">
        <w:trPr>
          <w:tblCellSpacing w:w="15" w:type="dxa"/>
        </w:trPr>
        <w:tc>
          <w:tcPr>
            <w:tcW w:w="0" w:type="auto"/>
            <w:hideMark/>
          </w:tcPr>
          <w:p w14:paraId="5AB5FDAD" w14:textId="77777777" w:rsidR="00BD5EF9" w:rsidRPr="00BD5EF9" w:rsidRDefault="00BD5EF9">
            <w:pPr>
              <w:rPr>
                <w:rFonts w:asciiTheme="minorHAnsi" w:hAnsiTheme="minorHAnsi" w:cstheme="minorHAnsi"/>
                <w:sz w:val="16"/>
                <w:szCs w:val="16"/>
              </w:rPr>
            </w:pPr>
            <w:hyperlink r:id="rId46" w:history="1">
              <w:r w:rsidRPr="00BD5EF9">
                <w:rPr>
                  <w:rStyle w:val="Collegamentoipertestuale"/>
                  <w:rFonts w:asciiTheme="minorHAnsi" w:hAnsiTheme="minorHAnsi" w:cstheme="minorHAnsi"/>
                  <w:sz w:val="16"/>
                  <w:szCs w:val="16"/>
                </w:rPr>
                <w:t>29</w:t>
              </w:r>
            </w:hyperlink>
          </w:p>
        </w:tc>
        <w:tc>
          <w:tcPr>
            <w:tcW w:w="0" w:type="auto"/>
            <w:hideMark/>
          </w:tcPr>
          <w:p w14:paraId="1170431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Nostradamus</w:t>
            </w:r>
          </w:p>
        </w:tc>
        <w:tc>
          <w:tcPr>
            <w:tcW w:w="0" w:type="auto"/>
            <w:hideMark/>
          </w:tcPr>
          <w:p w14:paraId="1AC964C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Nov 2017 </w:t>
            </w:r>
          </w:p>
        </w:tc>
      </w:tr>
      <w:tr w:rsidR="00BD5EF9" w:rsidRPr="00BD5EF9" w14:paraId="153E5B78" w14:textId="77777777" w:rsidTr="00BD5EF9">
        <w:trPr>
          <w:tblCellSpacing w:w="15" w:type="dxa"/>
        </w:trPr>
        <w:tc>
          <w:tcPr>
            <w:tcW w:w="0" w:type="auto"/>
            <w:hideMark/>
          </w:tcPr>
          <w:p w14:paraId="78BEA5CF" w14:textId="77777777" w:rsidR="00BD5EF9" w:rsidRPr="00BD5EF9" w:rsidRDefault="00BD5EF9">
            <w:pPr>
              <w:rPr>
                <w:rFonts w:asciiTheme="minorHAnsi" w:hAnsiTheme="minorHAnsi" w:cstheme="minorHAnsi"/>
                <w:sz w:val="16"/>
                <w:szCs w:val="16"/>
              </w:rPr>
            </w:pPr>
            <w:hyperlink r:id="rId47" w:history="1">
              <w:r w:rsidRPr="00BD5EF9">
                <w:rPr>
                  <w:rStyle w:val="Collegamentoipertestuale"/>
                  <w:rFonts w:asciiTheme="minorHAnsi" w:hAnsiTheme="minorHAnsi" w:cstheme="minorHAnsi"/>
                  <w:sz w:val="16"/>
                  <w:szCs w:val="16"/>
                </w:rPr>
                <w:t>30</w:t>
              </w:r>
            </w:hyperlink>
          </w:p>
        </w:tc>
        <w:tc>
          <w:tcPr>
            <w:tcW w:w="0" w:type="auto"/>
            <w:hideMark/>
          </w:tcPr>
          <w:p w14:paraId="2C75327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Verso la Spagna</w:t>
            </w:r>
          </w:p>
        </w:tc>
        <w:tc>
          <w:tcPr>
            <w:tcW w:w="0" w:type="auto"/>
            <w:hideMark/>
          </w:tcPr>
          <w:p w14:paraId="271CC1AA"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Dec 2017 </w:t>
            </w:r>
          </w:p>
        </w:tc>
      </w:tr>
      <w:tr w:rsidR="00BD5EF9" w:rsidRPr="00BD5EF9" w14:paraId="0332DB09" w14:textId="77777777" w:rsidTr="00BD5EF9">
        <w:trPr>
          <w:tblCellSpacing w:w="15" w:type="dxa"/>
        </w:trPr>
        <w:tc>
          <w:tcPr>
            <w:tcW w:w="0" w:type="auto"/>
            <w:hideMark/>
          </w:tcPr>
          <w:p w14:paraId="1447D3BA" w14:textId="77777777" w:rsidR="00BD5EF9" w:rsidRPr="00BD5EF9" w:rsidRDefault="00BD5EF9">
            <w:pPr>
              <w:rPr>
                <w:rFonts w:asciiTheme="minorHAnsi" w:hAnsiTheme="minorHAnsi" w:cstheme="minorHAnsi"/>
                <w:sz w:val="16"/>
                <w:szCs w:val="16"/>
              </w:rPr>
            </w:pPr>
            <w:hyperlink r:id="rId48" w:history="1">
              <w:r w:rsidRPr="00BD5EF9">
                <w:rPr>
                  <w:rStyle w:val="Collegamentoipertestuale"/>
                  <w:rFonts w:asciiTheme="minorHAnsi" w:hAnsiTheme="minorHAnsi" w:cstheme="minorHAnsi"/>
                  <w:sz w:val="16"/>
                  <w:szCs w:val="16"/>
                </w:rPr>
                <w:t>31</w:t>
              </w:r>
            </w:hyperlink>
          </w:p>
        </w:tc>
        <w:tc>
          <w:tcPr>
            <w:tcW w:w="0" w:type="auto"/>
            <w:hideMark/>
          </w:tcPr>
          <w:p w14:paraId="60679D6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Sotto le bandiere dell'impero</w:t>
            </w:r>
          </w:p>
        </w:tc>
        <w:tc>
          <w:tcPr>
            <w:tcW w:w="0" w:type="auto"/>
            <w:hideMark/>
          </w:tcPr>
          <w:p w14:paraId="020E8C8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Jan 2018 </w:t>
            </w:r>
          </w:p>
        </w:tc>
      </w:tr>
      <w:tr w:rsidR="00BD5EF9" w:rsidRPr="00BD5EF9" w14:paraId="5B109DFB" w14:textId="77777777" w:rsidTr="00BD5EF9">
        <w:trPr>
          <w:tblCellSpacing w:w="15" w:type="dxa"/>
        </w:trPr>
        <w:tc>
          <w:tcPr>
            <w:tcW w:w="0" w:type="auto"/>
            <w:hideMark/>
          </w:tcPr>
          <w:p w14:paraId="5109ABA2" w14:textId="77777777" w:rsidR="00BD5EF9" w:rsidRPr="00BD5EF9" w:rsidRDefault="00BD5EF9">
            <w:pPr>
              <w:rPr>
                <w:rFonts w:asciiTheme="minorHAnsi" w:hAnsiTheme="minorHAnsi" w:cstheme="minorHAnsi"/>
                <w:sz w:val="16"/>
                <w:szCs w:val="16"/>
              </w:rPr>
            </w:pPr>
            <w:hyperlink r:id="rId49" w:history="1">
              <w:r w:rsidRPr="00BD5EF9">
                <w:rPr>
                  <w:rStyle w:val="Collegamentoipertestuale"/>
                  <w:rFonts w:asciiTheme="minorHAnsi" w:hAnsiTheme="minorHAnsi" w:cstheme="minorHAnsi"/>
                  <w:sz w:val="16"/>
                  <w:szCs w:val="16"/>
                </w:rPr>
                <w:t>32</w:t>
              </w:r>
            </w:hyperlink>
          </w:p>
        </w:tc>
        <w:tc>
          <w:tcPr>
            <w:tcW w:w="0" w:type="auto"/>
            <w:hideMark/>
          </w:tcPr>
          <w:p w14:paraId="529ED3F3"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Anno Domini 1527</w:t>
            </w:r>
          </w:p>
        </w:tc>
        <w:tc>
          <w:tcPr>
            <w:tcW w:w="0" w:type="auto"/>
            <w:hideMark/>
          </w:tcPr>
          <w:p w14:paraId="3235F54F"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Feb 2018 </w:t>
            </w:r>
          </w:p>
        </w:tc>
      </w:tr>
      <w:tr w:rsidR="00BD5EF9" w:rsidRPr="00BD5EF9" w14:paraId="53BB732E" w14:textId="77777777" w:rsidTr="00BD5EF9">
        <w:trPr>
          <w:tblCellSpacing w:w="15" w:type="dxa"/>
        </w:trPr>
        <w:tc>
          <w:tcPr>
            <w:tcW w:w="0" w:type="auto"/>
            <w:hideMark/>
          </w:tcPr>
          <w:p w14:paraId="27898E8F" w14:textId="77777777" w:rsidR="00BD5EF9" w:rsidRPr="00BD5EF9" w:rsidRDefault="00BD5EF9">
            <w:pPr>
              <w:rPr>
                <w:rFonts w:asciiTheme="minorHAnsi" w:hAnsiTheme="minorHAnsi" w:cstheme="minorHAnsi"/>
                <w:sz w:val="16"/>
                <w:szCs w:val="16"/>
              </w:rPr>
            </w:pPr>
            <w:hyperlink r:id="rId50" w:history="1">
              <w:r w:rsidRPr="00BD5EF9">
                <w:rPr>
                  <w:rStyle w:val="Collegamentoipertestuale"/>
                  <w:rFonts w:asciiTheme="minorHAnsi" w:hAnsiTheme="minorHAnsi" w:cstheme="minorHAnsi"/>
                  <w:sz w:val="16"/>
                  <w:szCs w:val="16"/>
                </w:rPr>
                <w:t>33</w:t>
              </w:r>
            </w:hyperlink>
          </w:p>
        </w:tc>
        <w:tc>
          <w:tcPr>
            <w:tcW w:w="0" w:type="auto"/>
            <w:hideMark/>
          </w:tcPr>
          <w:p w14:paraId="1824BE6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L'angelo nero</w:t>
            </w:r>
          </w:p>
        </w:tc>
        <w:tc>
          <w:tcPr>
            <w:tcW w:w="0" w:type="auto"/>
            <w:hideMark/>
          </w:tcPr>
          <w:p w14:paraId="54A8330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Mar 2018 </w:t>
            </w:r>
          </w:p>
        </w:tc>
      </w:tr>
      <w:tr w:rsidR="00BD5EF9" w:rsidRPr="00BD5EF9" w14:paraId="27985BD6" w14:textId="77777777" w:rsidTr="00BD5EF9">
        <w:trPr>
          <w:tblCellSpacing w:w="15" w:type="dxa"/>
        </w:trPr>
        <w:tc>
          <w:tcPr>
            <w:tcW w:w="0" w:type="auto"/>
            <w:hideMark/>
          </w:tcPr>
          <w:p w14:paraId="593E9668" w14:textId="77777777" w:rsidR="00BD5EF9" w:rsidRPr="00BD5EF9" w:rsidRDefault="00BD5EF9">
            <w:pPr>
              <w:rPr>
                <w:rFonts w:asciiTheme="minorHAnsi" w:hAnsiTheme="minorHAnsi" w:cstheme="minorHAnsi"/>
                <w:sz w:val="16"/>
                <w:szCs w:val="16"/>
              </w:rPr>
            </w:pPr>
            <w:hyperlink r:id="rId51" w:history="1">
              <w:r w:rsidRPr="00BD5EF9">
                <w:rPr>
                  <w:rStyle w:val="Collegamentoipertestuale"/>
                  <w:rFonts w:asciiTheme="minorHAnsi" w:hAnsiTheme="minorHAnsi" w:cstheme="minorHAnsi"/>
                  <w:sz w:val="16"/>
                  <w:szCs w:val="16"/>
                </w:rPr>
                <w:t>34</w:t>
              </w:r>
            </w:hyperlink>
          </w:p>
        </w:tc>
        <w:tc>
          <w:tcPr>
            <w:tcW w:w="0" w:type="auto"/>
            <w:hideMark/>
          </w:tcPr>
          <w:p w14:paraId="619A92FA"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Oltre il fuoco del rancore</w:t>
            </w:r>
          </w:p>
        </w:tc>
        <w:tc>
          <w:tcPr>
            <w:tcW w:w="0" w:type="auto"/>
            <w:hideMark/>
          </w:tcPr>
          <w:p w14:paraId="02057CF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Apr 2018 </w:t>
            </w:r>
          </w:p>
        </w:tc>
      </w:tr>
      <w:tr w:rsidR="00BD5EF9" w:rsidRPr="00BD5EF9" w14:paraId="257327BE" w14:textId="77777777" w:rsidTr="00BD5EF9">
        <w:trPr>
          <w:tblCellSpacing w:w="15" w:type="dxa"/>
        </w:trPr>
        <w:tc>
          <w:tcPr>
            <w:tcW w:w="0" w:type="auto"/>
            <w:hideMark/>
          </w:tcPr>
          <w:p w14:paraId="1B07F27E" w14:textId="77777777" w:rsidR="00BD5EF9" w:rsidRPr="00BD5EF9" w:rsidRDefault="00BD5EF9">
            <w:pPr>
              <w:rPr>
                <w:rFonts w:asciiTheme="minorHAnsi" w:hAnsiTheme="minorHAnsi" w:cstheme="minorHAnsi"/>
                <w:sz w:val="16"/>
                <w:szCs w:val="16"/>
              </w:rPr>
            </w:pPr>
            <w:hyperlink r:id="rId52" w:history="1">
              <w:r w:rsidRPr="00BD5EF9">
                <w:rPr>
                  <w:rStyle w:val="Collegamentoipertestuale"/>
                  <w:rFonts w:asciiTheme="minorHAnsi" w:hAnsiTheme="minorHAnsi" w:cstheme="minorHAnsi"/>
                  <w:sz w:val="16"/>
                  <w:szCs w:val="16"/>
                </w:rPr>
                <w:t>35</w:t>
              </w:r>
            </w:hyperlink>
          </w:p>
        </w:tc>
        <w:tc>
          <w:tcPr>
            <w:tcW w:w="0" w:type="auto"/>
            <w:hideMark/>
          </w:tcPr>
          <w:p w14:paraId="4F0118F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Sortilegio di sangue</w:t>
            </w:r>
          </w:p>
        </w:tc>
        <w:tc>
          <w:tcPr>
            <w:tcW w:w="0" w:type="auto"/>
            <w:hideMark/>
          </w:tcPr>
          <w:p w14:paraId="7827AF0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May 2018 </w:t>
            </w:r>
          </w:p>
        </w:tc>
      </w:tr>
      <w:tr w:rsidR="00BD5EF9" w:rsidRPr="00BD5EF9" w14:paraId="22E226C2" w14:textId="77777777" w:rsidTr="00BD5EF9">
        <w:trPr>
          <w:tblCellSpacing w:w="15" w:type="dxa"/>
        </w:trPr>
        <w:tc>
          <w:tcPr>
            <w:tcW w:w="0" w:type="auto"/>
            <w:hideMark/>
          </w:tcPr>
          <w:p w14:paraId="4DC8697B" w14:textId="77777777" w:rsidR="00BD5EF9" w:rsidRPr="00BD5EF9" w:rsidRDefault="00BD5EF9">
            <w:pPr>
              <w:rPr>
                <w:rFonts w:asciiTheme="minorHAnsi" w:hAnsiTheme="minorHAnsi" w:cstheme="minorHAnsi"/>
                <w:sz w:val="16"/>
                <w:szCs w:val="16"/>
              </w:rPr>
            </w:pPr>
            <w:hyperlink r:id="rId53" w:history="1">
              <w:r w:rsidRPr="00BD5EF9">
                <w:rPr>
                  <w:rStyle w:val="Collegamentoipertestuale"/>
                  <w:rFonts w:asciiTheme="minorHAnsi" w:hAnsiTheme="minorHAnsi" w:cstheme="minorHAnsi"/>
                  <w:sz w:val="16"/>
                  <w:szCs w:val="16"/>
                </w:rPr>
                <w:t>36</w:t>
              </w:r>
            </w:hyperlink>
          </w:p>
        </w:tc>
        <w:tc>
          <w:tcPr>
            <w:tcW w:w="0" w:type="auto"/>
            <w:hideMark/>
          </w:tcPr>
          <w:p w14:paraId="7B3E0621"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carovana delle donne perdute</w:t>
            </w:r>
          </w:p>
        </w:tc>
        <w:tc>
          <w:tcPr>
            <w:tcW w:w="0" w:type="auto"/>
            <w:hideMark/>
          </w:tcPr>
          <w:p w14:paraId="157E21C4"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Jun 2018 </w:t>
            </w:r>
          </w:p>
        </w:tc>
      </w:tr>
      <w:tr w:rsidR="00BD5EF9" w:rsidRPr="00BD5EF9" w14:paraId="1D74C047" w14:textId="77777777" w:rsidTr="00BD5EF9">
        <w:trPr>
          <w:tblCellSpacing w:w="15" w:type="dxa"/>
        </w:trPr>
        <w:tc>
          <w:tcPr>
            <w:tcW w:w="0" w:type="auto"/>
            <w:hideMark/>
          </w:tcPr>
          <w:p w14:paraId="58F5B00D" w14:textId="77777777" w:rsidR="00BD5EF9" w:rsidRPr="00BD5EF9" w:rsidRDefault="00BD5EF9">
            <w:pPr>
              <w:rPr>
                <w:rFonts w:asciiTheme="minorHAnsi" w:hAnsiTheme="minorHAnsi" w:cstheme="minorHAnsi"/>
                <w:sz w:val="16"/>
                <w:szCs w:val="16"/>
              </w:rPr>
            </w:pPr>
            <w:hyperlink r:id="rId54" w:history="1">
              <w:r w:rsidRPr="00BD5EF9">
                <w:rPr>
                  <w:rStyle w:val="Collegamentoipertestuale"/>
                  <w:rFonts w:asciiTheme="minorHAnsi" w:hAnsiTheme="minorHAnsi" w:cstheme="minorHAnsi"/>
                  <w:sz w:val="16"/>
                  <w:szCs w:val="16"/>
                </w:rPr>
                <w:t>37</w:t>
              </w:r>
            </w:hyperlink>
          </w:p>
        </w:tc>
        <w:tc>
          <w:tcPr>
            <w:tcW w:w="0" w:type="auto"/>
            <w:hideMark/>
          </w:tcPr>
          <w:p w14:paraId="2D11F874"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Per salvare Cortes</w:t>
            </w:r>
          </w:p>
        </w:tc>
        <w:tc>
          <w:tcPr>
            <w:tcW w:w="0" w:type="auto"/>
            <w:hideMark/>
          </w:tcPr>
          <w:p w14:paraId="25753B6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Jul 2018 </w:t>
            </w:r>
          </w:p>
        </w:tc>
      </w:tr>
      <w:tr w:rsidR="00BD5EF9" w:rsidRPr="00BD5EF9" w14:paraId="1B57D90B" w14:textId="77777777" w:rsidTr="00BD5EF9">
        <w:trPr>
          <w:tblCellSpacing w:w="15" w:type="dxa"/>
        </w:trPr>
        <w:tc>
          <w:tcPr>
            <w:tcW w:w="0" w:type="auto"/>
            <w:hideMark/>
          </w:tcPr>
          <w:p w14:paraId="23011FD0" w14:textId="77777777" w:rsidR="00BD5EF9" w:rsidRPr="00BD5EF9" w:rsidRDefault="00BD5EF9">
            <w:pPr>
              <w:rPr>
                <w:rFonts w:asciiTheme="minorHAnsi" w:hAnsiTheme="minorHAnsi" w:cstheme="minorHAnsi"/>
                <w:sz w:val="16"/>
                <w:szCs w:val="16"/>
              </w:rPr>
            </w:pPr>
            <w:hyperlink r:id="rId55" w:history="1">
              <w:r w:rsidRPr="00BD5EF9">
                <w:rPr>
                  <w:rStyle w:val="Collegamentoipertestuale"/>
                  <w:rFonts w:asciiTheme="minorHAnsi" w:hAnsiTheme="minorHAnsi" w:cstheme="minorHAnsi"/>
                  <w:sz w:val="16"/>
                  <w:szCs w:val="16"/>
                </w:rPr>
                <w:t>38</w:t>
              </w:r>
            </w:hyperlink>
          </w:p>
        </w:tc>
        <w:tc>
          <w:tcPr>
            <w:tcW w:w="0" w:type="auto"/>
            <w:hideMark/>
          </w:tcPr>
          <w:p w14:paraId="70B3EA95"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Confessione</w:t>
            </w:r>
          </w:p>
        </w:tc>
        <w:tc>
          <w:tcPr>
            <w:tcW w:w="0" w:type="auto"/>
            <w:hideMark/>
          </w:tcPr>
          <w:p w14:paraId="413B4F23"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Aug 2018 </w:t>
            </w:r>
          </w:p>
        </w:tc>
      </w:tr>
      <w:tr w:rsidR="00BD5EF9" w:rsidRPr="00BD5EF9" w14:paraId="778ABA9F" w14:textId="77777777" w:rsidTr="00BD5EF9">
        <w:trPr>
          <w:tblCellSpacing w:w="15" w:type="dxa"/>
        </w:trPr>
        <w:tc>
          <w:tcPr>
            <w:tcW w:w="0" w:type="auto"/>
            <w:hideMark/>
          </w:tcPr>
          <w:p w14:paraId="142E40FB" w14:textId="77777777" w:rsidR="00BD5EF9" w:rsidRPr="00BD5EF9" w:rsidRDefault="00BD5EF9">
            <w:pPr>
              <w:rPr>
                <w:rFonts w:asciiTheme="minorHAnsi" w:hAnsiTheme="minorHAnsi" w:cstheme="minorHAnsi"/>
                <w:sz w:val="16"/>
                <w:szCs w:val="16"/>
              </w:rPr>
            </w:pPr>
            <w:hyperlink r:id="rId56" w:history="1">
              <w:r w:rsidRPr="00BD5EF9">
                <w:rPr>
                  <w:rStyle w:val="Collegamentoipertestuale"/>
                  <w:rFonts w:asciiTheme="minorHAnsi" w:hAnsiTheme="minorHAnsi" w:cstheme="minorHAnsi"/>
                  <w:sz w:val="16"/>
                  <w:szCs w:val="16"/>
                </w:rPr>
                <w:t>39</w:t>
              </w:r>
            </w:hyperlink>
          </w:p>
        </w:tc>
        <w:tc>
          <w:tcPr>
            <w:tcW w:w="0" w:type="auto"/>
            <w:hideMark/>
          </w:tcPr>
          <w:p w14:paraId="359D89DF"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tesoro del convento</w:t>
            </w:r>
          </w:p>
        </w:tc>
        <w:tc>
          <w:tcPr>
            <w:tcW w:w="0" w:type="auto"/>
            <w:hideMark/>
          </w:tcPr>
          <w:p w14:paraId="77BF0E0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Sep 2018 </w:t>
            </w:r>
          </w:p>
        </w:tc>
      </w:tr>
      <w:tr w:rsidR="00BD5EF9" w:rsidRPr="00BD5EF9" w14:paraId="68DBE5DD" w14:textId="77777777" w:rsidTr="00BD5EF9">
        <w:trPr>
          <w:tblCellSpacing w:w="15" w:type="dxa"/>
        </w:trPr>
        <w:tc>
          <w:tcPr>
            <w:tcW w:w="0" w:type="auto"/>
            <w:hideMark/>
          </w:tcPr>
          <w:p w14:paraId="20266511" w14:textId="77777777" w:rsidR="00BD5EF9" w:rsidRPr="00BD5EF9" w:rsidRDefault="00BD5EF9">
            <w:pPr>
              <w:rPr>
                <w:rFonts w:asciiTheme="minorHAnsi" w:hAnsiTheme="minorHAnsi" w:cstheme="minorHAnsi"/>
                <w:sz w:val="16"/>
                <w:szCs w:val="16"/>
              </w:rPr>
            </w:pPr>
            <w:hyperlink r:id="rId57" w:history="1">
              <w:r w:rsidRPr="00BD5EF9">
                <w:rPr>
                  <w:rStyle w:val="Collegamentoipertestuale"/>
                  <w:rFonts w:asciiTheme="minorHAnsi" w:hAnsiTheme="minorHAnsi" w:cstheme="minorHAnsi"/>
                  <w:sz w:val="16"/>
                  <w:szCs w:val="16"/>
                </w:rPr>
                <w:t>40</w:t>
              </w:r>
            </w:hyperlink>
          </w:p>
        </w:tc>
        <w:tc>
          <w:tcPr>
            <w:tcW w:w="0" w:type="auto"/>
            <w:hideMark/>
          </w:tcPr>
          <w:p w14:paraId="2840DFF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Per salvare Cortes</w:t>
            </w:r>
          </w:p>
        </w:tc>
        <w:tc>
          <w:tcPr>
            <w:tcW w:w="0" w:type="auto"/>
            <w:hideMark/>
          </w:tcPr>
          <w:p w14:paraId="5BDDD90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Oct 2018 </w:t>
            </w:r>
          </w:p>
        </w:tc>
      </w:tr>
      <w:tr w:rsidR="00BD5EF9" w:rsidRPr="00BD5EF9" w14:paraId="677E96AE" w14:textId="77777777" w:rsidTr="00BD5EF9">
        <w:trPr>
          <w:tblCellSpacing w:w="15" w:type="dxa"/>
        </w:trPr>
        <w:tc>
          <w:tcPr>
            <w:tcW w:w="0" w:type="auto"/>
            <w:hideMark/>
          </w:tcPr>
          <w:p w14:paraId="570E46F2" w14:textId="77777777" w:rsidR="00BD5EF9" w:rsidRPr="00BD5EF9" w:rsidRDefault="00BD5EF9">
            <w:pPr>
              <w:rPr>
                <w:rFonts w:asciiTheme="minorHAnsi" w:hAnsiTheme="minorHAnsi" w:cstheme="minorHAnsi"/>
                <w:sz w:val="16"/>
                <w:szCs w:val="16"/>
              </w:rPr>
            </w:pPr>
            <w:hyperlink r:id="rId58" w:history="1">
              <w:r w:rsidRPr="00BD5EF9">
                <w:rPr>
                  <w:rStyle w:val="Collegamentoipertestuale"/>
                  <w:rFonts w:asciiTheme="minorHAnsi" w:hAnsiTheme="minorHAnsi" w:cstheme="minorHAnsi"/>
                  <w:sz w:val="16"/>
                  <w:szCs w:val="16"/>
                </w:rPr>
                <w:t>41</w:t>
              </w:r>
            </w:hyperlink>
          </w:p>
        </w:tc>
        <w:tc>
          <w:tcPr>
            <w:tcW w:w="0" w:type="auto"/>
            <w:hideMark/>
          </w:tcPr>
          <w:p w14:paraId="64A8177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Naufragio</w:t>
            </w:r>
          </w:p>
        </w:tc>
        <w:tc>
          <w:tcPr>
            <w:tcW w:w="0" w:type="auto"/>
            <w:hideMark/>
          </w:tcPr>
          <w:p w14:paraId="1F99B9E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Nov 2018 </w:t>
            </w:r>
          </w:p>
        </w:tc>
      </w:tr>
      <w:tr w:rsidR="00BD5EF9" w:rsidRPr="00BD5EF9" w14:paraId="02D1B869" w14:textId="77777777" w:rsidTr="00BD5EF9">
        <w:trPr>
          <w:tblCellSpacing w:w="15" w:type="dxa"/>
        </w:trPr>
        <w:tc>
          <w:tcPr>
            <w:tcW w:w="0" w:type="auto"/>
            <w:hideMark/>
          </w:tcPr>
          <w:p w14:paraId="7E678C64" w14:textId="77777777" w:rsidR="00BD5EF9" w:rsidRPr="00BD5EF9" w:rsidRDefault="00BD5EF9">
            <w:pPr>
              <w:rPr>
                <w:rFonts w:asciiTheme="minorHAnsi" w:hAnsiTheme="minorHAnsi" w:cstheme="minorHAnsi"/>
                <w:sz w:val="16"/>
                <w:szCs w:val="16"/>
              </w:rPr>
            </w:pPr>
            <w:hyperlink r:id="rId59" w:history="1">
              <w:r w:rsidRPr="00BD5EF9">
                <w:rPr>
                  <w:rStyle w:val="Collegamentoipertestuale"/>
                  <w:rFonts w:asciiTheme="minorHAnsi" w:hAnsiTheme="minorHAnsi" w:cstheme="minorHAnsi"/>
                  <w:sz w:val="16"/>
                  <w:szCs w:val="16"/>
                </w:rPr>
                <w:t>42</w:t>
              </w:r>
            </w:hyperlink>
          </w:p>
        </w:tc>
        <w:tc>
          <w:tcPr>
            <w:tcW w:w="0" w:type="auto"/>
            <w:hideMark/>
          </w:tcPr>
          <w:p w14:paraId="3F29448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tribù della lancia</w:t>
            </w:r>
          </w:p>
        </w:tc>
        <w:tc>
          <w:tcPr>
            <w:tcW w:w="0" w:type="auto"/>
            <w:hideMark/>
          </w:tcPr>
          <w:p w14:paraId="2D35C4F5"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Dec 2018 </w:t>
            </w:r>
          </w:p>
        </w:tc>
      </w:tr>
      <w:tr w:rsidR="00BD5EF9" w:rsidRPr="00BD5EF9" w14:paraId="75124ACF" w14:textId="77777777" w:rsidTr="00BD5EF9">
        <w:trPr>
          <w:tblCellSpacing w:w="15" w:type="dxa"/>
        </w:trPr>
        <w:tc>
          <w:tcPr>
            <w:tcW w:w="0" w:type="auto"/>
            <w:hideMark/>
          </w:tcPr>
          <w:p w14:paraId="429C399C" w14:textId="77777777" w:rsidR="00BD5EF9" w:rsidRPr="00BD5EF9" w:rsidRDefault="00BD5EF9">
            <w:pPr>
              <w:rPr>
                <w:rFonts w:asciiTheme="minorHAnsi" w:hAnsiTheme="minorHAnsi" w:cstheme="minorHAnsi"/>
                <w:sz w:val="16"/>
                <w:szCs w:val="16"/>
              </w:rPr>
            </w:pPr>
            <w:hyperlink r:id="rId60" w:history="1">
              <w:r w:rsidRPr="00BD5EF9">
                <w:rPr>
                  <w:rStyle w:val="Collegamentoipertestuale"/>
                  <w:rFonts w:asciiTheme="minorHAnsi" w:hAnsiTheme="minorHAnsi" w:cstheme="minorHAnsi"/>
                  <w:sz w:val="16"/>
                  <w:szCs w:val="16"/>
                </w:rPr>
                <w:t>43</w:t>
              </w:r>
            </w:hyperlink>
          </w:p>
        </w:tc>
        <w:tc>
          <w:tcPr>
            <w:tcW w:w="0" w:type="auto"/>
            <w:hideMark/>
          </w:tcPr>
          <w:p w14:paraId="009AE92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sentiero d'oro</w:t>
            </w:r>
          </w:p>
        </w:tc>
        <w:tc>
          <w:tcPr>
            <w:tcW w:w="0" w:type="auto"/>
            <w:hideMark/>
          </w:tcPr>
          <w:p w14:paraId="51EFBC2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Jan 2019 </w:t>
            </w:r>
          </w:p>
        </w:tc>
      </w:tr>
      <w:tr w:rsidR="00BD5EF9" w:rsidRPr="00BD5EF9" w14:paraId="747C2F69" w14:textId="77777777" w:rsidTr="00BD5EF9">
        <w:trPr>
          <w:tblCellSpacing w:w="15" w:type="dxa"/>
        </w:trPr>
        <w:tc>
          <w:tcPr>
            <w:tcW w:w="0" w:type="auto"/>
            <w:hideMark/>
          </w:tcPr>
          <w:p w14:paraId="59CCCB4D" w14:textId="77777777" w:rsidR="00BD5EF9" w:rsidRPr="00BD5EF9" w:rsidRDefault="00BD5EF9">
            <w:pPr>
              <w:rPr>
                <w:rFonts w:asciiTheme="minorHAnsi" w:hAnsiTheme="minorHAnsi" w:cstheme="minorHAnsi"/>
                <w:sz w:val="16"/>
                <w:szCs w:val="16"/>
              </w:rPr>
            </w:pPr>
            <w:hyperlink r:id="rId61" w:history="1">
              <w:r w:rsidRPr="00BD5EF9">
                <w:rPr>
                  <w:rStyle w:val="Collegamentoipertestuale"/>
                  <w:rFonts w:asciiTheme="minorHAnsi" w:hAnsiTheme="minorHAnsi" w:cstheme="minorHAnsi"/>
                  <w:sz w:val="16"/>
                  <w:szCs w:val="16"/>
                </w:rPr>
                <w:t>44</w:t>
              </w:r>
            </w:hyperlink>
          </w:p>
        </w:tc>
        <w:tc>
          <w:tcPr>
            <w:tcW w:w="0" w:type="auto"/>
            <w:hideMark/>
          </w:tcPr>
          <w:p w14:paraId="3E412ABF"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Ritorno alla realtà</w:t>
            </w:r>
          </w:p>
        </w:tc>
        <w:tc>
          <w:tcPr>
            <w:tcW w:w="0" w:type="auto"/>
            <w:hideMark/>
          </w:tcPr>
          <w:p w14:paraId="6511BC93"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Feb 2019 </w:t>
            </w:r>
          </w:p>
        </w:tc>
      </w:tr>
      <w:tr w:rsidR="00BD5EF9" w:rsidRPr="00BD5EF9" w14:paraId="1A9703A3" w14:textId="77777777" w:rsidTr="00BD5EF9">
        <w:trPr>
          <w:tblCellSpacing w:w="15" w:type="dxa"/>
        </w:trPr>
        <w:tc>
          <w:tcPr>
            <w:tcW w:w="0" w:type="auto"/>
            <w:hideMark/>
          </w:tcPr>
          <w:p w14:paraId="5B33D172" w14:textId="77777777" w:rsidR="00BD5EF9" w:rsidRPr="00BD5EF9" w:rsidRDefault="00BD5EF9">
            <w:pPr>
              <w:rPr>
                <w:rFonts w:asciiTheme="minorHAnsi" w:hAnsiTheme="minorHAnsi" w:cstheme="minorHAnsi"/>
                <w:sz w:val="16"/>
                <w:szCs w:val="16"/>
              </w:rPr>
            </w:pPr>
            <w:hyperlink r:id="rId62" w:history="1">
              <w:r w:rsidRPr="00BD5EF9">
                <w:rPr>
                  <w:rStyle w:val="Collegamentoipertestuale"/>
                  <w:rFonts w:asciiTheme="minorHAnsi" w:hAnsiTheme="minorHAnsi" w:cstheme="minorHAnsi"/>
                  <w:sz w:val="16"/>
                  <w:szCs w:val="16"/>
                </w:rPr>
                <w:t>45</w:t>
              </w:r>
            </w:hyperlink>
          </w:p>
        </w:tc>
        <w:tc>
          <w:tcPr>
            <w:tcW w:w="0" w:type="auto"/>
            <w:hideMark/>
          </w:tcPr>
          <w:p w14:paraId="31B4839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corte delle vedove</w:t>
            </w:r>
          </w:p>
        </w:tc>
        <w:tc>
          <w:tcPr>
            <w:tcW w:w="0" w:type="auto"/>
            <w:hideMark/>
          </w:tcPr>
          <w:p w14:paraId="7528000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Mar 2019 </w:t>
            </w:r>
          </w:p>
        </w:tc>
      </w:tr>
      <w:tr w:rsidR="00BD5EF9" w:rsidRPr="00BD5EF9" w14:paraId="3DECDD4A" w14:textId="77777777" w:rsidTr="00BD5EF9">
        <w:trPr>
          <w:tblCellSpacing w:w="15" w:type="dxa"/>
        </w:trPr>
        <w:tc>
          <w:tcPr>
            <w:tcW w:w="0" w:type="auto"/>
            <w:hideMark/>
          </w:tcPr>
          <w:p w14:paraId="2E734315" w14:textId="77777777" w:rsidR="00BD5EF9" w:rsidRPr="00BD5EF9" w:rsidRDefault="00BD5EF9">
            <w:pPr>
              <w:rPr>
                <w:rFonts w:asciiTheme="minorHAnsi" w:hAnsiTheme="minorHAnsi" w:cstheme="minorHAnsi"/>
                <w:sz w:val="16"/>
                <w:szCs w:val="16"/>
              </w:rPr>
            </w:pPr>
            <w:hyperlink r:id="rId63" w:history="1">
              <w:r w:rsidRPr="00BD5EF9">
                <w:rPr>
                  <w:rStyle w:val="Collegamentoipertestuale"/>
                  <w:rFonts w:asciiTheme="minorHAnsi" w:hAnsiTheme="minorHAnsi" w:cstheme="minorHAnsi"/>
                  <w:sz w:val="16"/>
                  <w:szCs w:val="16"/>
                </w:rPr>
                <w:t>46</w:t>
              </w:r>
            </w:hyperlink>
          </w:p>
        </w:tc>
        <w:tc>
          <w:tcPr>
            <w:tcW w:w="0" w:type="auto"/>
            <w:hideMark/>
          </w:tcPr>
          <w:p w14:paraId="5A46D33A"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figlia del califfo</w:t>
            </w:r>
          </w:p>
        </w:tc>
        <w:tc>
          <w:tcPr>
            <w:tcW w:w="0" w:type="auto"/>
            <w:hideMark/>
          </w:tcPr>
          <w:p w14:paraId="6A2238E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Apr 2019 </w:t>
            </w:r>
          </w:p>
        </w:tc>
      </w:tr>
      <w:tr w:rsidR="00BD5EF9" w:rsidRPr="00BD5EF9" w14:paraId="224E0671" w14:textId="77777777" w:rsidTr="00BD5EF9">
        <w:trPr>
          <w:tblCellSpacing w:w="15" w:type="dxa"/>
        </w:trPr>
        <w:tc>
          <w:tcPr>
            <w:tcW w:w="0" w:type="auto"/>
            <w:hideMark/>
          </w:tcPr>
          <w:p w14:paraId="42F239A6" w14:textId="77777777" w:rsidR="00BD5EF9" w:rsidRPr="00BD5EF9" w:rsidRDefault="00BD5EF9">
            <w:pPr>
              <w:rPr>
                <w:rFonts w:asciiTheme="minorHAnsi" w:hAnsiTheme="minorHAnsi" w:cstheme="minorHAnsi"/>
                <w:sz w:val="16"/>
                <w:szCs w:val="16"/>
              </w:rPr>
            </w:pPr>
            <w:hyperlink r:id="rId64" w:history="1">
              <w:r w:rsidRPr="00BD5EF9">
                <w:rPr>
                  <w:rStyle w:val="Collegamentoipertestuale"/>
                  <w:rFonts w:asciiTheme="minorHAnsi" w:hAnsiTheme="minorHAnsi" w:cstheme="minorHAnsi"/>
                  <w:sz w:val="16"/>
                  <w:szCs w:val="16"/>
                </w:rPr>
                <w:t>47</w:t>
              </w:r>
            </w:hyperlink>
          </w:p>
        </w:tc>
        <w:tc>
          <w:tcPr>
            <w:tcW w:w="0" w:type="auto"/>
            <w:hideMark/>
          </w:tcPr>
          <w:p w14:paraId="7A620A3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vipera d'oro</w:t>
            </w:r>
          </w:p>
        </w:tc>
        <w:tc>
          <w:tcPr>
            <w:tcW w:w="0" w:type="auto"/>
            <w:hideMark/>
          </w:tcPr>
          <w:p w14:paraId="1E2F9403"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May 2019 </w:t>
            </w:r>
          </w:p>
        </w:tc>
      </w:tr>
      <w:tr w:rsidR="00BD5EF9" w:rsidRPr="00BD5EF9" w14:paraId="4BE7D270" w14:textId="77777777" w:rsidTr="00BD5EF9">
        <w:trPr>
          <w:tblCellSpacing w:w="15" w:type="dxa"/>
        </w:trPr>
        <w:tc>
          <w:tcPr>
            <w:tcW w:w="0" w:type="auto"/>
            <w:hideMark/>
          </w:tcPr>
          <w:p w14:paraId="2659DE3E" w14:textId="77777777" w:rsidR="00BD5EF9" w:rsidRPr="00BD5EF9" w:rsidRDefault="00BD5EF9">
            <w:pPr>
              <w:rPr>
                <w:rFonts w:asciiTheme="minorHAnsi" w:hAnsiTheme="minorHAnsi" w:cstheme="minorHAnsi"/>
                <w:sz w:val="16"/>
                <w:szCs w:val="16"/>
              </w:rPr>
            </w:pPr>
            <w:hyperlink r:id="rId65" w:history="1">
              <w:r w:rsidRPr="00BD5EF9">
                <w:rPr>
                  <w:rStyle w:val="Collegamentoipertestuale"/>
                  <w:rFonts w:asciiTheme="minorHAnsi" w:hAnsiTheme="minorHAnsi" w:cstheme="minorHAnsi"/>
                  <w:sz w:val="16"/>
                  <w:szCs w:val="16"/>
                </w:rPr>
                <w:t>48</w:t>
              </w:r>
            </w:hyperlink>
          </w:p>
        </w:tc>
        <w:tc>
          <w:tcPr>
            <w:tcW w:w="0" w:type="auto"/>
            <w:hideMark/>
          </w:tcPr>
          <w:p w14:paraId="4D5BA3D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miglior nemico</w:t>
            </w:r>
          </w:p>
        </w:tc>
        <w:tc>
          <w:tcPr>
            <w:tcW w:w="0" w:type="auto"/>
            <w:hideMark/>
          </w:tcPr>
          <w:p w14:paraId="4FAA1B5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Jun 2019 </w:t>
            </w:r>
          </w:p>
        </w:tc>
      </w:tr>
      <w:tr w:rsidR="00BD5EF9" w:rsidRPr="00BD5EF9" w14:paraId="47F57998" w14:textId="77777777" w:rsidTr="00BD5EF9">
        <w:trPr>
          <w:tblCellSpacing w:w="15" w:type="dxa"/>
        </w:trPr>
        <w:tc>
          <w:tcPr>
            <w:tcW w:w="0" w:type="auto"/>
            <w:hideMark/>
          </w:tcPr>
          <w:p w14:paraId="1780F9DE" w14:textId="77777777" w:rsidR="00BD5EF9" w:rsidRPr="00BD5EF9" w:rsidRDefault="00BD5EF9">
            <w:pPr>
              <w:rPr>
                <w:rFonts w:asciiTheme="minorHAnsi" w:hAnsiTheme="minorHAnsi" w:cstheme="minorHAnsi"/>
                <w:sz w:val="16"/>
                <w:szCs w:val="16"/>
              </w:rPr>
            </w:pPr>
            <w:hyperlink r:id="rId66" w:history="1">
              <w:r w:rsidRPr="00BD5EF9">
                <w:rPr>
                  <w:rStyle w:val="Collegamentoipertestuale"/>
                  <w:rFonts w:asciiTheme="minorHAnsi" w:hAnsiTheme="minorHAnsi" w:cstheme="minorHAnsi"/>
                  <w:sz w:val="16"/>
                  <w:szCs w:val="16"/>
                </w:rPr>
                <w:t>49</w:t>
              </w:r>
            </w:hyperlink>
          </w:p>
        </w:tc>
        <w:tc>
          <w:tcPr>
            <w:tcW w:w="0" w:type="auto"/>
            <w:hideMark/>
          </w:tcPr>
          <w:p w14:paraId="415C8E6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L'ombra della peste</w:t>
            </w:r>
          </w:p>
        </w:tc>
        <w:tc>
          <w:tcPr>
            <w:tcW w:w="0" w:type="auto"/>
            <w:hideMark/>
          </w:tcPr>
          <w:p w14:paraId="16D01655"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Jul 2019 </w:t>
            </w:r>
          </w:p>
        </w:tc>
      </w:tr>
      <w:tr w:rsidR="00BD5EF9" w:rsidRPr="00BD5EF9" w14:paraId="41632738" w14:textId="77777777" w:rsidTr="00BD5EF9">
        <w:trPr>
          <w:tblCellSpacing w:w="15" w:type="dxa"/>
        </w:trPr>
        <w:tc>
          <w:tcPr>
            <w:tcW w:w="0" w:type="auto"/>
            <w:hideMark/>
          </w:tcPr>
          <w:p w14:paraId="2F469755" w14:textId="77777777" w:rsidR="00BD5EF9" w:rsidRPr="00BD5EF9" w:rsidRDefault="00BD5EF9">
            <w:pPr>
              <w:rPr>
                <w:rFonts w:asciiTheme="minorHAnsi" w:hAnsiTheme="minorHAnsi" w:cstheme="minorHAnsi"/>
                <w:sz w:val="16"/>
                <w:szCs w:val="16"/>
              </w:rPr>
            </w:pPr>
            <w:hyperlink r:id="rId67" w:history="1">
              <w:r w:rsidRPr="00BD5EF9">
                <w:rPr>
                  <w:rStyle w:val="Collegamentoipertestuale"/>
                  <w:rFonts w:asciiTheme="minorHAnsi" w:hAnsiTheme="minorHAnsi" w:cstheme="minorHAnsi"/>
                  <w:sz w:val="16"/>
                  <w:szCs w:val="16"/>
                </w:rPr>
                <w:t>50</w:t>
              </w:r>
            </w:hyperlink>
          </w:p>
        </w:tc>
        <w:tc>
          <w:tcPr>
            <w:tcW w:w="0" w:type="auto"/>
            <w:hideMark/>
          </w:tcPr>
          <w:p w14:paraId="23E779C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figlio di Dago</w:t>
            </w:r>
          </w:p>
        </w:tc>
        <w:tc>
          <w:tcPr>
            <w:tcW w:w="0" w:type="auto"/>
            <w:hideMark/>
          </w:tcPr>
          <w:p w14:paraId="0238355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Aug 2019 </w:t>
            </w:r>
          </w:p>
        </w:tc>
      </w:tr>
      <w:tr w:rsidR="00BD5EF9" w:rsidRPr="00BD5EF9" w14:paraId="6EDD2B1A" w14:textId="77777777" w:rsidTr="00BD5EF9">
        <w:trPr>
          <w:tblCellSpacing w:w="15" w:type="dxa"/>
        </w:trPr>
        <w:tc>
          <w:tcPr>
            <w:tcW w:w="0" w:type="auto"/>
            <w:hideMark/>
          </w:tcPr>
          <w:p w14:paraId="0DA592EF" w14:textId="77777777" w:rsidR="00BD5EF9" w:rsidRPr="00BD5EF9" w:rsidRDefault="00BD5EF9">
            <w:pPr>
              <w:rPr>
                <w:rFonts w:asciiTheme="minorHAnsi" w:hAnsiTheme="minorHAnsi" w:cstheme="minorHAnsi"/>
                <w:sz w:val="16"/>
                <w:szCs w:val="16"/>
              </w:rPr>
            </w:pPr>
            <w:hyperlink r:id="rId68" w:history="1">
              <w:r w:rsidRPr="00BD5EF9">
                <w:rPr>
                  <w:rStyle w:val="Collegamentoipertestuale"/>
                  <w:rFonts w:asciiTheme="minorHAnsi" w:hAnsiTheme="minorHAnsi" w:cstheme="minorHAnsi"/>
                  <w:sz w:val="16"/>
                  <w:szCs w:val="16"/>
                </w:rPr>
                <w:t>51</w:t>
              </w:r>
            </w:hyperlink>
          </w:p>
        </w:tc>
        <w:tc>
          <w:tcPr>
            <w:tcW w:w="0" w:type="auto"/>
            <w:hideMark/>
          </w:tcPr>
          <w:p w14:paraId="1119F1A6"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Occhi di ghiaccio</w:t>
            </w:r>
          </w:p>
        </w:tc>
        <w:tc>
          <w:tcPr>
            <w:tcW w:w="0" w:type="auto"/>
            <w:hideMark/>
          </w:tcPr>
          <w:p w14:paraId="2B582055"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Sep 2019 </w:t>
            </w:r>
          </w:p>
        </w:tc>
      </w:tr>
      <w:tr w:rsidR="00BD5EF9" w:rsidRPr="00BD5EF9" w14:paraId="0AC88B0E" w14:textId="77777777" w:rsidTr="00BD5EF9">
        <w:trPr>
          <w:tblCellSpacing w:w="15" w:type="dxa"/>
        </w:trPr>
        <w:tc>
          <w:tcPr>
            <w:tcW w:w="0" w:type="auto"/>
            <w:hideMark/>
          </w:tcPr>
          <w:p w14:paraId="35CB7690" w14:textId="77777777" w:rsidR="00BD5EF9" w:rsidRPr="00BD5EF9" w:rsidRDefault="00BD5EF9">
            <w:pPr>
              <w:rPr>
                <w:rFonts w:asciiTheme="minorHAnsi" w:hAnsiTheme="minorHAnsi" w:cstheme="minorHAnsi"/>
                <w:sz w:val="16"/>
                <w:szCs w:val="16"/>
              </w:rPr>
            </w:pPr>
            <w:hyperlink r:id="rId69" w:history="1">
              <w:r w:rsidRPr="00BD5EF9">
                <w:rPr>
                  <w:rStyle w:val="Collegamentoipertestuale"/>
                  <w:rFonts w:asciiTheme="minorHAnsi" w:hAnsiTheme="minorHAnsi" w:cstheme="minorHAnsi"/>
                  <w:sz w:val="16"/>
                  <w:szCs w:val="16"/>
                </w:rPr>
                <w:t>53</w:t>
              </w:r>
            </w:hyperlink>
          </w:p>
        </w:tc>
        <w:tc>
          <w:tcPr>
            <w:tcW w:w="0" w:type="auto"/>
            <w:hideMark/>
          </w:tcPr>
          <w:p w14:paraId="0DB55DA4"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Verso una nuova patria</w:t>
            </w:r>
          </w:p>
        </w:tc>
        <w:tc>
          <w:tcPr>
            <w:tcW w:w="0" w:type="auto"/>
            <w:hideMark/>
          </w:tcPr>
          <w:p w14:paraId="01D6069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Sep 2019 </w:t>
            </w:r>
          </w:p>
        </w:tc>
      </w:tr>
      <w:tr w:rsidR="00BD5EF9" w:rsidRPr="00BD5EF9" w14:paraId="2C95A2AB" w14:textId="77777777" w:rsidTr="00BD5EF9">
        <w:trPr>
          <w:tblCellSpacing w:w="15" w:type="dxa"/>
        </w:trPr>
        <w:tc>
          <w:tcPr>
            <w:tcW w:w="0" w:type="auto"/>
            <w:hideMark/>
          </w:tcPr>
          <w:p w14:paraId="4A8B5FA5" w14:textId="77777777" w:rsidR="00BD5EF9" w:rsidRPr="00BD5EF9" w:rsidRDefault="00BD5EF9">
            <w:pPr>
              <w:rPr>
                <w:rFonts w:asciiTheme="minorHAnsi" w:hAnsiTheme="minorHAnsi" w:cstheme="minorHAnsi"/>
                <w:sz w:val="16"/>
                <w:szCs w:val="16"/>
              </w:rPr>
            </w:pPr>
            <w:hyperlink r:id="rId70" w:history="1">
              <w:r w:rsidRPr="00BD5EF9">
                <w:rPr>
                  <w:rStyle w:val="Collegamentoipertestuale"/>
                  <w:rFonts w:asciiTheme="minorHAnsi" w:hAnsiTheme="minorHAnsi" w:cstheme="minorHAnsi"/>
                  <w:sz w:val="16"/>
                  <w:szCs w:val="16"/>
                </w:rPr>
                <w:t>52</w:t>
              </w:r>
            </w:hyperlink>
          </w:p>
        </w:tc>
        <w:tc>
          <w:tcPr>
            <w:tcW w:w="0" w:type="auto"/>
            <w:hideMark/>
          </w:tcPr>
          <w:p w14:paraId="599527E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Tra due fuochi</w:t>
            </w:r>
          </w:p>
        </w:tc>
        <w:tc>
          <w:tcPr>
            <w:tcW w:w="0" w:type="auto"/>
            <w:hideMark/>
          </w:tcPr>
          <w:p w14:paraId="4A29470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Oct 2019 </w:t>
            </w:r>
          </w:p>
        </w:tc>
      </w:tr>
      <w:tr w:rsidR="00BD5EF9" w:rsidRPr="00BD5EF9" w14:paraId="767FDFC2" w14:textId="77777777" w:rsidTr="00BD5EF9">
        <w:trPr>
          <w:tblCellSpacing w:w="15" w:type="dxa"/>
        </w:trPr>
        <w:tc>
          <w:tcPr>
            <w:tcW w:w="0" w:type="auto"/>
            <w:hideMark/>
          </w:tcPr>
          <w:p w14:paraId="038E4188" w14:textId="77777777" w:rsidR="00BD5EF9" w:rsidRPr="00BD5EF9" w:rsidRDefault="00BD5EF9">
            <w:pPr>
              <w:rPr>
                <w:rFonts w:asciiTheme="minorHAnsi" w:hAnsiTheme="minorHAnsi" w:cstheme="minorHAnsi"/>
                <w:sz w:val="16"/>
                <w:szCs w:val="16"/>
              </w:rPr>
            </w:pPr>
            <w:hyperlink r:id="rId71" w:history="1">
              <w:r w:rsidRPr="00BD5EF9">
                <w:rPr>
                  <w:rStyle w:val="Collegamentoipertestuale"/>
                  <w:rFonts w:asciiTheme="minorHAnsi" w:hAnsiTheme="minorHAnsi" w:cstheme="minorHAnsi"/>
                  <w:sz w:val="16"/>
                  <w:szCs w:val="16"/>
                </w:rPr>
                <w:t>54</w:t>
              </w:r>
            </w:hyperlink>
          </w:p>
        </w:tc>
        <w:tc>
          <w:tcPr>
            <w:tcW w:w="0" w:type="auto"/>
            <w:hideMark/>
          </w:tcPr>
          <w:p w14:paraId="2F7155E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donna dal naso d'oro</w:t>
            </w:r>
          </w:p>
        </w:tc>
        <w:tc>
          <w:tcPr>
            <w:tcW w:w="0" w:type="auto"/>
            <w:hideMark/>
          </w:tcPr>
          <w:p w14:paraId="29F9FD8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Dec 2019 </w:t>
            </w:r>
          </w:p>
        </w:tc>
      </w:tr>
      <w:tr w:rsidR="00BD5EF9" w:rsidRPr="00BD5EF9" w14:paraId="5152E6D7" w14:textId="77777777" w:rsidTr="00BD5EF9">
        <w:trPr>
          <w:tblCellSpacing w:w="15" w:type="dxa"/>
        </w:trPr>
        <w:tc>
          <w:tcPr>
            <w:tcW w:w="0" w:type="auto"/>
            <w:hideMark/>
          </w:tcPr>
          <w:p w14:paraId="22B80CC4" w14:textId="77777777" w:rsidR="00BD5EF9" w:rsidRPr="00BD5EF9" w:rsidRDefault="00BD5EF9">
            <w:pPr>
              <w:rPr>
                <w:rFonts w:asciiTheme="minorHAnsi" w:hAnsiTheme="minorHAnsi" w:cstheme="minorHAnsi"/>
                <w:sz w:val="16"/>
                <w:szCs w:val="16"/>
              </w:rPr>
            </w:pPr>
            <w:hyperlink r:id="rId72" w:history="1">
              <w:r w:rsidRPr="00BD5EF9">
                <w:rPr>
                  <w:rStyle w:val="Collegamentoipertestuale"/>
                  <w:rFonts w:asciiTheme="minorHAnsi" w:hAnsiTheme="minorHAnsi" w:cstheme="minorHAnsi"/>
                  <w:sz w:val="16"/>
                  <w:szCs w:val="16"/>
                </w:rPr>
                <w:t>55</w:t>
              </w:r>
            </w:hyperlink>
          </w:p>
        </w:tc>
        <w:tc>
          <w:tcPr>
            <w:tcW w:w="0" w:type="auto"/>
            <w:hideMark/>
          </w:tcPr>
          <w:p w14:paraId="5075CF8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 signori della fame</w:t>
            </w:r>
          </w:p>
        </w:tc>
        <w:tc>
          <w:tcPr>
            <w:tcW w:w="0" w:type="auto"/>
            <w:hideMark/>
          </w:tcPr>
          <w:p w14:paraId="52A64FD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Jan 2020 </w:t>
            </w:r>
          </w:p>
        </w:tc>
      </w:tr>
      <w:tr w:rsidR="00BD5EF9" w:rsidRPr="00BD5EF9" w14:paraId="0F3B01D9" w14:textId="77777777" w:rsidTr="00BD5EF9">
        <w:trPr>
          <w:tblCellSpacing w:w="15" w:type="dxa"/>
        </w:trPr>
        <w:tc>
          <w:tcPr>
            <w:tcW w:w="0" w:type="auto"/>
            <w:hideMark/>
          </w:tcPr>
          <w:p w14:paraId="746EB539" w14:textId="77777777" w:rsidR="00BD5EF9" w:rsidRPr="00BD5EF9" w:rsidRDefault="00BD5EF9">
            <w:pPr>
              <w:rPr>
                <w:rFonts w:asciiTheme="minorHAnsi" w:hAnsiTheme="minorHAnsi" w:cstheme="minorHAnsi"/>
                <w:sz w:val="16"/>
                <w:szCs w:val="16"/>
              </w:rPr>
            </w:pPr>
            <w:hyperlink r:id="rId73" w:history="1">
              <w:r w:rsidRPr="00BD5EF9">
                <w:rPr>
                  <w:rStyle w:val="Collegamentoipertestuale"/>
                  <w:rFonts w:asciiTheme="minorHAnsi" w:hAnsiTheme="minorHAnsi" w:cstheme="minorHAnsi"/>
                  <w:sz w:val="16"/>
                  <w:szCs w:val="16"/>
                </w:rPr>
                <w:t>56</w:t>
              </w:r>
            </w:hyperlink>
          </w:p>
        </w:tc>
        <w:tc>
          <w:tcPr>
            <w:tcW w:w="0" w:type="auto"/>
            <w:hideMark/>
          </w:tcPr>
          <w:p w14:paraId="527144F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maschera e il volto</w:t>
            </w:r>
          </w:p>
        </w:tc>
        <w:tc>
          <w:tcPr>
            <w:tcW w:w="0" w:type="auto"/>
            <w:hideMark/>
          </w:tcPr>
          <w:p w14:paraId="5E7024A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Feb 2020 </w:t>
            </w:r>
          </w:p>
        </w:tc>
      </w:tr>
      <w:tr w:rsidR="00BD5EF9" w:rsidRPr="00BD5EF9" w14:paraId="4BFC0E72" w14:textId="77777777" w:rsidTr="00BD5EF9">
        <w:trPr>
          <w:tblCellSpacing w:w="15" w:type="dxa"/>
        </w:trPr>
        <w:tc>
          <w:tcPr>
            <w:tcW w:w="0" w:type="auto"/>
            <w:hideMark/>
          </w:tcPr>
          <w:p w14:paraId="65C299E0" w14:textId="77777777" w:rsidR="00BD5EF9" w:rsidRPr="00BD5EF9" w:rsidRDefault="00BD5EF9">
            <w:pPr>
              <w:rPr>
                <w:rFonts w:asciiTheme="minorHAnsi" w:hAnsiTheme="minorHAnsi" w:cstheme="minorHAnsi"/>
                <w:sz w:val="16"/>
                <w:szCs w:val="16"/>
              </w:rPr>
            </w:pPr>
            <w:hyperlink r:id="rId74" w:history="1">
              <w:r w:rsidRPr="00BD5EF9">
                <w:rPr>
                  <w:rStyle w:val="Collegamentoipertestuale"/>
                  <w:rFonts w:asciiTheme="minorHAnsi" w:hAnsiTheme="minorHAnsi" w:cstheme="minorHAnsi"/>
                  <w:sz w:val="16"/>
                  <w:szCs w:val="16"/>
                </w:rPr>
                <w:t>57</w:t>
              </w:r>
            </w:hyperlink>
          </w:p>
        </w:tc>
        <w:tc>
          <w:tcPr>
            <w:tcW w:w="0" w:type="auto"/>
            <w:hideMark/>
          </w:tcPr>
          <w:p w14:paraId="1B8F563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sapore della vendetta</w:t>
            </w:r>
          </w:p>
        </w:tc>
        <w:tc>
          <w:tcPr>
            <w:tcW w:w="0" w:type="auto"/>
            <w:hideMark/>
          </w:tcPr>
          <w:p w14:paraId="64EBFAA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Mar 2020 </w:t>
            </w:r>
          </w:p>
        </w:tc>
      </w:tr>
      <w:tr w:rsidR="00BD5EF9" w:rsidRPr="00BD5EF9" w14:paraId="64F65DB5" w14:textId="77777777" w:rsidTr="00BD5EF9">
        <w:trPr>
          <w:tblCellSpacing w:w="15" w:type="dxa"/>
        </w:trPr>
        <w:tc>
          <w:tcPr>
            <w:tcW w:w="0" w:type="auto"/>
            <w:hideMark/>
          </w:tcPr>
          <w:p w14:paraId="1FC2F838" w14:textId="77777777" w:rsidR="00BD5EF9" w:rsidRPr="00BD5EF9" w:rsidRDefault="00BD5EF9">
            <w:pPr>
              <w:rPr>
                <w:rFonts w:asciiTheme="minorHAnsi" w:hAnsiTheme="minorHAnsi" w:cstheme="minorHAnsi"/>
                <w:sz w:val="16"/>
                <w:szCs w:val="16"/>
              </w:rPr>
            </w:pPr>
            <w:hyperlink r:id="rId75" w:history="1">
              <w:r w:rsidRPr="00BD5EF9">
                <w:rPr>
                  <w:rStyle w:val="Collegamentoipertestuale"/>
                  <w:rFonts w:asciiTheme="minorHAnsi" w:hAnsiTheme="minorHAnsi" w:cstheme="minorHAnsi"/>
                  <w:sz w:val="16"/>
                  <w:szCs w:val="16"/>
                </w:rPr>
                <w:t>58</w:t>
              </w:r>
            </w:hyperlink>
          </w:p>
        </w:tc>
        <w:tc>
          <w:tcPr>
            <w:tcW w:w="0" w:type="auto"/>
            <w:hideMark/>
          </w:tcPr>
          <w:p w14:paraId="7D77B0E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Lacrime di sangue</w:t>
            </w:r>
          </w:p>
        </w:tc>
        <w:tc>
          <w:tcPr>
            <w:tcW w:w="0" w:type="auto"/>
            <w:hideMark/>
          </w:tcPr>
          <w:p w14:paraId="73CB9A96"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Apr 2020 </w:t>
            </w:r>
          </w:p>
        </w:tc>
      </w:tr>
      <w:tr w:rsidR="00BD5EF9" w:rsidRPr="00BD5EF9" w14:paraId="570CBFBE" w14:textId="77777777" w:rsidTr="00BD5EF9">
        <w:trPr>
          <w:tblCellSpacing w:w="15" w:type="dxa"/>
        </w:trPr>
        <w:tc>
          <w:tcPr>
            <w:tcW w:w="0" w:type="auto"/>
            <w:hideMark/>
          </w:tcPr>
          <w:p w14:paraId="5A75D446" w14:textId="77777777" w:rsidR="00BD5EF9" w:rsidRPr="00BD5EF9" w:rsidRDefault="00BD5EF9">
            <w:pPr>
              <w:rPr>
                <w:rFonts w:asciiTheme="minorHAnsi" w:hAnsiTheme="minorHAnsi" w:cstheme="minorHAnsi"/>
                <w:sz w:val="16"/>
                <w:szCs w:val="16"/>
              </w:rPr>
            </w:pPr>
            <w:hyperlink r:id="rId76" w:history="1">
              <w:r w:rsidRPr="00BD5EF9">
                <w:rPr>
                  <w:rStyle w:val="Collegamentoipertestuale"/>
                  <w:rFonts w:asciiTheme="minorHAnsi" w:hAnsiTheme="minorHAnsi" w:cstheme="minorHAnsi"/>
                  <w:sz w:val="16"/>
                  <w:szCs w:val="16"/>
                </w:rPr>
                <w:t>59</w:t>
              </w:r>
            </w:hyperlink>
          </w:p>
        </w:tc>
        <w:tc>
          <w:tcPr>
            <w:tcW w:w="0" w:type="auto"/>
            <w:hideMark/>
          </w:tcPr>
          <w:p w14:paraId="1D462C6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sorriso del diavolo</w:t>
            </w:r>
          </w:p>
        </w:tc>
        <w:tc>
          <w:tcPr>
            <w:tcW w:w="0" w:type="auto"/>
            <w:hideMark/>
          </w:tcPr>
          <w:p w14:paraId="2822B88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May 2020 </w:t>
            </w:r>
          </w:p>
        </w:tc>
      </w:tr>
      <w:tr w:rsidR="00BD5EF9" w:rsidRPr="00BD5EF9" w14:paraId="7565D93E" w14:textId="77777777" w:rsidTr="00BD5EF9">
        <w:trPr>
          <w:tblCellSpacing w:w="15" w:type="dxa"/>
        </w:trPr>
        <w:tc>
          <w:tcPr>
            <w:tcW w:w="0" w:type="auto"/>
            <w:hideMark/>
          </w:tcPr>
          <w:p w14:paraId="1F24D389" w14:textId="77777777" w:rsidR="00BD5EF9" w:rsidRPr="00BD5EF9" w:rsidRDefault="00BD5EF9">
            <w:pPr>
              <w:rPr>
                <w:rFonts w:asciiTheme="minorHAnsi" w:hAnsiTheme="minorHAnsi" w:cstheme="minorHAnsi"/>
                <w:sz w:val="16"/>
                <w:szCs w:val="16"/>
              </w:rPr>
            </w:pPr>
            <w:hyperlink r:id="rId77" w:history="1">
              <w:r w:rsidRPr="00BD5EF9">
                <w:rPr>
                  <w:rStyle w:val="Collegamentoipertestuale"/>
                  <w:rFonts w:asciiTheme="minorHAnsi" w:hAnsiTheme="minorHAnsi" w:cstheme="minorHAnsi"/>
                  <w:sz w:val="16"/>
                  <w:szCs w:val="16"/>
                </w:rPr>
                <w:t>60</w:t>
              </w:r>
            </w:hyperlink>
          </w:p>
        </w:tc>
        <w:tc>
          <w:tcPr>
            <w:tcW w:w="0" w:type="auto"/>
            <w:hideMark/>
          </w:tcPr>
          <w:p w14:paraId="79BA4D1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 due fari</w:t>
            </w:r>
          </w:p>
        </w:tc>
        <w:tc>
          <w:tcPr>
            <w:tcW w:w="0" w:type="auto"/>
            <w:hideMark/>
          </w:tcPr>
          <w:p w14:paraId="7B2C8135"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Jun 2020 </w:t>
            </w:r>
          </w:p>
        </w:tc>
      </w:tr>
      <w:tr w:rsidR="00BD5EF9" w:rsidRPr="00BD5EF9" w14:paraId="1C32CD6C" w14:textId="77777777" w:rsidTr="00BD5EF9">
        <w:trPr>
          <w:tblCellSpacing w:w="15" w:type="dxa"/>
        </w:trPr>
        <w:tc>
          <w:tcPr>
            <w:tcW w:w="0" w:type="auto"/>
            <w:hideMark/>
          </w:tcPr>
          <w:p w14:paraId="5F4C1DA0" w14:textId="77777777" w:rsidR="00BD5EF9" w:rsidRPr="00BD5EF9" w:rsidRDefault="00BD5EF9">
            <w:pPr>
              <w:rPr>
                <w:rFonts w:asciiTheme="minorHAnsi" w:hAnsiTheme="minorHAnsi" w:cstheme="minorHAnsi"/>
                <w:sz w:val="16"/>
                <w:szCs w:val="16"/>
              </w:rPr>
            </w:pPr>
            <w:hyperlink r:id="rId78" w:history="1">
              <w:r w:rsidRPr="00BD5EF9">
                <w:rPr>
                  <w:rStyle w:val="Collegamentoipertestuale"/>
                  <w:rFonts w:asciiTheme="minorHAnsi" w:hAnsiTheme="minorHAnsi" w:cstheme="minorHAnsi"/>
                  <w:sz w:val="16"/>
                  <w:szCs w:val="16"/>
                </w:rPr>
                <w:t>61</w:t>
              </w:r>
            </w:hyperlink>
          </w:p>
        </w:tc>
        <w:tc>
          <w:tcPr>
            <w:tcW w:w="0" w:type="auto"/>
            <w:hideMark/>
          </w:tcPr>
          <w:p w14:paraId="1A1B12D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vento della ribellione</w:t>
            </w:r>
          </w:p>
        </w:tc>
        <w:tc>
          <w:tcPr>
            <w:tcW w:w="0" w:type="auto"/>
            <w:hideMark/>
          </w:tcPr>
          <w:p w14:paraId="1BAECE73"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Jul 2020 </w:t>
            </w:r>
          </w:p>
        </w:tc>
      </w:tr>
      <w:tr w:rsidR="00BD5EF9" w:rsidRPr="00BD5EF9" w14:paraId="27F0CAFC" w14:textId="77777777" w:rsidTr="00BD5EF9">
        <w:trPr>
          <w:tblCellSpacing w:w="15" w:type="dxa"/>
        </w:trPr>
        <w:tc>
          <w:tcPr>
            <w:tcW w:w="0" w:type="auto"/>
            <w:hideMark/>
          </w:tcPr>
          <w:p w14:paraId="63FF7230" w14:textId="77777777" w:rsidR="00BD5EF9" w:rsidRPr="00BD5EF9" w:rsidRDefault="00BD5EF9">
            <w:pPr>
              <w:rPr>
                <w:rFonts w:asciiTheme="minorHAnsi" w:hAnsiTheme="minorHAnsi" w:cstheme="minorHAnsi"/>
                <w:sz w:val="16"/>
                <w:szCs w:val="16"/>
              </w:rPr>
            </w:pPr>
            <w:hyperlink r:id="rId79" w:history="1">
              <w:r w:rsidRPr="00BD5EF9">
                <w:rPr>
                  <w:rStyle w:val="Collegamentoipertestuale"/>
                  <w:rFonts w:asciiTheme="minorHAnsi" w:hAnsiTheme="minorHAnsi" w:cstheme="minorHAnsi"/>
                  <w:sz w:val="16"/>
                  <w:szCs w:val="16"/>
                </w:rPr>
                <w:t>62</w:t>
              </w:r>
            </w:hyperlink>
          </w:p>
        </w:tc>
        <w:tc>
          <w:tcPr>
            <w:tcW w:w="0" w:type="auto"/>
            <w:hideMark/>
          </w:tcPr>
          <w:p w14:paraId="155703F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dama oscura</w:t>
            </w:r>
          </w:p>
        </w:tc>
        <w:tc>
          <w:tcPr>
            <w:tcW w:w="0" w:type="auto"/>
            <w:hideMark/>
          </w:tcPr>
          <w:p w14:paraId="464032F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Aug 2020 </w:t>
            </w:r>
          </w:p>
        </w:tc>
      </w:tr>
      <w:tr w:rsidR="00BD5EF9" w:rsidRPr="00BD5EF9" w14:paraId="6527CB2A" w14:textId="77777777" w:rsidTr="00BD5EF9">
        <w:trPr>
          <w:tblCellSpacing w:w="15" w:type="dxa"/>
        </w:trPr>
        <w:tc>
          <w:tcPr>
            <w:tcW w:w="0" w:type="auto"/>
            <w:hideMark/>
          </w:tcPr>
          <w:p w14:paraId="5BA7EC6D" w14:textId="77777777" w:rsidR="00BD5EF9" w:rsidRPr="00BD5EF9" w:rsidRDefault="00BD5EF9">
            <w:pPr>
              <w:rPr>
                <w:rFonts w:asciiTheme="minorHAnsi" w:hAnsiTheme="minorHAnsi" w:cstheme="minorHAnsi"/>
                <w:sz w:val="16"/>
                <w:szCs w:val="16"/>
              </w:rPr>
            </w:pPr>
            <w:hyperlink r:id="rId80" w:history="1">
              <w:r w:rsidRPr="00BD5EF9">
                <w:rPr>
                  <w:rStyle w:val="Collegamentoipertestuale"/>
                  <w:rFonts w:asciiTheme="minorHAnsi" w:hAnsiTheme="minorHAnsi" w:cstheme="minorHAnsi"/>
                  <w:sz w:val="16"/>
                  <w:szCs w:val="16"/>
                </w:rPr>
                <w:t>63</w:t>
              </w:r>
            </w:hyperlink>
          </w:p>
        </w:tc>
        <w:tc>
          <w:tcPr>
            <w:tcW w:w="0" w:type="auto"/>
            <w:hideMark/>
          </w:tcPr>
          <w:p w14:paraId="528E8244"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A cena con i mostri</w:t>
            </w:r>
          </w:p>
        </w:tc>
        <w:tc>
          <w:tcPr>
            <w:tcW w:w="0" w:type="auto"/>
            <w:hideMark/>
          </w:tcPr>
          <w:p w14:paraId="40284D3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Sep 2020 </w:t>
            </w:r>
          </w:p>
        </w:tc>
      </w:tr>
      <w:tr w:rsidR="00BD5EF9" w:rsidRPr="00BD5EF9" w14:paraId="4D10BBBD" w14:textId="77777777" w:rsidTr="00BD5EF9">
        <w:trPr>
          <w:tblCellSpacing w:w="15" w:type="dxa"/>
        </w:trPr>
        <w:tc>
          <w:tcPr>
            <w:tcW w:w="0" w:type="auto"/>
            <w:hideMark/>
          </w:tcPr>
          <w:p w14:paraId="42A9F854" w14:textId="77777777" w:rsidR="00BD5EF9" w:rsidRPr="00BD5EF9" w:rsidRDefault="00BD5EF9">
            <w:pPr>
              <w:rPr>
                <w:rFonts w:asciiTheme="minorHAnsi" w:hAnsiTheme="minorHAnsi" w:cstheme="minorHAnsi"/>
                <w:sz w:val="16"/>
                <w:szCs w:val="16"/>
              </w:rPr>
            </w:pPr>
            <w:hyperlink r:id="rId81" w:history="1">
              <w:r w:rsidRPr="00BD5EF9">
                <w:rPr>
                  <w:rStyle w:val="Collegamentoipertestuale"/>
                  <w:rFonts w:asciiTheme="minorHAnsi" w:hAnsiTheme="minorHAnsi" w:cstheme="minorHAnsi"/>
                  <w:sz w:val="16"/>
                  <w:szCs w:val="16"/>
                </w:rPr>
                <w:t>64</w:t>
              </w:r>
            </w:hyperlink>
          </w:p>
        </w:tc>
        <w:tc>
          <w:tcPr>
            <w:tcW w:w="0" w:type="auto"/>
            <w:hideMark/>
          </w:tcPr>
          <w:p w14:paraId="1489C7F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Segreti di stato</w:t>
            </w:r>
          </w:p>
        </w:tc>
        <w:tc>
          <w:tcPr>
            <w:tcW w:w="0" w:type="auto"/>
            <w:hideMark/>
          </w:tcPr>
          <w:p w14:paraId="04C9CED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Oct 2020 </w:t>
            </w:r>
          </w:p>
        </w:tc>
      </w:tr>
      <w:tr w:rsidR="00BD5EF9" w:rsidRPr="00BD5EF9" w14:paraId="5D2BF50F" w14:textId="77777777" w:rsidTr="00BD5EF9">
        <w:trPr>
          <w:tblCellSpacing w:w="15" w:type="dxa"/>
        </w:trPr>
        <w:tc>
          <w:tcPr>
            <w:tcW w:w="0" w:type="auto"/>
            <w:hideMark/>
          </w:tcPr>
          <w:p w14:paraId="15FF0CE4" w14:textId="77777777" w:rsidR="00BD5EF9" w:rsidRPr="00BD5EF9" w:rsidRDefault="00BD5EF9">
            <w:pPr>
              <w:rPr>
                <w:rFonts w:asciiTheme="minorHAnsi" w:hAnsiTheme="minorHAnsi" w:cstheme="minorHAnsi"/>
                <w:sz w:val="16"/>
                <w:szCs w:val="16"/>
              </w:rPr>
            </w:pPr>
            <w:hyperlink r:id="rId82" w:history="1">
              <w:r w:rsidRPr="00BD5EF9">
                <w:rPr>
                  <w:rStyle w:val="Collegamentoipertestuale"/>
                  <w:rFonts w:asciiTheme="minorHAnsi" w:hAnsiTheme="minorHAnsi" w:cstheme="minorHAnsi"/>
                  <w:sz w:val="16"/>
                  <w:szCs w:val="16"/>
                </w:rPr>
                <w:t>65</w:t>
              </w:r>
            </w:hyperlink>
          </w:p>
        </w:tc>
        <w:tc>
          <w:tcPr>
            <w:tcW w:w="0" w:type="auto"/>
            <w:hideMark/>
          </w:tcPr>
          <w:p w14:paraId="774BFBB1"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muto</w:t>
            </w:r>
          </w:p>
        </w:tc>
        <w:tc>
          <w:tcPr>
            <w:tcW w:w="0" w:type="auto"/>
            <w:hideMark/>
          </w:tcPr>
          <w:p w14:paraId="3903ADB6"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Nov 2020 </w:t>
            </w:r>
          </w:p>
        </w:tc>
      </w:tr>
      <w:tr w:rsidR="00BD5EF9" w:rsidRPr="00BD5EF9" w14:paraId="0EEC2E95" w14:textId="77777777" w:rsidTr="00BD5EF9">
        <w:trPr>
          <w:tblCellSpacing w:w="15" w:type="dxa"/>
        </w:trPr>
        <w:tc>
          <w:tcPr>
            <w:tcW w:w="0" w:type="auto"/>
            <w:hideMark/>
          </w:tcPr>
          <w:p w14:paraId="7A652766" w14:textId="77777777" w:rsidR="00BD5EF9" w:rsidRPr="00BD5EF9" w:rsidRDefault="00BD5EF9">
            <w:pPr>
              <w:rPr>
                <w:rFonts w:asciiTheme="minorHAnsi" w:hAnsiTheme="minorHAnsi" w:cstheme="minorHAnsi"/>
                <w:sz w:val="16"/>
                <w:szCs w:val="16"/>
              </w:rPr>
            </w:pPr>
            <w:hyperlink r:id="rId83" w:history="1">
              <w:r w:rsidRPr="00BD5EF9">
                <w:rPr>
                  <w:rStyle w:val="Collegamentoipertestuale"/>
                  <w:rFonts w:asciiTheme="minorHAnsi" w:hAnsiTheme="minorHAnsi" w:cstheme="minorHAnsi"/>
                  <w:sz w:val="16"/>
                  <w:szCs w:val="16"/>
                </w:rPr>
                <w:t>66</w:t>
              </w:r>
            </w:hyperlink>
          </w:p>
        </w:tc>
        <w:tc>
          <w:tcPr>
            <w:tcW w:w="0" w:type="auto"/>
            <w:hideMark/>
          </w:tcPr>
          <w:p w14:paraId="04F735E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ragazza dei campanelli</w:t>
            </w:r>
          </w:p>
        </w:tc>
        <w:tc>
          <w:tcPr>
            <w:tcW w:w="0" w:type="auto"/>
            <w:hideMark/>
          </w:tcPr>
          <w:p w14:paraId="1ADC426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Dec 2020 </w:t>
            </w:r>
          </w:p>
        </w:tc>
      </w:tr>
      <w:tr w:rsidR="00BD5EF9" w:rsidRPr="00BD5EF9" w14:paraId="1A168EEE" w14:textId="77777777" w:rsidTr="00BD5EF9">
        <w:trPr>
          <w:tblCellSpacing w:w="15" w:type="dxa"/>
        </w:trPr>
        <w:tc>
          <w:tcPr>
            <w:tcW w:w="0" w:type="auto"/>
            <w:hideMark/>
          </w:tcPr>
          <w:p w14:paraId="15C3B058" w14:textId="77777777" w:rsidR="00BD5EF9" w:rsidRPr="00BD5EF9" w:rsidRDefault="00BD5EF9">
            <w:pPr>
              <w:rPr>
                <w:rFonts w:asciiTheme="minorHAnsi" w:hAnsiTheme="minorHAnsi" w:cstheme="minorHAnsi"/>
                <w:sz w:val="16"/>
                <w:szCs w:val="16"/>
              </w:rPr>
            </w:pPr>
            <w:hyperlink r:id="rId84" w:history="1">
              <w:r w:rsidRPr="00BD5EF9">
                <w:rPr>
                  <w:rStyle w:val="Collegamentoipertestuale"/>
                  <w:rFonts w:asciiTheme="minorHAnsi" w:hAnsiTheme="minorHAnsi" w:cstheme="minorHAnsi"/>
                  <w:sz w:val="16"/>
                  <w:szCs w:val="16"/>
                </w:rPr>
                <w:t>67</w:t>
              </w:r>
            </w:hyperlink>
          </w:p>
        </w:tc>
        <w:tc>
          <w:tcPr>
            <w:tcW w:w="0" w:type="auto"/>
            <w:hideMark/>
          </w:tcPr>
          <w:p w14:paraId="2E75A3ED"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Panamà</w:t>
            </w:r>
          </w:p>
        </w:tc>
        <w:tc>
          <w:tcPr>
            <w:tcW w:w="0" w:type="auto"/>
            <w:hideMark/>
          </w:tcPr>
          <w:p w14:paraId="721E93B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Jan 2021 </w:t>
            </w:r>
          </w:p>
        </w:tc>
      </w:tr>
      <w:tr w:rsidR="00BD5EF9" w:rsidRPr="00BD5EF9" w14:paraId="030513BC" w14:textId="77777777" w:rsidTr="00BD5EF9">
        <w:trPr>
          <w:tblCellSpacing w:w="15" w:type="dxa"/>
        </w:trPr>
        <w:tc>
          <w:tcPr>
            <w:tcW w:w="0" w:type="auto"/>
            <w:hideMark/>
          </w:tcPr>
          <w:p w14:paraId="6E760F35" w14:textId="77777777" w:rsidR="00BD5EF9" w:rsidRPr="00BD5EF9" w:rsidRDefault="00BD5EF9">
            <w:pPr>
              <w:rPr>
                <w:rFonts w:asciiTheme="minorHAnsi" w:hAnsiTheme="minorHAnsi" w:cstheme="minorHAnsi"/>
                <w:sz w:val="16"/>
                <w:szCs w:val="16"/>
              </w:rPr>
            </w:pPr>
            <w:hyperlink r:id="rId85" w:history="1">
              <w:r w:rsidRPr="00BD5EF9">
                <w:rPr>
                  <w:rStyle w:val="Collegamentoipertestuale"/>
                  <w:rFonts w:asciiTheme="minorHAnsi" w:hAnsiTheme="minorHAnsi" w:cstheme="minorHAnsi"/>
                  <w:sz w:val="16"/>
                  <w:szCs w:val="16"/>
                </w:rPr>
                <w:t>68</w:t>
              </w:r>
            </w:hyperlink>
          </w:p>
        </w:tc>
        <w:tc>
          <w:tcPr>
            <w:tcW w:w="0" w:type="auto"/>
            <w:hideMark/>
          </w:tcPr>
          <w:p w14:paraId="21B7D4AA"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Viaggio all'inferno</w:t>
            </w:r>
          </w:p>
        </w:tc>
        <w:tc>
          <w:tcPr>
            <w:tcW w:w="0" w:type="auto"/>
            <w:hideMark/>
          </w:tcPr>
          <w:p w14:paraId="246648D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Feb 2021 </w:t>
            </w:r>
          </w:p>
        </w:tc>
      </w:tr>
      <w:tr w:rsidR="00BD5EF9" w:rsidRPr="00BD5EF9" w14:paraId="56F40432" w14:textId="77777777" w:rsidTr="00BD5EF9">
        <w:trPr>
          <w:tblCellSpacing w:w="15" w:type="dxa"/>
        </w:trPr>
        <w:tc>
          <w:tcPr>
            <w:tcW w:w="0" w:type="auto"/>
            <w:hideMark/>
          </w:tcPr>
          <w:p w14:paraId="74D2CC8A" w14:textId="77777777" w:rsidR="00BD5EF9" w:rsidRPr="00BD5EF9" w:rsidRDefault="00BD5EF9">
            <w:pPr>
              <w:rPr>
                <w:rFonts w:asciiTheme="minorHAnsi" w:hAnsiTheme="minorHAnsi" w:cstheme="minorHAnsi"/>
                <w:sz w:val="16"/>
                <w:szCs w:val="16"/>
              </w:rPr>
            </w:pPr>
            <w:hyperlink r:id="rId86" w:history="1">
              <w:r w:rsidRPr="00BD5EF9">
                <w:rPr>
                  <w:rStyle w:val="Collegamentoipertestuale"/>
                  <w:rFonts w:asciiTheme="minorHAnsi" w:hAnsiTheme="minorHAnsi" w:cstheme="minorHAnsi"/>
                  <w:sz w:val="16"/>
                  <w:szCs w:val="16"/>
                </w:rPr>
                <w:t>69</w:t>
              </w:r>
            </w:hyperlink>
          </w:p>
        </w:tc>
        <w:tc>
          <w:tcPr>
            <w:tcW w:w="0" w:type="auto"/>
            <w:hideMark/>
          </w:tcPr>
          <w:p w14:paraId="02FABCE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L'oro e il buio</w:t>
            </w:r>
          </w:p>
        </w:tc>
        <w:tc>
          <w:tcPr>
            <w:tcW w:w="0" w:type="auto"/>
            <w:hideMark/>
          </w:tcPr>
          <w:p w14:paraId="682E656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Mar 2021 </w:t>
            </w:r>
          </w:p>
        </w:tc>
      </w:tr>
      <w:tr w:rsidR="00BD5EF9" w:rsidRPr="00BD5EF9" w14:paraId="53DC19A3" w14:textId="77777777" w:rsidTr="00BD5EF9">
        <w:trPr>
          <w:tblCellSpacing w:w="15" w:type="dxa"/>
        </w:trPr>
        <w:tc>
          <w:tcPr>
            <w:tcW w:w="0" w:type="auto"/>
            <w:hideMark/>
          </w:tcPr>
          <w:p w14:paraId="6A51C75B" w14:textId="77777777" w:rsidR="00BD5EF9" w:rsidRPr="00BD5EF9" w:rsidRDefault="00BD5EF9">
            <w:pPr>
              <w:rPr>
                <w:rFonts w:asciiTheme="minorHAnsi" w:hAnsiTheme="minorHAnsi" w:cstheme="minorHAnsi"/>
                <w:sz w:val="16"/>
                <w:szCs w:val="16"/>
              </w:rPr>
            </w:pPr>
            <w:hyperlink r:id="rId87" w:history="1">
              <w:r w:rsidRPr="00BD5EF9">
                <w:rPr>
                  <w:rStyle w:val="Collegamentoipertestuale"/>
                  <w:rFonts w:asciiTheme="minorHAnsi" w:hAnsiTheme="minorHAnsi" w:cstheme="minorHAnsi"/>
                  <w:sz w:val="16"/>
                  <w:szCs w:val="16"/>
                </w:rPr>
                <w:t>70</w:t>
              </w:r>
            </w:hyperlink>
          </w:p>
        </w:tc>
        <w:tc>
          <w:tcPr>
            <w:tcW w:w="0" w:type="auto"/>
            <w:hideMark/>
          </w:tcPr>
          <w:p w14:paraId="385BD17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regno di Pizarro</w:t>
            </w:r>
          </w:p>
        </w:tc>
        <w:tc>
          <w:tcPr>
            <w:tcW w:w="0" w:type="auto"/>
            <w:hideMark/>
          </w:tcPr>
          <w:p w14:paraId="357E930D"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Apr 2021 </w:t>
            </w:r>
          </w:p>
        </w:tc>
      </w:tr>
      <w:tr w:rsidR="00BD5EF9" w:rsidRPr="00BD5EF9" w14:paraId="77C4C36D" w14:textId="77777777" w:rsidTr="00BD5EF9">
        <w:trPr>
          <w:tblCellSpacing w:w="15" w:type="dxa"/>
        </w:trPr>
        <w:tc>
          <w:tcPr>
            <w:tcW w:w="0" w:type="auto"/>
            <w:hideMark/>
          </w:tcPr>
          <w:p w14:paraId="3DD059BB" w14:textId="77777777" w:rsidR="00BD5EF9" w:rsidRPr="00BD5EF9" w:rsidRDefault="00BD5EF9">
            <w:pPr>
              <w:rPr>
                <w:rFonts w:asciiTheme="minorHAnsi" w:hAnsiTheme="minorHAnsi" w:cstheme="minorHAnsi"/>
                <w:sz w:val="16"/>
                <w:szCs w:val="16"/>
              </w:rPr>
            </w:pPr>
            <w:hyperlink r:id="rId88" w:history="1">
              <w:r w:rsidRPr="00BD5EF9">
                <w:rPr>
                  <w:rStyle w:val="Collegamentoipertestuale"/>
                  <w:rFonts w:asciiTheme="minorHAnsi" w:hAnsiTheme="minorHAnsi" w:cstheme="minorHAnsi"/>
                  <w:sz w:val="16"/>
                  <w:szCs w:val="16"/>
                </w:rPr>
                <w:t>71</w:t>
              </w:r>
            </w:hyperlink>
          </w:p>
        </w:tc>
        <w:tc>
          <w:tcPr>
            <w:tcW w:w="0" w:type="auto"/>
            <w:hideMark/>
          </w:tcPr>
          <w:p w14:paraId="4C4E5741"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Oltre ogni limite</w:t>
            </w:r>
          </w:p>
        </w:tc>
        <w:tc>
          <w:tcPr>
            <w:tcW w:w="0" w:type="auto"/>
            <w:hideMark/>
          </w:tcPr>
          <w:p w14:paraId="747641B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May 2021 </w:t>
            </w:r>
          </w:p>
        </w:tc>
      </w:tr>
      <w:tr w:rsidR="00BD5EF9" w:rsidRPr="00BD5EF9" w14:paraId="5FB75406" w14:textId="77777777" w:rsidTr="00BD5EF9">
        <w:trPr>
          <w:tblCellSpacing w:w="15" w:type="dxa"/>
        </w:trPr>
        <w:tc>
          <w:tcPr>
            <w:tcW w:w="0" w:type="auto"/>
            <w:hideMark/>
          </w:tcPr>
          <w:p w14:paraId="528A2FCC" w14:textId="77777777" w:rsidR="00BD5EF9" w:rsidRPr="00BD5EF9" w:rsidRDefault="00BD5EF9">
            <w:pPr>
              <w:rPr>
                <w:rFonts w:asciiTheme="minorHAnsi" w:hAnsiTheme="minorHAnsi" w:cstheme="minorHAnsi"/>
                <w:sz w:val="16"/>
                <w:szCs w:val="16"/>
              </w:rPr>
            </w:pPr>
            <w:hyperlink r:id="rId89" w:history="1">
              <w:r w:rsidRPr="00BD5EF9">
                <w:rPr>
                  <w:rStyle w:val="Collegamentoipertestuale"/>
                  <w:rFonts w:asciiTheme="minorHAnsi" w:hAnsiTheme="minorHAnsi" w:cstheme="minorHAnsi"/>
                  <w:sz w:val="16"/>
                  <w:szCs w:val="16"/>
                </w:rPr>
                <w:t>72</w:t>
              </w:r>
            </w:hyperlink>
          </w:p>
        </w:tc>
        <w:tc>
          <w:tcPr>
            <w:tcW w:w="0" w:type="auto"/>
            <w:hideMark/>
          </w:tcPr>
          <w:p w14:paraId="505B7E54"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lotta per la sopravvivenza</w:t>
            </w:r>
          </w:p>
        </w:tc>
        <w:tc>
          <w:tcPr>
            <w:tcW w:w="0" w:type="auto"/>
            <w:hideMark/>
          </w:tcPr>
          <w:p w14:paraId="610A359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Jun 2021 </w:t>
            </w:r>
          </w:p>
        </w:tc>
      </w:tr>
      <w:tr w:rsidR="00BD5EF9" w:rsidRPr="00BD5EF9" w14:paraId="6473C596" w14:textId="77777777" w:rsidTr="00BD5EF9">
        <w:trPr>
          <w:tblCellSpacing w:w="15" w:type="dxa"/>
        </w:trPr>
        <w:tc>
          <w:tcPr>
            <w:tcW w:w="0" w:type="auto"/>
            <w:hideMark/>
          </w:tcPr>
          <w:p w14:paraId="171F466B" w14:textId="77777777" w:rsidR="00BD5EF9" w:rsidRPr="00BD5EF9" w:rsidRDefault="00BD5EF9">
            <w:pPr>
              <w:rPr>
                <w:rFonts w:asciiTheme="minorHAnsi" w:hAnsiTheme="minorHAnsi" w:cstheme="minorHAnsi"/>
                <w:sz w:val="16"/>
                <w:szCs w:val="16"/>
              </w:rPr>
            </w:pPr>
            <w:hyperlink r:id="rId90" w:history="1">
              <w:r w:rsidRPr="00BD5EF9">
                <w:rPr>
                  <w:rStyle w:val="Collegamentoipertestuale"/>
                  <w:rFonts w:asciiTheme="minorHAnsi" w:hAnsiTheme="minorHAnsi" w:cstheme="minorHAnsi"/>
                  <w:sz w:val="16"/>
                  <w:szCs w:val="16"/>
                </w:rPr>
                <w:t>73</w:t>
              </w:r>
            </w:hyperlink>
          </w:p>
        </w:tc>
        <w:tc>
          <w:tcPr>
            <w:tcW w:w="0" w:type="auto"/>
            <w:hideMark/>
          </w:tcPr>
          <w:p w14:paraId="3420E24D"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Nel cuore della foresta</w:t>
            </w:r>
          </w:p>
        </w:tc>
        <w:tc>
          <w:tcPr>
            <w:tcW w:w="0" w:type="auto"/>
            <w:hideMark/>
          </w:tcPr>
          <w:p w14:paraId="6C967E2F"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Jul 2021 </w:t>
            </w:r>
          </w:p>
        </w:tc>
      </w:tr>
      <w:tr w:rsidR="00BD5EF9" w:rsidRPr="00BD5EF9" w14:paraId="17D6E9B4" w14:textId="77777777" w:rsidTr="00BD5EF9">
        <w:trPr>
          <w:tblCellSpacing w:w="15" w:type="dxa"/>
        </w:trPr>
        <w:tc>
          <w:tcPr>
            <w:tcW w:w="0" w:type="auto"/>
            <w:hideMark/>
          </w:tcPr>
          <w:p w14:paraId="486FF6B7" w14:textId="77777777" w:rsidR="00BD5EF9" w:rsidRPr="00BD5EF9" w:rsidRDefault="00BD5EF9">
            <w:pPr>
              <w:rPr>
                <w:rFonts w:asciiTheme="minorHAnsi" w:hAnsiTheme="minorHAnsi" w:cstheme="minorHAnsi"/>
                <w:sz w:val="16"/>
                <w:szCs w:val="16"/>
              </w:rPr>
            </w:pPr>
            <w:hyperlink r:id="rId91" w:history="1">
              <w:r w:rsidRPr="00BD5EF9">
                <w:rPr>
                  <w:rStyle w:val="Collegamentoipertestuale"/>
                  <w:rFonts w:asciiTheme="minorHAnsi" w:hAnsiTheme="minorHAnsi" w:cstheme="minorHAnsi"/>
                  <w:sz w:val="16"/>
                  <w:szCs w:val="16"/>
                </w:rPr>
                <w:t>74</w:t>
              </w:r>
            </w:hyperlink>
          </w:p>
        </w:tc>
        <w:tc>
          <w:tcPr>
            <w:tcW w:w="0" w:type="auto"/>
            <w:hideMark/>
          </w:tcPr>
          <w:p w14:paraId="053A5440"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canto dell'acqua grande</w:t>
            </w:r>
          </w:p>
        </w:tc>
        <w:tc>
          <w:tcPr>
            <w:tcW w:w="0" w:type="auto"/>
            <w:hideMark/>
          </w:tcPr>
          <w:p w14:paraId="29BECD4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Aug 2021 </w:t>
            </w:r>
          </w:p>
        </w:tc>
      </w:tr>
      <w:tr w:rsidR="00BD5EF9" w:rsidRPr="00BD5EF9" w14:paraId="4384157A" w14:textId="77777777" w:rsidTr="00BD5EF9">
        <w:trPr>
          <w:tblCellSpacing w:w="15" w:type="dxa"/>
        </w:trPr>
        <w:tc>
          <w:tcPr>
            <w:tcW w:w="0" w:type="auto"/>
            <w:hideMark/>
          </w:tcPr>
          <w:p w14:paraId="2AD052FE" w14:textId="77777777" w:rsidR="00BD5EF9" w:rsidRPr="00BD5EF9" w:rsidRDefault="00BD5EF9">
            <w:pPr>
              <w:rPr>
                <w:rFonts w:asciiTheme="minorHAnsi" w:hAnsiTheme="minorHAnsi" w:cstheme="minorHAnsi"/>
                <w:sz w:val="16"/>
                <w:szCs w:val="16"/>
              </w:rPr>
            </w:pPr>
            <w:hyperlink r:id="rId92" w:history="1">
              <w:r w:rsidRPr="00BD5EF9">
                <w:rPr>
                  <w:rStyle w:val="Collegamentoipertestuale"/>
                  <w:rFonts w:asciiTheme="minorHAnsi" w:hAnsiTheme="minorHAnsi" w:cstheme="minorHAnsi"/>
                  <w:sz w:val="16"/>
                  <w:szCs w:val="16"/>
                </w:rPr>
                <w:t>75</w:t>
              </w:r>
            </w:hyperlink>
          </w:p>
        </w:tc>
        <w:tc>
          <w:tcPr>
            <w:tcW w:w="0" w:type="auto"/>
            <w:hideMark/>
          </w:tcPr>
          <w:p w14:paraId="2097EE8A"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volto della morte</w:t>
            </w:r>
          </w:p>
        </w:tc>
        <w:tc>
          <w:tcPr>
            <w:tcW w:w="0" w:type="auto"/>
            <w:hideMark/>
          </w:tcPr>
          <w:p w14:paraId="7FA6F7F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Sep 2021 </w:t>
            </w:r>
          </w:p>
        </w:tc>
      </w:tr>
      <w:tr w:rsidR="00BD5EF9" w:rsidRPr="00BD5EF9" w14:paraId="469EC7F1" w14:textId="77777777" w:rsidTr="00BD5EF9">
        <w:trPr>
          <w:tblCellSpacing w:w="15" w:type="dxa"/>
        </w:trPr>
        <w:tc>
          <w:tcPr>
            <w:tcW w:w="0" w:type="auto"/>
            <w:hideMark/>
          </w:tcPr>
          <w:p w14:paraId="3D38B346" w14:textId="77777777" w:rsidR="00BD5EF9" w:rsidRPr="00BD5EF9" w:rsidRDefault="00BD5EF9">
            <w:pPr>
              <w:rPr>
                <w:rFonts w:asciiTheme="minorHAnsi" w:hAnsiTheme="minorHAnsi" w:cstheme="minorHAnsi"/>
                <w:sz w:val="16"/>
                <w:szCs w:val="16"/>
              </w:rPr>
            </w:pPr>
            <w:hyperlink r:id="rId93" w:history="1">
              <w:r w:rsidRPr="00BD5EF9">
                <w:rPr>
                  <w:rStyle w:val="Collegamentoipertestuale"/>
                  <w:rFonts w:asciiTheme="minorHAnsi" w:hAnsiTheme="minorHAnsi" w:cstheme="minorHAnsi"/>
                  <w:sz w:val="16"/>
                  <w:szCs w:val="16"/>
                </w:rPr>
                <w:t>76</w:t>
              </w:r>
            </w:hyperlink>
          </w:p>
        </w:tc>
        <w:tc>
          <w:tcPr>
            <w:tcW w:w="0" w:type="auto"/>
            <w:hideMark/>
          </w:tcPr>
          <w:p w14:paraId="65C25C3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Lo sfregiato</w:t>
            </w:r>
          </w:p>
        </w:tc>
        <w:tc>
          <w:tcPr>
            <w:tcW w:w="0" w:type="auto"/>
            <w:hideMark/>
          </w:tcPr>
          <w:p w14:paraId="6C59A86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Oct 2021 </w:t>
            </w:r>
          </w:p>
        </w:tc>
      </w:tr>
      <w:tr w:rsidR="00BD5EF9" w:rsidRPr="00BD5EF9" w14:paraId="7DD47A46" w14:textId="77777777" w:rsidTr="00BD5EF9">
        <w:trPr>
          <w:tblCellSpacing w:w="15" w:type="dxa"/>
        </w:trPr>
        <w:tc>
          <w:tcPr>
            <w:tcW w:w="0" w:type="auto"/>
            <w:hideMark/>
          </w:tcPr>
          <w:p w14:paraId="546955DF" w14:textId="77777777" w:rsidR="00BD5EF9" w:rsidRPr="00BD5EF9" w:rsidRDefault="00BD5EF9">
            <w:pPr>
              <w:rPr>
                <w:rFonts w:asciiTheme="minorHAnsi" w:hAnsiTheme="minorHAnsi" w:cstheme="minorHAnsi"/>
                <w:sz w:val="16"/>
                <w:szCs w:val="16"/>
              </w:rPr>
            </w:pPr>
            <w:hyperlink r:id="rId94" w:history="1">
              <w:r w:rsidRPr="00BD5EF9">
                <w:rPr>
                  <w:rStyle w:val="Collegamentoipertestuale"/>
                  <w:rFonts w:asciiTheme="minorHAnsi" w:hAnsiTheme="minorHAnsi" w:cstheme="minorHAnsi"/>
                  <w:sz w:val="16"/>
                  <w:szCs w:val="16"/>
                </w:rPr>
                <w:t>77</w:t>
              </w:r>
            </w:hyperlink>
          </w:p>
        </w:tc>
        <w:tc>
          <w:tcPr>
            <w:tcW w:w="0" w:type="auto"/>
            <w:hideMark/>
          </w:tcPr>
          <w:p w14:paraId="4E9D0CF6"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L'oro e il sangue</w:t>
            </w:r>
          </w:p>
        </w:tc>
        <w:tc>
          <w:tcPr>
            <w:tcW w:w="0" w:type="auto"/>
            <w:hideMark/>
          </w:tcPr>
          <w:p w14:paraId="7A071C45"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Nov 2021 </w:t>
            </w:r>
          </w:p>
        </w:tc>
      </w:tr>
      <w:tr w:rsidR="00BD5EF9" w:rsidRPr="00BD5EF9" w14:paraId="4363F2AF" w14:textId="77777777" w:rsidTr="00BD5EF9">
        <w:trPr>
          <w:tblCellSpacing w:w="15" w:type="dxa"/>
        </w:trPr>
        <w:tc>
          <w:tcPr>
            <w:tcW w:w="0" w:type="auto"/>
            <w:hideMark/>
          </w:tcPr>
          <w:p w14:paraId="5B63CF55" w14:textId="77777777" w:rsidR="00BD5EF9" w:rsidRPr="00BD5EF9" w:rsidRDefault="00BD5EF9">
            <w:pPr>
              <w:rPr>
                <w:rFonts w:asciiTheme="minorHAnsi" w:hAnsiTheme="minorHAnsi" w:cstheme="minorHAnsi"/>
                <w:sz w:val="16"/>
                <w:szCs w:val="16"/>
              </w:rPr>
            </w:pPr>
            <w:hyperlink r:id="rId95" w:history="1">
              <w:r w:rsidRPr="00BD5EF9">
                <w:rPr>
                  <w:rStyle w:val="Collegamentoipertestuale"/>
                  <w:rFonts w:asciiTheme="minorHAnsi" w:hAnsiTheme="minorHAnsi" w:cstheme="minorHAnsi"/>
                  <w:sz w:val="16"/>
                  <w:szCs w:val="16"/>
                </w:rPr>
                <w:t>78</w:t>
              </w:r>
            </w:hyperlink>
          </w:p>
        </w:tc>
        <w:tc>
          <w:tcPr>
            <w:tcW w:w="0" w:type="auto"/>
            <w:hideMark/>
          </w:tcPr>
          <w:p w14:paraId="22446561"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colpitore e le donne</w:t>
            </w:r>
          </w:p>
        </w:tc>
        <w:tc>
          <w:tcPr>
            <w:tcW w:w="0" w:type="auto"/>
            <w:hideMark/>
          </w:tcPr>
          <w:p w14:paraId="34F202D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Feb 2022 </w:t>
            </w:r>
          </w:p>
        </w:tc>
      </w:tr>
      <w:tr w:rsidR="00BD5EF9" w:rsidRPr="00BD5EF9" w14:paraId="2E136E75" w14:textId="77777777" w:rsidTr="00BD5EF9">
        <w:trPr>
          <w:tblCellSpacing w:w="15" w:type="dxa"/>
        </w:trPr>
        <w:tc>
          <w:tcPr>
            <w:tcW w:w="0" w:type="auto"/>
            <w:hideMark/>
          </w:tcPr>
          <w:p w14:paraId="6C61F1B9" w14:textId="77777777" w:rsidR="00BD5EF9" w:rsidRPr="00BD5EF9" w:rsidRDefault="00BD5EF9">
            <w:pPr>
              <w:rPr>
                <w:rFonts w:asciiTheme="minorHAnsi" w:hAnsiTheme="minorHAnsi" w:cstheme="minorHAnsi"/>
                <w:sz w:val="16"/>
                <w:szCs w:val="16"/>
              </w:rPr>
            </w:pPr>
            <w:hyperlink r:id="rId96" w:history="1">
              <w:r w:rsidRPr="00BD5EF9">
                <w:rPr>
                  <w:rStyle w:val="Collegamentoipertestuale"/>
                  <w:rFonts w:asciiTheme="minorHAnsi" w:hAnsiTheme="minorHAnsi" w:cstheme="minorHAnsi"/>
                  <w:sz w:val="16"/>
                  <w:szCs w:val="16"/>
                </w:rPr>
                <w:t>79</w:t>
              </w:r>
            </w:hyperlink>
          </w:p>
        </w:tc>
        <w:tc>
          <w:tcPr>
            <w:tcW w:w="0" w:type="auto"/>
            <w:hideMark/>
          </w:tcPr>
          <w:p w14:paraId="3809404F"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destino è un pagliaccio crudele</w:t>
            </w:r>
          </w:p>
        </w:tc>
        <w:tc>
          <w:tcPr>
            <w:tcW w:w="0" w:type="auto"/>
            <w:hideMark/>
          </w:tcPr>
          <w:p w14:paraId="55F4DEC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Feb 2022 </w:t>
            </w:r>
          </w:p>
        </w:tc>
      </w:tr>
      <w:tr w:rsidR="00BD5EF9" w:rsidRPr="00BD5EF9" w14:paraId="11AAC132" w14:textId="77777777" w:rsidTr="00BD5EF9">
        <w:trPr>
          <w:tblCellSpacing w:w="15" w:type="dxa"/>
        </w:trPr>
        <w:tc>
          <w:tcPr>
            <w:tcW w:w="0" w:type="auto"/>
            <w:hideMark/>
          </w:tcPr>
          <w:p w14:paraId="3A814324" w14:textId="77777777" w:rsidR="00BD5EF9" w:rsidRPr="00BD5EF9" w:rsidRDefault="00BD5EF9">
            <w:pPr>
              <w:rPr>
                <w:rFonts w:asciiTheme="minorHAnsi" w:hAnsiTheme="minorHAnsi" w:cstheme="minorHAnsi"/>
                <w:sz w:val="16"/>
                <w:szCs w:val="16"/>
              </w:rPr>
            </w:pPr>
            <w:hyperlink r:id="rId97" w:history="1">
              <w:r w:rsidRPr="00BD5EF9">
                <w:rPr>
                  <w:rStyle w:val="Collegamentoipertestuale"/>
                  <w:rFonts w:asciiTheme="minorHAnsi" w:hAnsiTheme="minorHAnsi" w:cstheme="minorHAnsi"/>
                  <w:sz w:val="16"/>
                  <w:szCs w:val="16"/>
                </w:rPr>
                <w:t>80</w:t>
              </w:r>
            </w:hyperlink>
          </w:p>
        </w:tc>
        <w:tc>
          <w:tcPr>
            <w:tcW w:w="0" w:type="auto"/>
            <w:hideMark/>
          </w:tcPr>
          <w:p w14:paraId="7D6CD2E8"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fonte della gioventù</w:t>
            </w:r>
          </w:p>
        </w:tc>
        <w:tc>
          <w:tcPr>
            <w:tcW w:w="0" w:type="auto"/>
            <w:hideMark/>
          </w:tcPr>
          <w:p w14:paraId="52E40BEF"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Mar 2022 </w:t>
            </w:r>
          </w:p>
        </w:tc>
      </w:tr>
      <w:tr w:rsidR="00BD5EF9" w:rsidRPr="00BD5EF9" w14:paraId="55EDF002" w14:textId="77777777" w:rsidTr="00BD5EF9">
        <w:trPr>
          <w:tblCellSpacing w:w="15" w:type="dxa"/>
        </w:trPr>
        <w:tc>
          <w:tcPr>
            <w:tcW w:w="0" w:type="auto"/>
            <w:hideMark/>
          </w:tcPr>
          <w:p w14:paraId="5EC247D2" w14:textId="77777777" w:rsidR="00BD5EF9" w:rsidRPr="00BD5EF9" w:rsidRDefault="00BD5EF9">
            <w:pPr>
              <w:rPr>
                <w:rFonts w:asciiTheme="minorHAnsi" w:hAnsiTheme="minorHAnsi" w:cstheme="minorHAnsi"/>
                <w:sz w:val="16"/>
                <w:szCs w:val="16"/>
              </w:rPr>
            </w:pPr>
            <w:hyperlink r:id="rId98" w:history="1">
              <w:r w:rsidRPr="00BD5EF9">
                <w:rPr>
                  <w:rStyle w:val="Collegamentoipertestuale"/>
                  <w:rFonts w:asciiTheme="minorHAnsi" w:hAnsiTheme="minorHAnsi" w:cstheme="minorHAnsi"/>
                  <w:sz w:val="16"/>
                  <w:szCs w:val="16"/>
                </w:rPr>
                <w:t>81</w:t>
              </w:r>
            </w:hyperlink>
          </w:p>
        </w:tc>
        <w:tc>
          <w:tcPr>
            <w:tcW w:w="0" w:type="auto"/>
            <w:hideMark/>
          </w:tcPr>
          <w:p w14:paraId="5DC7BB96"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triangolo delle Bermude</w:t>
            </w:r>
          </w:p>
        </w:tc>
        <w:tc>
          <w:tcPr>
            <w:tcW w:w="0" w:type="auto"/>
            <w:hideMark/>
          </w:tcPr>
          <w:p w14:paraId="5274625A"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Apr 2022 </w:t>
            </w:r>
          </w:p>
        </w:tc>
      </w:tr>
      <w:tr w:rsidR="00BD5EF9" w:rsidRPr="00BD5EF9" w14:paraId="729A6B7D" w14:textId="77777777" w:rsidTr="00BD5EF9">
        <w:trPr>
          <w:tblCellSpacing w:w="15" w:type="dxa"/>
        </w:trPr>
        <w:tc>
          <w:tcPr>
            <w:tcW w:w="0" w:type="auto"/>
            <w:hideMark/>
          </w:tcPr>
          <w:p w14:paraId="241D6A59" w14:textId="77777777" w:rsidR="00BD5EF9" w:rsidRPr="00BD5EF9" w:rsidRDefault="00BD5EF9">
            <w:pPr>
              <w:rPr>
                <w:rFonts w:asciiTheme="minorHAnsi" w:hAnsiTheme="minorHAnsi" w:cstheme="minorHAnsi"/>
                <w:sz w:val="16"/>
                <w:szCs w:val="16"/>
              </w:rPr>
            </w:pPr>
            <w:hyperlink r:id="rId99" w:history="1">
              <w:r w:rsidRPr="00BD5EF9">
                <w:rPr>
                  <w:rStyle w:val="Collegamentoipertestuale"/>
                  <w:rFonts w:asciiTheme="minorHAnsi" w:hAnsiTheme="minorHAnsi" w:cstheme="minorHAnsi"/>
                  <w:sz w:val="16"/>
                  <w:szCs w:val="16"/>
                </w:rPr>
                <w:t>82</w:t>
              </w:r>
            </w:hyperlink>
          </w:p>
        </w:tc>
        <w:tc>
          <w:tcPr>
            <w:tcW w:w="0" w:type="auto"/>
            <w:hideMark/>
          </w:tcPr>
          <w:p w14:paraId="7D92C4DA"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Oltre il destino</w:t>
            </w:r>
          </w:p>
        </w:tc>
        <w:tc>
          <w:tcPr>
            <w:tcW w:w="0" w:type="auto"/>
            <w:hideMark/>
          </w:tcPr>
          <w:p w14:paraId="0296E9F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May 2022 </w:t>
            </w:r>
          </w:p>
        </w:tc>
      </w:tr>
      <w:tr w:rsidR="00BD5EF9" w:rsidRPr="00BD5EF9" w14:paraId="1C4E0D71" w14:textId="77777777" w:rsidTr="00BD5EF9">
        <w:trPr>
          <w:tblCellSpacing w:w="15" w:type="dxa"/>
        </w:trPr>
        <w:tc>
          <w:tcPr>
            <w:tcW w:w="0" w:type="auto"/>
            <w:hideMark/>
          </w:tcPr>
          <w:p w14:paraId="291A948C" w14:textId="77777777" w:rsidR="00BD5EF9" w:rsidRPr="00BD5EF9" w:rsidRDefault="00BD5EF9">
            <w:pPr>
              <w:rPr>
                <w:rFonts w:asciiTheme="minorHAnsi" w:hAnsiTheme="minorHAnsi" w:cstheme="minorHAnsi"/>
                <w:sz w:val="16"/>
                <w:szCs w:val="16"/>
              </w:rPr>
            </w:pPr>
            <w:hyperlink r:id="rId100" w:history="1">
              <w:r w:rsidRPr="00BD5EF9">
                <w:rPr>
                  <w:rStyle w:val="Collegamentoipertestuale"/>
                  <w:rFonts w:asciiTheme="minorHAnsi" w:hAnsiTheme="minorHAnsi" w:cstheme="minorHAnsi"/>
                  <w:sz w:val="16"/>
                  <w:szCs w:val="16"/>
                </w:rPr>
                <w:t>83</w:t>
              </w:r>
            </w:hyperlink>
          </w:p>
        </w:tc>
        <w:tc>
          <w:tcPr>
            <w:tcW w:w="0" w:type="auto"/>
            <w:hideMark/>
          </w:tcPr>
          <w:p w14:paraId="4B2EB22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Viaggio al cuore del mistero</w:t>
            </w:r>
          </w:p>
        </w:tc>
        <w:tc>
          <w:tcPr>
            <w:tcW w:w="0" w:type="auto"/>
            <w:hideMark/>
          </w:tcPr>
          <w:p w14:paraId="5975EE91"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Jun 2022 </w:t>
            </w:r>
          </w:p>
        </w:tc>
      </w:tr>
      <w:tr w:rsidR="00BD5EF9" w:rsidRPr="00BD5EF9" w14:paraId="12A0D290" w14:textId="77777777" w:rsidTr="00BD5EF9">
        <w:trPr>
          <w:tblCellSpacing w:w="15" w:type="dxa"/>
        </w:trPr>
        <w:tc>
          <w:tcPr>
            <w:tcW w:w="0" w:type="auto"/>
            <w:hideMark/>
          </w:tcPr>
          <w:p w14:paraId="79665694" w14:textId="77777777" w:rsidR="00BD5EF9" w:rsidRPr="00BD5EF9" w:rsidRDefault="00BD5EF9">
            <w:pPr>
              <w:rPr>
                <w:rFonts w:asciiTheme="minorHAnsi" w:hAnsiTheme="minorHAnsi" w:cstheme="minorHAnsi"/>
                <w:sz w:val="16"/>
                <w:szCs w:val="16"/>
              </w:rPr>
            </w:pPr>
            <w:hyperlink r:id="rId101" w:history="1">
              <w:r w:rsidRPr="00BD5EF9">
                <w:rPr>
                  <w:rStyle w:val="Collegamentoipertestuale"/>
                  <w:rFonts w:asciiTheme="minorHAnsi" w:hAnsiTheme="minorHAnsi" w:cstheme="minorHAnsi"/>
                  <w:sz w:val="16"/>
                  <w:szCs w:val="16"/>
                </w:rPr>
                <w:t>84</w:t>
              </w:r>
            </w:hyperlink>
          </w:p>
        </w:tc>
        <w:tc>
          <w:tcPr>
            <w:tcW w:w="0" w:type="auto"/>
            <w:hideMark/>
          </w:tcPr>
          <w:p w14:paraId="3756C816"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L'amore impossibile</w:t>
            </w:r>
          </w:p>
        </w:tc>
        <w:tc>
          <w:tcPr>
            <w:tcW w:w="0" w:type="auto"/>
            <w:hideMark/>
          </w:tcPr>
          <w:p w14:paraId="1746CFDB"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Jul 2022 </w:t>
            </w:r>
          </w:p>
        </w:tc>
      </w:tr>
      <w:tr w:rsidR="00BD5EF9" w:rsidRPr="00BD5EF9" w14:paraId="1FD3764B" w14:textId="77777777" w:rsidTr="00BD5EF9">
        <w:trPr>
          <w:tblCellSpacing w:w="15" w:type="dxa"/>
        </w:trPr>
        <w:tc>
          <w:tcPr>
            <w:tcW w:w="0" w:type="auto"/>
            <w:hideMark/>
          </w:tcPr>
          <w:p w14:paraId="3EBA9529" w14:textId="77777777" w:rsidR="00BD5EF9" w:rsidRPr="00BD5EF9" w:rsidRDefault="00BD5EF9">
            <w:pPr>
              <w:rPr>
                <w:rFonts w:asciiTheme="minorHAnsi" w:hAnsiTheme="minorHAnsi" w:cstheme="minorHAnsi"/>
                <w:sz w:val="16"/>
                <w:szCs w:val="16"/>
              </w:rPr>
            </w:pPr>
            <w:hyperlink r:id="rId102" w:history="1">
              <w:r w:rsidRPr="00BD5EF9">
                <w:rPr>
                  <w:rStyle w:val="Collegamentoipertestuale"/>
                  <w:rFonts w:asciiTheme="minorHAnsi" w:hAnsiTheme="minorHAnsi" w:cstheme="minorHAnsi"/>
                  <w:sz w:val="16"/>
                  <w:szCs w:val="16"/>
                </w:rPr>
                <w:t>85</w:t>
              </w:r>
            </w:hyperlink>
          </w:p>
        </w:tc>
        <w:tc>
          <w:tcPr>
            <w:tcW w:w="0" w:type="auto"/>
            <w:hideMark/>
          </w:tcPr>
          <w:p w14:paraId="6E09C38E"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Il ruggito del deserto</w:t>
            </w:r>
          </w:p>
        </w:tc>
        <w:tc>
          <w:tcPr>
            <w:tcW w:w="0" w:type="auto"/>
            <w:hideMark/>
          </w:tcPr>
          <w:p w14:paraId="079FFDA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Aug 2022 </w:t>
            </w:r>
          </w:p>
        </w:tc>
      </w:tr>
      <w:tr w:rsidR="00BD5EF9" w:rsidRPr="00BD5EF9" w14:paraId="40FEA89C" w14:textId="77777777" w:rsidTr="00BD5EF9">
        <w:trPr>
          <w:tblCellSpacing w:w="15" w:type="dxa"/>
        </w:trPr>
        <w:tc>
          <w:tcPr>
            <w:tcW w:w="0" w:type="auto"/>
            <w:hideMark/>
          </w:tcPr>
          <w:p w14:paraId="0E6DE7AD" w14:textId="77777777" w:rsidR="00BD5EF9" w:rsidRPr="00BD5EF9" w:rsidRDefault="00BD5EF9">
            <w:pPr>
              <w:rPr>
                <w:rFonts w:asciiTheme="minorHAnsi" w:hAnsiTheme="minorHAnsi" w:cstheme="minorHAnsi"/>
                <w:sz w:val="16"/>
                <w:szCs w:val="16"/>
              </w:rPr>
            </w:pPr>
            <w:hyperlink r:id="rId103" w:history="1">
              <w:r w:rsidRPr="00BD5EF9">
                <w:rPr>
                  <w:rStyle w:val="Collegamentoipertestuale"/>
                  <w:rFonts w:asciiTheme="minorHAnsi" w:hAnsiTheme="minorHAnsi" w:cstheme="minorHAnsi"/>
                  <w:sz w:val="16"/>
                  <w:szCs w:val="16"/>
                </w:rPr>
                <w:t>86</w:t>
              </w:r>
            </w:hyperlink>
          </w:p>
        </w:tc>
        <w:tc>
          <w:tcPr>
            <w:tcW w:w="0" w:type="auto"/>
            <w:hideMark/>
          </w:tcPr>
          <w:p w14:paraId="06492EB9"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Sulla strada per Gerusalemme</w:t>
            </w:r>
          </w:p>
        </w:tc>
        <w:tc>
          <w:tcPr>
            <w:tcW w:w="0" w:type="auto"/>
            <w:hideMark/>
          </w:tcPr>
          <w:p w14:paraId="409220BC"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Sep 2022 </w:t>
            </w:r>
          </w:p>
        </w:tc>
      </w:tr>
      <w:tr w:rsidR="00BD5EF9" w:rsidRPr="00BD5EF9" w14:paraId="2F161752" w14:textId="77777777" w:rsidTr="00BD5EF9">
        <w:trPr>
          <w:tblCellSpacing w:w="15" w:type="dxa"/>
        </w:trPr>
        <w:tc>
          <w:tcPr>
            <w:tcW w:w="0" w:type="auto"/>
            <w:hideMark/>
          </w:tcPr>
          <w:p w14:paraId="04973A1F" w14:textId="77777777" w:rsidR="00BD5EF9" w:rsidRPr="00BD5EF9" w:rsidRDefault="00BD5EF9">
            <w:pPr>
              <w:rPr>
                <w:rFonts w:asciiTheme="minorHAnsi" w:hAnsiTheme="minorHAnsi" w:cstheme="minorHAnsi"/>
                <w:sz w:val="16"/>
                <w:szCs w:val="16"/>
              </w:rPr>
            </w:pPr>
            <w:hyperlink r:id="rId104" w:history="1">
              <w:r w:rsidRPr="00BD5EF9">
                <w:rPr>
                  <w:rStyle w:val="Collegamentoipertestuale"/>
                  <w:rFonts w:asciiTheme="minorHAnsi" w:hAnsiTheme="minorHAnsi" w:cstheme="minorHAnsi"/>
                  <w:sz w:val="16"/>
                  <w:szCs w:val="16"/>
                </w:rPr>
                <w:t>87</w:t>
              </w:r>
            </w:hyperlink>
          </w:p>
        </w:tc>
        <w:tc>
          <w:tcPr>
            <w:tcW w:w="0" w:type="auto"/>
            <w:hideMark/>
          </w:tcPr>
          <w:p w14:paraId="0CA128FA"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Scritto col sangue</w:t>
            </w:r>
          </w:p>
        </w:tc>
        <w:tc>
          <w:tcPr>
            <w:tcW w:w="0" w:type="auto"/>
            <w:hideMark/>
          </w:tcPr>
          <w:p w14:paraId="1DADC974"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 xml:space="preserve">Oct 2022 </w:t>
            </w:r>
          </w:p>
        </w:tc>
      </w:tr>
      <w:tr w:rsidR="00BD5EF9" w:rsidRPr="00BD5EF9" w14:paraId="62758B49" w14:textId="77777777" w:rsidTr="00BD5EF9">
        <w:trPr>
          <w:tblCellSpacing w:w="15" w:type="dxa"/>
        </w:trPr>
        <w:tc>
          <w:tcPr>
            <w:tcW w:w="0" w:type="auto"/>
            <w:hideMark/>
          </w:tcPr>
          <w:p w14:paraId="7D8976C2" w14:textId="77777777" w:rsidR="00BD5EF9" w:rsidRPr="00BD5EF9" w:rsidRDefault="00BD5EF9">
            <w:pPr>
              <w:rPr>
                <w:rFonts w:asciiTheme="minorHAnsi" w:hAnsiTheme="minorHAnsi" w:cstheme="minorHAnsi"/>
                <w:sz w:val="16"/>
                <w:szCs w:val="16"/>
              </w:rPr>
            </w:pPr>
            <w:hyperlink r:id="rId105" w:history="1">
              <w:r w:rsidRPr="00BD5EF9">
                <w:rPr>
                  <w:rStyle w:val="Collegamentoipertestuale"/>
                  <w:rFonts w:asciiTheme="minorHAnsi" w:hAnsiTheme="minorHAnsi" w:cstheme="minorHAnsi"/>
                  <w:sz w:val="16"/>
                  <w:szCs w:val="16"/>
                </w:rPr>
                <w:t>88</w:t>
              </w:r>
            </w:hyperlink>
          </w:p>
        </w:tc>
        <w:tc>
          <w:tcPr>
            <w:tcW w:w="0" w:type="auto"/>
            <w:hideMark/>
          </w:tcPr>
          <w:p w14:paraId="4D8367D7"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La compagnia della spada</w:t>
            </w:r>
          </w:p>
        </w:tc>
        <w:tc>
          <w:tcPr>
            <w:tcW w:w="0" w:type="auto"/>
            <w:hideMark/>
          </w:tcPr>
          <w:p w14:paraId="45337753" w14:textId="77777777" w:rsidR="00BD5EF9" w:rsidRPr="00BD5EF9" w:rsidRDefault="00BD5EF9">
            <w:pPr>
              <w:rPr>
                <w:rFonts w:asciiTheme="minorHAnsi" w:hAnsiTheme="minorHAnsi" w:cstheme="minorHAnsi"/>
                <w:sz w:val="16"/>
                <w:szCs w:val="16"/>
              </w:rPr>
            </w:pPr>
            <w:r w:rsidRPr="00BD5EF9">
              <w:rPr>
                <w:rFonts w:asciiTheme="minorHAnsi" w:hAnsiTheme="minorHAnsi" w:cstheme="minorHAnsi"/>
                <w:sz w:val="16"/>
                <w:szCs w:val="16"/>
              </w:rPr>
              <w:t>Nov 2022</w:t>
            </w:r>
          </w:p>
        </w:tc>
      </w:tr>
      <w:tr w:rsidR="007E4C9E" w:rsidRPr="00BD5EF9" w14:paraId="6FD24C01" w14:textId="77777777" w:rsidTr="00BD5EF9">
        <w:trPr>
          <w:tblCellSpacing w:w="15" w:type="dxa"/>
        </w:trPr>
        <w:tc>
          <w:tcPr>
            <w:tcW w:w="0" w:type="auto"/>
          </w:tcPr>
          <w:p w14:paraId="3EFD2C9D" w14:textId="2190EB69" w:rsidR="007E4C9E" w:rsidRPr="00BD5EF9" w:rsidRDefault="007E4C9E">
            <w:pPr>
              <w:rPr>
                <w:rFonts w:asciiTheme="minorHAnsi" w:hAnsiTheme="minorHAnsi" w:cstheme="minorHAnsi"/>
                <w:sz w:val="16"/>
                <w:szCs w:val="16"/>
              </w:rPr>
            </w:pPr>
            <w:r>
              <w:rPr>
                <w:rFonts w:asciiTheme="minorHAnsi" w:hAnsiTheme="minorHAnsi" w:cstheme="minorHAnsi"/>
                <w:sz w:val="16"/>
                <w:szCs w:val="16"/>
              </w:rPr>
              <w:t>89</w:t>
            </w:r>
          </w:p>
        </w:tc>
        <w:tc>
          <w:tcPr>
            <w:tcW w:w="0" w:type="auto"/>
          </w:tcPr>
          <w:p w14:paraId="11A54B92" w14:textId="7A846D1F" w:rsidR="007E4C9E" w:rsidRPr="00BD5EF9" w:rsidRDefault="007E4C9E">
            <w:pPr>
              <w:rPr>
                <w:rFonts w:asciiTheme="minorHAnsi" w:hAnsiTheme="minorHAnsi" w:cstheme="minorHAnsi"/>
                <w:sz w:val="16"/>
                <w:szCs w:val="16"/>
              </w:rPr>
            </w:pPr>
            <w:r>
              <w:rPr>
                <w:rFonts w:asciiTheme="minorHAnsi" w:hAnsiTheme="minorHAnsi" w:cstheme="minorHAnsi"/>
                <w:sz w:val="16"/>
                <w:szCs w:val="16"/>
              </w:rPr>
              <w:t>La carica degli eroi</w:t>
            </w:r>
          </w:p>
        </w:tc>
        <w:tc>
          <w:tcPr>
            <w:tcW w:w="0" w:type="auto"/>
          </w:tcPr>
          <w:p w14:paraId="0D50CCED" w14:textId="24867A04" w:rsidR="007E4C9E" w:rsidRPr="00BD5EF9" w:rsidRDefault="007E4C9E">
            <w:pPr>
              <w:rPr>
                <w:rFonts w:asciiTheme="minorHAnsi" w:hAnsiTheme="minorHAnsi" w:cstheme="minorHAnsi"/>
                <w:sz w:val="16"/>
                <w:szCs w:val="16"/>
              </w:rPr>
            </w:pPr>
            <w:r>
              <w:rPr>
                <w:rFonts w:asciiTheme="minorHAnsi" w:hAnsiTheme="minorHAnsi" w:cstheme="minorHAnsi"/>
                <w:sz w:val="16"/>
                <w:szCs w:val="16"/>
              </w:rPr>
              <w:t>Nov 2022</w:t>
            </w:r>
          </w:p>
        </w:tc>
      </w:tr>
      <w:tr w:rsidR="007E4C9E" w:rsidRPr="00BD5EF9" w14:paraId="4A6E2C84" w14:textId="77777777" w:rsidTr="00BD5EF9">
        <w:trPr>
          <w:tblCellSpacing w:w="15" w:type="dxa"/>
        </w:trPr>
        <w:tc>
          <w:tcPr>
            <w:tcW w:w="0" w:type="auto"/>
          </w:tcPr>
          <w:p w14:paraId="0560F994" w14:textId="7D3C13BB" w:rsidR="007E4C9E" w:rsidRDefault="007E4C9E">
            <w:pPr>
              <w:rPr>
                <w:rFonts w:asciiTheme="minorHAnsi" w:hAnsiTheme="minorHAnsi" w:cstheme="minorHAnsi"/>
                <w:sz w:val="16"/>
                <w:szCs w:val="16"/>
              </w:rPr>
            </w:pPr>
            <w:r>
              <w:rPr>
                <w:rFonts w:asciiTheme="minorHAnsi" w:hAnsiTheme="minorHAnsi" w:cstheme="minorHAnsi"/>
                <w:sz w:val="16"/>
                <w:szCs w:val="16"/>
              </w:rPr>
              <w:t>90</w:t>
            </w:r>
          </w:p>
        </w:tc>
        <w:tc>
          <w:tcPr>
            <w:tcW w:w="0" w:type="auto"/>
          </w:tcPr>
          <w:p w14:paraId="74534681" w14:textId="7416E91A" w:rsidR="007E4C9E" w:rsidRPr="00BD5EF9" w:rsidRDefault="007E4C9E">
            <w:pPr>
              <w:rPr>
                <w:rFonts w:asciiTheme="minorHAnsi" w:hAnsiTheme="minorHAnsi" w:cstheme="minorHAnsi"/>
                <w:sz w:val="16"/>
                <w:szCs w:val="16"/>
              </w:rPr>
            </w:pPr>
            <w:r>
              <w:rPr>
                <w:rFonts w:asciiTheme="minorHAnsi" w:hAnsiTheme="minorHAnsi" w:cstheme="minorHAnsi"/>
                <w:sz w:val="16"/>
                <w:szCs w:val="16"/>
              </w:rPr>
              <w:t>La legione nera</w:t>
            </w:r>
          </w:p>
        </w:tc>
        <w:tc>
          <w:tcPr>
            <w:tcW w:w="0" w:type="auto"/>
          </w:tcPr>
          <w:p w14:paraId="39C4B55B" w14:textId="3C8A9E91" w:rsidR="007E4C9E" w:rsidRPr="00BD5EF9" w:rsidRDefault="007E4C9E">
            <w:pPr>
              <w:rPr>
                <w:rFonts w:asciiTheme="minorHAnsi" w:hAnsiTheme="minorHAnsi" w:cstheme="minorHAnsi"/>
                <w:sz w:val="16"/>
                <w:szCs w:val="16"/>
              </w:rPr>
            </w:pPr>
            <w:r>
              <w:rPr>
                <w:rFonts w:asciiTheme="minorHAnsi" w:hAnsiTheme="minorHAnsi" w:cstheme="minorHAnsi"/>
                <w:sz w:val="16"/>
                <w:szCs w:val="16"/>
              </w:rPr>
              <w:t>Dic 2022</w:t>
            </w:r>
          </w:p>
        </w:tc>
      </w:tr>
      <w:tr w:rsidR="007E4C9E" w:rsidRPr="00BD5EF9" w14:paraId="789F8F18" w14:textId="77777777" w:rsidTr="00BD5EF9">
        <w:trPr>
          <w:tblCellSpacing w:w="15" w:type="dxa"/>
        </w:trPr>
        <w:tc>
          <w:tcPr>
            <w:tcW w:w="0" w:type="auto"/>
          </w:tcPr>
          <w:p w14:paraId="430C2DEC" w14:textId="17CA43B2" w:rsidR="007E4C9E" w:rsidRDefault="007E4C9E">
            <w:pPr>
              <w:rPr>
                <w:rFonts w:asciiTheme="minorHAnsi" w:hAnsiTheme="minorHAnsi" w:cstheme="minorHAnsi"/>
                <w:sz w:val="16"/>
                <w:szCs w:val="16"/>
              </w:rPr>
            </w:pPr>
            <w:r>
              <w:rPr>
                <w:rFonts w:asciiTheme="minorHAnsi" w:hAnsiTheme="minorHAnsi" w:cstheme="minorHAnsi"/>
                <w:sz w:val="16"/>
                <w:szCs w:val="16"/>
              </w:rPr>
              <w:t>91</w:t>
            </w:r>
          </w:p>
        </w:tc>
        <w:tc>
          <w:tcPr>
            <w:tcW w:w="0" w:type="auto"/>
          </w:tcPr>
          <w:p w14:paraId="454A9FC9" w14:textId="083CCD5D" w:rsidR="007E4C9E" w:rsidRPr="00BD5EF9" w:rsidRDefault="007E4C9E">
            <w:pPr>
              <w:rPr>
                <w:rFonts w:asciiTheme="minorHAnsi" w:hAnsiTheme="minorHAnsi" w:cstheme="minorHAnsi"/>
                <w:sz w:val="16"/>
                <w:szCs w:val="16"/>
              </w:rPr>
            </w:pPr>
            <w:r>
              <w:rPr>
                <w:rFonts w:asciiTheme="minorHAnsi" w:hAnsiTheme="minorHAnsi" w:cstheme="minorHAnsi"/>
                <w:sz w:val="16"/>
                <w:szCs w:val="16"/>
              </w:rPr>
              <w:t>Una strana storia d’amore</w:t>
            </w:r>
          </w:p>
        </w:tc>
        <w:tc>
          <w:tcPr>
            <w:tcW w:w="0" w:type="auto"/>
          </w:tcPr>
          <w:p w14:paraId="5AE0AED2" w14:textId="2668A055" w:rsidR="007E4C9E" w:rsidRPr="00BD5EF9" w:rsidRDefault="007E4C9E">
            <w:pPr>
              <w:rPr>
                <w:rFonts w:asciiTheme="minorHAnsi" w:hAnsiTheme="minorHAnsi" w:cstheme="minorHAnsi"/>
                <w:sz w:val="16"/>
                <w:szCs w:val="16"/>
              </w:rPr>
            </w:pPr>
            <w:r>
              <w:rPr>
                <w:rFonts w:asciiTheme="minorHAnsi" w:hAnsiTheme="minorHAnsi" w:cstheme="minorHAnsi"/>
                <w:sz w:val="16"/>
                <w:szCs w:val="16"/>
              </w:rPr>
              <w:t>Gen 2023</w:t>
            </w:r>
          </w:p>
        </w:tc>
      </w:tr>
    </w:tbl>
    <w:p w14:paraId="6F82D952" w14:textId="77777777" w:rsidR="00BD5EF9" w:rsidRDefault="00BD5EF9" w:rsidP="00A1413B">
      <w:pPr>
        <w:jc w:val="both"/>
        <w:rPr>
          <w:rFonts w:asciiTheme="minorHAnsi" w:hAnsiTheme="minorHAnsi" w:cstheme="minorHAnsi"/>
          <w:b/>
          <w:bCs/>
          <w:sz w:val="16"/>
          <w:szCs w:val="16"/>
        </w:rPr>
        <w:sectPr w:rsidR="00BD5EF9" w:rsidSect="009F0D9E">
          <w:type w:val="continuous"/>
          <w:pgSz w:w="11906" w:h="16838"/>
          <w:pgMar w:top="1417" w:right="1134" w:bottom="1134" w:left="1134" w:header="708" w:footer="708" w:gutter="0"/>
          <w:cols w:num="2" w:space="708"/>
          <w:docGrid w:linePitch="360"/>
        </w:sectPr>
      </w:pPr>
    </w:p>
    <w:p w14:paraId="16F1648A" w14:textId="77777777" w:rsidR="00BD5EF9" w:rsidRPr="00BD5EF9" w:rsidRDefault="00BD5EF9" w:rsidP="00A1413B">
      <w:pPr>
        <w:jc w:val="both"/>
        <w:rPr>
          <w:rFonts w:asciiTheme="minorHAnsi" w:hAnsiTheme="minorHAnsi" w:cstheme="minorHAnsi"/>
          <w:b/>
          <w:bCs/>
          <w:sz w:val="16"/>
          <w:szCs w:val="16"/>
        </w:rPr>
      </w:pPr>
    </w:p>
    <w:p w14:paraId="029480A8" w14:textId="152EB8BF" w:rsidR="00B80272" w:rsidRPr="00B80272" w:rsidRDefault="00B80272" w:rsidP="00A1413B">
      <w:pPr>
        <w:jc w:val="both"/>
        <w:rPr>
          <w:rFonts w:asciiTheme="minorHAnsi" w:hAnsiTheme="minorHAnsi" w:cstheme="minorHAnsi"/>
          <w:b/>
          <w:bCs/>
          <w:sz w:val="22"/>
          <w:szCs w:val="22"/>
        </w:rPr>
      </w:pPr>
      <w:r w:rsidRPr="00B80272">
        <w:rPr>
          <w:rFonts w:asciiTheme="minorHAnsi" w:hAnsiTheme="minorHAnsi" w:cstheme="minorHAnsi"/>
          <w:b/>
          <w:bCs/>
          <w:sz w:val="22"/>
          <w:szCs w:val="22"/>
        </w:rPr>
        <w:t>Color edition 2026.</w:t>
      </w:r>
    </w:p>
    <w:p w14:paraId="0187619C" w14:textId="426BA566" w:rsidR="00B80272" w:rsidRDefault="00B80272" w:rsidP="00A1413B">
      <w:pPr>
        <w:jc w:val="both"/>
        <w:rPr>
          <w:rFonts w:asciiTheme="minorHAnsi" w:hAnsiTheme="minorHAnsi" w:cstheme="minorHAnsi"/>
          <w:sz w:val="22"/>
          <w:szCs w:val="22"/>
        </w:rPr>
      </w:pPr>
      <w:r w:rsidRPr="00B80272">
        <w:rPr>
          <w:rFonts w:asciiTheme="minorHAnsi" w:hAnsiTheme="minorHAnsi" w:cstheme="minorHAnsi"/>
          <w:sz w:val="22"/>
          <w:szCs w:val="22"/>
        </w:rPr>
        <w:t>Quattro storie, quattro atmosfere, un solo grande protagonista. La prima Dago Color Edition riunisce quattro avventure inedite, indipendenti tra loro ma capaci, insieme, di restituire tutte le diverse atmosfere del mondo di Robin Wood. Gli scontri tra l’impero spagnolo e gli indios nel Nuovo Mondo, incontri con misteriosi djinn tra le dune del deserto africano e le prime imprese del giovane Cesare Renzi si alternano in una raccolta pensata per offrire al lettore un vero viaggio nell’universo del Giannizzero Nero. Il tutto in una preziosa edizione a colori, arricchita da interviste e contenuti per fan e collezionisti.</w:t>
      </w:r>
    </w:p>
    <w:p w14:paraId="40656B6F" w14:textId="7D106CCC" w:rsidR="00B80272" w:rsidRDefault="00B80272" w:rsidP="00A1413B">
      <w:pPr>
        <w:jc w:val="both"/>
        <w:rPr>
          <w:rFonts w:asciiTheme="minorHAnsi" w:hAnsiTheme="minorHAnsi" w:cstheme="minorHAnsi"/>
          <w:sz w:val="22"/>
          <w:szCs w:val="22"/>
        </w:rPr>
      </w:pPr>
      <w:hyperlink r:id="rId106" w:history="1">
        <w:r w:rsidRPr="008D584E">
          <w:rPr>
            <w:rStyle w:val="Collegamentoipertestuale"/>
            <w:rFonts w:asciiTheme="minorHAnsi" w:hAnsiTheme="minorHAnsi" w:cstheme="minorHAnsi"/>
            <w:sz w:val="22"/>
            <w:szCs w:val="22"/>
          </w:rPr>
          <w:t>https://sprea.it/rivista/60296-dago-colore-n1</w:t>
        </w:r>
      </w:hyperlink>
      <w:r>
        <w:rPr>
          <w:rFonts w:asciiTheme="minorHAnsi" w:hAnsiTheme="minorHAnsi" w:cstheme="minorHAnsi"/>
          <w:sz w:val="22"/>
          <w:szCs w:val="22"/>
        </w:rPr>
        <w:t xml:space="preserve">. </w:t>
      </w:r>
    </w:p>
    <w:p w14:paraId="4F4DF278" w14:textId="77777777" w:rsidR="00B80272" w:rsidRDefault="00B80272" w:rsidP="00A1413B">
      <w:pPr>
        <w:jc w:val="both"/>
        <w:rPr>
          <w:rFonts w:asciiTheme="minorHAnsi" w:hAnsiTheme="minorHAnsi" w:cstheme="minorHAnsi"/>
          <w:sz w:val="22"/>
          <w:szCs w:val="22"/>
        </w:rPr>
      </w:pPr>
    </w:p>
    <w:p w14:paraId="720D1507" w14:textId="09CF7783" w:rsidR="00B80272" w:rsidRPr="00B80272" w:rsidRDefault="00B80272" w:rsidP="00B80272">
      <w:pPr>
        <w:jc w:val="both"/>
        <w:rPr>
          <w:rFonts w:asciiTheme="minorHAnsi" w:hAnsiTheme="minorHAnsi" w:cstheme="minorHAnsi"/>
          <w:b/>
          <w:bCs/>
          <w:sz w:val="22"/>
          <w:szCs w:val="22"/>
        </w:rPr>
      </w:pPr>
      <w:r w:rsidRPr="00B80272">
        <w:rPr>
          <w:rFonts w:asciiTheme="minorHAnsi" w:hAnsiTheme="minorHAnsi" w:cstheme="minorHAnsi"/>
          <w:b/>
          <w:bCs/>
          <w:sz w:val="22"/>
          <w:szCs w:val="22"/>
        </w:rPr>
        <w:t>Dago Color Edition n.1:</w:t>
      </w:r>
      <w:r w:rsidR="009B730B">
        <w:rPr>
          <w:rFonts w:asciiTheme="minorHAnsi" w:hAnsiTheme="minorHAnsi" w:cstheme="minorHAnsi"/>
          <w:b/>
          <w:bCs/>
          <w:sz w:val="22"/>
          <w:szCs w:val="22"/>
        </w:rPr>
        <w:t xml:space="preserve"> </w:t>
      </w:r>
      <w:r w:rsidRPr="00B80272">
        <w:rPr>
          <w:rFonts w:asciiTheme="minorHAnsi" w:hAnsiTheme="minorHAnsi" w:cstheme="minorHAnsi"/>
          <w:b/>
          <w:bCs/>
          <w:sz w:val="22"/>
          <w:szCs w:val="22"/>
        </w:rPr>
        <w:t>il ritorno del Giannizzero Nero</w:t>
      </w:r>
    </w:p>
    <w:p w14:paraId="4CBD5B8D" w14:textId="77777777" w:rsidR="009B730B"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Nostalgia, nuove storie e prime impressioni sull’esordio della collana Sprea</w:t>
      </w:r>
      <w:r w:rsidR="009B730B">
        <w:rPr>
          <w:rFonts w:asciiTheme="minorHAnsi" w:hAnsiTheme="minorHAnsi" w:cstheme="minorHAnsi"/>
          <w:sz w:val="22"/>
          <w:szCs w:val="22"/>
        </w:rPr>
        <w:t xml:space="preserve"> </w:t>
      </w:r>
      <w:r w:rsidRPr="00B80272">
        <w:rPr>
          <w:rFonts w:asciiTheme="minorHAnsi" w:hAnsiTheme="minorHAnsi" w:cstheme="minorHAnsi"/>
          <w:sz w:val="22"/>
          <w:szCs w:val="22"/>
        </w:rPr>
        <w:t xml:space="preserve">by </w:t>
      </w:r>
      <w:hyperlink r:id="rId107" w:history="1">
        <w:r w:rsidRPr="00B80272">
          <w:rPr>
            <w:rStyle w:val="Collegamentoipertestuale"/>
            <w:rFonts w:asciiTheme="minorHAnsi" w:hAnsiTheme="minorHAnsi" w:cstheme="minorHAnsi"/>
            <w:sz w:val="22"/>
            <w:szCs w:val="22"/>
          </w:rPr>
          <w:t>Fabio Bulla</w:t>
        </w:r>
      </w:hyperlink>
    </w:p>
    <w:p w14:paraId="285D2BA0" w14:textId="6AFB7B7D"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29 Settembre 2026</w:t>
      </w:r>
    </w:p>
    <w:p w14:paraId="2B3CDCC2"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 xml:space="preserve">Da buon nostalgico di </w:t>
      </w:r>
      <w:r w:rsidRPr="00B80272">
        <w:rPr>
          <w:rFonts w:asciiTheme="minorHAnsi" w:hAnsiTheme="minorHAnsi" w:cstheme="minorHAnsi"/>
          <w:b/>
          <w:bCs/>
          <w:sz w:val="22"/>
          <w:szCs w:val="22"/>
        </w:rPr>
        <w:t>Lanciostory</w:t>
      </w:r>
      <w:r w:rsidRPr="00B80272">
        <w:rPr>
          <w:rFonts w:asciiTheme="minorHAnsi" w:hAnsiTheme="minorHAnsi" w:cstheme="minorHAnsi"/>
          <w:sz w:val="22"/>
          <w:szCs w:val="22"/>
        </w:rPr>
        <w:t xml:space="preserve"> e </w:t>
      </w:r>
      <w:r w:rsidRPr="00B80272">
        <w:rPr>
          <w:rFonts w:asciiTheme="minorHAnsi" w:hAnsiTheme="minorHAnsi" w:cstheme="minorHAnsi"/>
          <w:b/>
          <w:bCs/>
          <w:sz w:val="22"/>
          <w:szCs w:val="22"/>
        </w:rPr>
        <w:t>Skorpio</w:t>
      </w:r>
      <w:r w:rsidRPr="00B80272">
        <w:rPr>
          <w:rFonts w:asciiTheme="minorHAnsi" w:hAnsiTheme="minorHAnsi" w:cstheme="minorHAnsi"/>
          <w:sz w:val="22"/>
          <w:szCs w:val="22"/>
        </w:rPr>
        <w:t xml:space="preserve">, non posso non parlare delle nuove uscite </w:t>
      </w:r>
      <w:r w:rsidRPr="00B80272">
        <w:rPr>
          <w:rFonts w:asciiTheme="minorHAnsi" w:hAnsiTheme="minorHAnsi" w:cstheme="minorHAnsi"/>
          <w:b/>
          <w:bCs/>
          <w:sz w:val="22"/>
          <w:szCs w:val="22"/>
        </w:rPr>
        <w:t>Sprea</w:t>
      </w:r>
      <w:r w:rsidRPr="00B80272">
        <w:rPr>
          <w:rFonts w:asciiTheme="minorHAnsi" w:hAnsiTheme="minorHAnsi" w:cstheme="minorHAnsi"/>
          <w:sz w:val="22"/>
          <w:szCs w:val="22"/>
        </w:rPr>
        <w:t xml:space="preserve"> riguardanti i personaggi di </w:t>
      </w:r>
      <w:r w:rsidRPr="00B80272">
        <w:rPr>
          <w:rFonts w:asciiTheme="minorHAnsi" w:hAnsiTheme="minorHAnsi" w:cstheme="minorHAnsi"/>
          <w:b/>
          <w:bCs/>
          <w:sz w:val="22"/>
          <w:szCs w:val="22"/>
        </w:rPr>
        <w:t>Robin Wood</w:t>
      </w:r>
      <w:r w:rsidRPr="00B80272">
        <w:rPr>
          <w:rFonts w:asciiTheme="minorHAnsi" w:hAnsiTheme="minorHAnsi" w:cstheme="minorHAnsi"/>
          <w:sz w:val="22"/>
          <w:szCs w:val="22"/>
        </w:rPr>
        <w:t xml:space="preserve">. Lo so che le pubblicazioni </w:t>
      </w:r>
      <w:r w:rsidRPr="00B80272">
        <w:rPr>
          <w:rFonts w:asciiTheme="minorHAnsi" w:hAnsiTheme="minorHAnsi" w:cstheme="minorHAnsi"/>
          <w:b/>
          <w:bCs/>
          <w:sz w:val="22"/>
          <w:szCs w:val="22"/>
        </w:rPr>
        <w:t>Aurea</w:t>
      </w:r>
      <w:r w:rsidRPr="00B80272">
        <w:rPr>
          <w:rFonts w:asciiTheme="minorHAnsi" w:hAnsiTheme="minorHAnsi" w:cstheme="minorHAnsi"/>
          <w:sz w:val="22"/>
          <w:szCs w:val="22"/>
        </w:rPr>
        <w:t xml:space="preserve"> si sono interrotte solo da pochi mesi. Quindi non parlerò delle bonifiche. Non sarò minimamente inquietante. Solo un’analisi personale della prima uscita e delle impressioni che ha suscitato.</w:t>
      </w:r>
    </w:p>
    <w:p w14:paraId="58EDD10C" w14:textId="77777777" w:rsidR="00B80272" w:rsidRPr="00B80272" w:rsidRDefault="00B80272" w:rsidP="00B80272">
      <w:pPr>
        <w:jc w:val="both"/>
        <w:rPr>
          <w:rFonts w:asciiTheme="minorHAnsi" w:hAnsiTheme="minorHAnsi" w:cstheme="minorHAnsi"/>
          <w:b/>
          <w:bCs/>
          <w:sz w:val="22"/>
          <w:szCs w:val="22"/>
        </w:rPr>
      </w:pPr>
      <w:r w:rsidRPr="00B80272">
        <w:rPr>
          <w:rFonts w:asciiTheme="minorHAnsi" w:hAnsiTheme="minorHAnsi" w:cstheme="minorHAnsi"/>
          <w:b/>
          <w:bCs/>
          <w:sz w:val="22"/>
          <w:szCs w:val="22"/>
        </w:rPr>
        <w:t>Parte prima  </w:t>
      </w:r>
    </w:p>
    <w:p w14:paraId="367999A5"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Rivedere la scritta e il logo “È un periodico Lancio”. Un pezzo della mia storia di lettore. Un salto indietro nella memoria. A quando vedevo da piccolo i fotoromanzi che aveva mia zia a casa dei nonni paterni. Provavo anche a leggerli, ma le fotografie non mi piacevano molto e, del resto, non è che potessi capirci un granché.  </w:t>
      </w:r>
    </w:p>
    <w:p w14:paraId="72081213"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Successivamente, con Lanciostory e Skorpio, quel mondo entrò a far parte della mia adolescenza e della mia lunga ricerca decennale per completare le due collezioni.  </w:t>
      </w:r>
    </w:p>
    <w:p w14:paraId="3AAA5984"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Un tocco di nostalgia piacevole.</w:t>
      </w:r>
    </w:p>
    <w:p w14:paraId="71F12D97" w14:textId="77777777" w:rsidR="00B80272" w:rsidRPr="00B80272" w:rsidRDefault="00B80272" w:rsidP="00B80272">
      <w:pPr>
        <w:jc w:val="both"/>
        <w:rPr>
          <w:rFonts w:asciiTheme="minorHAnsi" w:hAnsiTheme="minorHAnsi" w:cstheme="minorHAnsi"/>
          <w:b/>
          <w:bCs/>
          <w:sz w:val="22"/>
          <w:szCs w:val="22"/>
        </w:rPr>
      </w:pPr>
      <w:r w:rsidRPr="00B80272">
        <w:rPr>
          <w:rFonts w:asciiTheme="minorHAnsi" w:hAnsiTheme="minorHAnsi" w:cstheme="minorHAnsi"/>
          <w:b/>
          <w:bCs/>
          <w:sz w:val="22"/>
          <w:szCs w:val="22"/>
        </w:rPr>
        <w:t>Parte seconda  </w:t>
      </w:r>
    </w:p>
    <w:p w14:paraId="4C6EEB5F"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La copertina e la carta interne sono abbastanza buone, ma giudicherà il tempo. Il colore, a me, non piace proprio: sono per il bianco e nero tutta la vita, che rende meglio il tratto e riesce a segnare meglio le fasi della narrazione. Ci sono alcune eccezioni, ma non devo parlare della storia del fumetto o del tipo di tratto che il colore impreziosisce.  </w:t>
      </w:r>
    </w:p>
    <w:p w14:paraId="56488815"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Comunque, sarà l’unica testata a colori, e questo mi garba. Assai.</w:t>
      </w:r>
    </w:p>
    <w:p w14:paraId="37996F09"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 xml:space="preserve">Il redazionale interno, traduzioni e adattamenti sono di </w:t>
      </w:r>
      <w:r w:rsidRPr="00B80272">
        <w:rPr>
          <w:rFonts w:asciiTheme="minorHAnsi" w:hAnsiTheme="minorHAnsi" w:cstheme="minorHAnsi"/>
          <w:b/>
          <w:bCs/>
          <w:sz w:val="22"/>
          <w:szCs w:val="22"/>
        </w:rPr>
        <w:t>Gianluca Piredda</w:t>
      </w:r>
      <w:r w:rsidRPr="00B80272">
        <w:rPr>
          <w:rFonts w:asciiTheme="minorHAnsi" w:hAnsiTheme="minorHAnsi" w:cstheme="minorHAnsi"/>
          <w:sz w:val="22"/>
          <w:szCs w:val="22"/>
        </w:rPr>
        <w:t xml:space="preserve">, che presenta le storie e le prossime pubblicazioni. Pur essendo il primo numero, è chiaro che si rivolge molto ai lettori che conoscono la storia del </w:t>
      </w:r>
      <w:r w:rsidRPr="00B80272">
        <w:rPr>
          <w:rFonts w:asciiTheme="minorHAnsi" w:hAnsiTheme="minorHAnsi" w:cstheme="minorHAnsi"/>
          <w:b/>
          <w:bCs/>
          <w:sz w:val="22"/>
          <w:szCs w:val="22"/>
        </w:rPr>
        <w:t>Giannizzero Nero</w:t>
      </w:r>
      <w:r w:rsidRPr="00B80272">
        <w:rPr>
          <w:rFonts w:asciiTheme="minorHAnsi" w:hAnsiTheme="minorHAnsi" w:cstheme="minorHAnsi"/>
          <w:sz w:val="22"/>
          <w:szCs w:val="22"/>
        </w:rPr>
        <w:t xml:space="preserve">, dati i riferimenti a uno dei personaggi più amati del meraviglioso periodo amazzonico di </w:t>
      </w:r>
      <w:r w:rsidRPr="00B80272">
        <w:rPr>
          <w:rFonts w:asciiTheme="minorHAnsi" w:hAnsiTheme="minorHAnsi" w:cstheme="minorHAnsi"/>
          <w:b/>
          <w:bCs/>
          <w:sz w:val="22"/>
          <w:szCs w:val="22"/>
        </w:rPr>
        <w:t>Wood &amp; Gómez</w:t>
      </w:r>
      <w:r w:rsidRPr="00B80272">
        <w:rPr>
          <w:rFonts w:asciiTheme="minorHAnsi" w:hAnsiTheme="minorHAnsi" w:cstheme="minorHAnsi"/>
          <w:sz w:val="22"/>
          <w:szCs w:val="22"/>
        </w:rPr>
        <w:t>, che riportò Dago ai vertici delle mie letture settimanali.</w:t>
      </w:r>
    </w:p>
    <w:p w14:paraId="661F16AF" w14:textId="77777777" w:rsidR="00B80272" w:rsidRPr="00B80272" w:rsidRDefault="00B80272" w:rsidP="00B80272">
      <w:pPr>
        <w:jc w:val="both"/>
        <w:rPr>
          <w:rFonts w:asciiTheme="minorHAnsi" w:hAnsiTheme="minorHAnsi" w:cstheme="minorHAnsi"/>
          <w:b/>
          <w:bCs/>
          <w:sz w:val="22"/>
          <w:szCs w:val="22"/>
        </w:rPr>
      </w:pPr>
      <w:r w:rsidRPr="00B80272">
        <w:rPr>
          <w:rFonts w:asciiTheme="minorHAnsi" w:hAnsiTheme="minorHAnsi" w:cstheme="minorHAnsi"/>
          <w:b/>
          <w:bCs/>
          <w:sz w:val="22"/>
          <w:szCs w:val="22"/>
        </w:rPr>
        <w:t>Parte terza: le storie</w:t>
      </w:r>
    </w:p>
    <w:p w14:paraId="51B63078"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lastRenderedPageBreak/>
        <w:t>La prima è ambientata proprio successivamente alle vicende di Anahí, indios e conquistadores, argomento sempre affascinante. A momenti sembra tirata velocemente, come se l’intenzione fosse quella di farne una storia più lunga: all’inizio, infatti, il ritmo è decisamente più lento. Non spoilero nulla.  </w:t>
      </w:r>
    </w:p>
    <w:p w14:paraId="05BA7ED9"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Personalmente la trovo non del tutto completa, proprio per i motivi accennati prima. Nota a parte: a me il termine donne native, usato nel 1500, stona parecchio, ma è una questione personale; non credo si usasse allora, ma nel contesto attuale ci sta.  </w:t>
      </w:r>
    </w:p>
    <w:p w14:paraId="5EA109C5"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 xml:space="preserve">Il tratto di </w:t>
      </w:r>
      <w:r w:rsidRPr="00B80272">
        <w:rPr>
          <w:rFonts w:asciiTheme="minorHAnsi" w:hAnsiTheme="minorHAnsi" w:cstheme="minorHAnsi"/>
          <w:b/>
          <w:bCs/>
          <w:sz w:val="22"/>
          <w:szCs w:val="22"/>
        </w:rPr>
        <w:t>Adam</w:t>
      </w:r>
      <w:r w:rsidRPr="00B80272">
        <w:rPr>
          <w:rFonts w:asciiTheme="minorHAnsi" w:hAnsiTheme="minorHAnsi" w:cstheme="minorHAnsi"/>
          <w:sz w:val="22"/>
          <w:szCs w:val="22"/>
        </w:rPr>
        <w:t xml:space="preserve"> è un poco legnoso e, nei momenti più “cinematici”, rende il giusto. Vedremo in séguito. Sulle espressioni, a momenti bene, a momenti pare caricaturale. Vedarem, come diceva il buon Max Bunker.</w:t>
      </w:r>
    </w:p>
    <w:p w14:paraId="6300BA95"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La seconda storia breve si svolge nello stesso periodo, più o meno. Della correttezza temporale in Dago non mi frega nulla, così come in Tex: sono storie che si svolgono al di fuori della nostra realtà, e i continui riferimenti a errori storici non devono prendere spazio importante. Non stai narrando la Storia, ma stai raccontando una storia. Il resto è megalomania.  </w:t>
      </w:r>
    </w:p>
    <w:p w14:paraId="2E02D52D"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 xml:space="preserve">Tornando a noi: l’inizio richiama la storia a fumetti </w:t>
      </w:r>
      <w:r w:rsidRPr="00B80272">
        <w:rPr>
          <w:rFonts w:asciiTheme="minorHAnsi" w:hAnsiTheme="minorHAnsi" w:cstheme="minorHAnsi"/>
          <w:i/>
          <w:iCs/>
          <w:sz w:val="22"/>
          <w:szCs w:val="22"/>
        </w:rPr>
        <w:t>Biagiana</w:t>
      </w:r>
      <w:r w:rsidRPr="00B80272">
        <w:rPr>
          <w:rFonts w:asciiTheme="minorHAnsi" w:hAnsiTheme="minorHAnsi" w:cstheme="minorHAnsi"/>
          <w:sz w:val="22"/>
          <w:szCs w:val="22"/>
        </w:rPr>
        <w:t xml:space="preserve"> di qualche anno fa, verboso all’inverosimile, ma interessante (almeno per me; per qualcuno sarà un muro enorme che stona con le parti successive, spesso senza nemmeno balloon).</w:t>
      </w:r>
    </w:p>
    <w:p w14:paraId="3DB8DA2B"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Anche questa, a mio parere, per funzionare necessitava di più respiro.  </w:t>
      </w:r>
    </w:p>
    <w:p w14:paraId="77966DA6"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Di nuovo Adam, di nuovo legnosità. Le parti della battaglia sembrano dei fermo immagine: manca la cinesi, come già detto.  </w:t>
      </w:r>
    </w:p>
    <w:p w14:paraId="60F964D3"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Leggibile come la precedente, con la differenza che il personaggio di Lautaro mi stuzzicava e avrebbe dovuto essere meno citato e più raccontato.</w:t>
      </w:r>
    </w:p>
    <w:p w14:paraId="6EA21178"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 xml:space="preserve">La terza è di </w:t>
      </w:r>
      <w:r w:rsidRPr="00B80272">
        <w:rPr>
          <w:rFonts w:asciiTheme="minorHAnsi" w:hAnsiTheme="minorHAnsi" w:cstheme="minorHAnsi"/>
          <w:b/>
          <w:bCs/>
          <w:sz w:val="22"/>
          <w:szCs w:val="22"/>
        </w:rPr>
        <w:t>Goiriz</w:t>
      </w:r>
      <w:r w:rsidRPr="00B80272">
        <w:rPr>
          <w:rFonts w:asciiTheme="minorHAnsi" w:hAnsiTheme="minorHAnsi" w:cstheme="minorHAnsi"/>
          <w:sz w:val="22"/>
          <w:szCs w:val="22"/>
        </w:rPr>
        <w:t>. Questa è davvero una storia breve che funziona, soprattutto come omaggio a tutta la storia di Dago e al suo Djinn, che aveva necessità di riposare. Mi è piaciuta molto per questo motivo. Gli omaggi alla Leyenda mi piacciono. Grazie, Robin.  </w:t>
      </w:r>
    </w:p>
    <w:p w14:paraId="5A852233"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Non aggiungo nulla: solo per le riflessioni che mi ha suscitato questa vale il prezzo intero.  </w:t>
      </w:r>
    </w:p>
    <w:p w14:paraId="407DF73D"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 xml:space="preserve">Sono un nostalgico che pensa che i treni arrivavano in orario quando c’era lui? Ma anche no: la </w:t>
      </w:r>
      <w:r w:rsidRPr="00B80272">
        <w:rPr>
          <w:rFonts w:asciiTheme="minorHAnsi" w:hAnsiTheme="minorHAnsi" w:cstheme="minorHAnsi"/>
          <w:b/>
          <w:bCs/>
          <w:sz w:val="22"/>
          <w:szCs w:val="22"/>
        </w:rPr>
        <w:t>fatina di Amanda</w:t>
      </w:r>
      <w:r w:rsidRPr="00B80272">
        <w:rPr>
          <w:rFonts w:asciiTheme="minorHAnsi" w:hAnsiTheme="minorHAnsi" w:cstheme="minorHAnsi"/>
          <w:sz w:val="22"/>
          <w:szCs w:val="22"/>
        </w:rPr>
        <w:t xml:space="preserve"> e il </w:t>
      </w:r>
      <w:r w:rsidRPr="00B80272">
        <w:rPr>
          <w:rFonts w:asciiTheme="minorHAnsi" w:hAnsiTheme="minorHAnsi" w:cstheme="minorHAnsi"/>
          <w:b/>
          <w:bCs/>
          <w:sz w:val="22"/>
          <w:szCs w:val="22"/>
        </w:rPr>
        <w:t>viaggio di Morte</w:t>
      </w:r>
      <w:r w:rsidRPr="00B80272">
        <w:rPr>
          <w:rFonts w:asciiTheme="minorHAnsi" w:hAnsiTheme="minorHAnsi" w:cstheme="minorHAnsi"/>
          <w:sz w:val="22"/>
          <w:szCs w:val="22"/>
        </w:rPr>
        <w:t xml:space="preserve"> fatico sempre a digerirli. Wood ha creato dei personaggi grandiosi. Quel mondo merita di avere un séguito: a volte sarà buono, a volte meno, ma è normale che vada così.</w:t>
      </w:r>
    </w:p>
    <w:p w14:paraId="3B82AA8A"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La quarta è di nuovo una storia breve. Anche questa è narrata bene: mi piace il ritmo che tiene. In un momento ho anche ridacchiato, soddisfatto della prevedibile azione del Dago ormonale.  </w:t>
      </w:r>
    </w:p>
    <w:p w14:paraId="1ED53FA2"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Ancora sui disegni vedo caricaturalità e altalenanza, ma questa volta non mi disturbano affatto: il tipo di storia raccontata non me lo fa pesare quasi nulla.  </w:t>
      </w:r>
    </w:p>
    <w:p w14:paraId="75F6F8F9"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Parla del Palio di Siena: questo non è uno spoiler, al massimo una minigonna. Citofonare Tajani? Ma anche no, mi sono perso anche io.</w:t>
      </w:r>
    </w:p>
    <w:p w14:paraId="2E136786" w14:textId="77777777" w:rsidR="00B80272" w:rsidRPr="00B80272" w:rsidRDefault="00B80272" w:rsidP="00B80272">
      <w:pPr>
        <w:jc w:val="both"/>
        <w:rPr>
          <w:rFonts w:asciiTheme="minorHAnsi" w:hAnsiTheme="minorHAnsi" w:cstheme="minorHAnsi"/>
          <w:b/>
          <w:bCs/>
          <w:sz w:val="22"/>
          <w:szCs w:val="22"/>
        </w:rPr>
      </w:pPr>
      <w:r w:rsidRPr="00B80272">
        <w:rPr>
          <w:rFonts w:asciiTheme="minorHAnsi" w:hAnsiTheme="minorHAnsi" w:cstheme="minorHAnsi"/>
          <w:b/>
          <w:bCs/>
          <w:sz w:val="22"/>
          <w:szCs w:val="22"/>
        </w:rPr>
        <w:t>Parte quarta  </w:t>
      </w:r>
    </w:p>
    <w:p w14:paraId="397738A0" w14:textId="77777777"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Le pagine finali, con la storia del legame di Robin Wood con il Paraguay e l’intervista a Goiriz, mi piacciono molto. I redazionali sono una delle parti che mi mancavano di più.</w:t>
      </w:r>
    </w:p>
    <w:p w14:paraId="2DC42DC4" w14:textId="77777777" w:rsidR="00B80272" w:rsidRPr="00B80272" w:rsidRDefault="00B80272" w:rsidP="00B80272">
      <w:pPr>
        <w:jc w:val="both"/>
        <w:rPr>
          <w:rFonts w:asciiTheme="minorHAnsi" w:hAnsiTheme="minorHAnsi" w:cstheme="minorHAnsi"/>
          <w:b/>
          <w:bCs/>
          <w:sz w:val="22"/>
          <w:szCs w:val="22"/>
        </w:rPr>
      </w:pPr>
      <w:r w:rsidRPr="00B80272">
        <w:rPr>
          <w:rFonts w:asciiTheme="minorHAnsi" w:hAnsiTheme="minorHAnsi" w:cstheme="minorHAnsi"/>
          <w:b/>
          <w:bCs/>
          <w:sz w:val="22"/>
          <w:szCs w:val="22"/>
        </w:rPr>
        <w:t>Parte quinta  </w:t>
      </w:r>
    </w:p>
    <w:p w14:paraId="5A1C714C" w14:textId="0159A806" w:rsidR="00B80272" w:rsidRPr="00B80272" w:rsidRDefault="00B80272" w:rsidP="00B80272">
      <w:pPr>
        <w:jc w:val="both"/>
        <w:rPr>
          <w:rFonts w:asciiTheme="minorHAnsi" w:hAnsiTheme="minorHAnsi" w:cstheme="minorHAnsi"/>
          <w:sz w:val="22"/>
          <w:szCs w:val="22"/>
        </w:rPr>
      </w:pPr>
      <w:r w:rsidRPr="00B80272">
        <w:rPr>
          <w:rFonts w:asciiTheme="minorHAnsi" w:hAnsiTheme="minorHAnsi" w:cstheme="minorHAnsi"/>
          <w:sz w:val="22"/>
          <w:szCs w:val="22"/>
        </w:rPr>
        <w:t>In bocca al lupo a tutto lo staff per il séguito delle pubblicazioni.  </w:t>
      </w:r>
      <w:r w:rsidR="009B730B">
        <w:rPr>
          <w:rFonts w:asciiTheme="minorHAnsi" w:hAnsiTheme="minorHAnsi" w:cstheme="minorHAnsi"/>
          <w:sz w:val="22"/>
          <w:szCs w:val="22"/>
        </w:rPr>
        <w:t xml:space="preserve"> </w:t>
      </w:r>
      <w:r w:rsidRPr="00B80272">
        <w:rPr>
          <w:rFonts w:asciiTheme="minorHAnsi" w:hAnsiTheme="minorHAnsi" w:cstheme="minorHAnsi"/>
          <w:sz w:val="22"/>
          <w:szCs w:val="22"/>
        </w:rPr>
        <w:t>Questa non è una dichiarazione d’amore da nostalgico.  </w:t>
      </w:r>
      <w:r w:rsidR="009B730B">
        <w:rPr>
          <w:rFonts w:asciiTheme="minorHAnsi" w:hAnsiTheme="minorHAnsi" w:cstheme="minorHAnsi"/>
          <w:sz w:val="22"/>
          <w:szCs w:val="22"/>
        </w:rPr>
        <w:t xml:space="preserve"> </w:t>
      </w:r>
      <w:r w:rsidRPr="00B80272">
        <w:rPr>
          <w:rFonts w:asciiTheme="minorHAnsi" w:hAnsiTheme="minorHAnsi" w:cstheme="minorHAnsi"/>
          <w:sz w:val="22"/>
          <w:szCs w:val="22"/>
        </w:rPr>
        <w:t>Sì credere, quasi nulla obbedire, combattere se ne vale la pena.</w:t>
      </w:r>
    </w:p>
    <w:p w14:paraId="0F7575BA" w14:textId="14DF583C" w:rsidR="00B80272" w:rsidRDefault="00B80272" w:rsidP="00A1413B">
      <w:pPr>
        <w:jc w:val="both"/>
        <w:rPr>
          <w:rFonts w:asciiTheme="minorHAnsi" w:hAnsiTheme="minorHAnsi" w:cstheme="minorHAnsi"/>
          <w:sz w:val="22"/>
          <w:szCs w:val="22"/>
        </w:rPr>
      </w:pPr>
      <w:hyperlink r:id="rId108" w:history="1">
        <w:r w:rsidRPr="008D584E">
          <w:rPr>
            <w:rStyle w:val="Collegamentoipertestuale"/>
            <w:rFonts w:asciiTheme="minorHAnsi" w:hAnsiTheme="minorHAnsi" w:cstheme="minorHAnsi"/>
            <w:sz w:val="22"/>
            <w:szCs w:val="22"/>
          </w:rPr>
          <w:t>https://magazineubcfumetti.com/2026/09/29/dago-color-edition-n-1il-ritorno-del-giannizzero-nero/</w:t>
        </w:r>
      </w:hyperlink>
      <w:r>
        <w:rPr>
          <w:rFonts w:asciiTheme="minorHAnsi" w:hAnsiTheme="minorHAnsi" w:cstheme="minorHAnsi"/>
          <w:sz w:val="22"/>
          <w:szCs w:val="22"/>
        </w:rPr>
        <w:t xml:space="preserve">. </w:t>
      </w:r>
    </w:p>
    <w:p w14:paraId="0DD78445" w14:textId="77777777" w:rsidR="00B80272" w:rsidRPr="00B80272" w:rsidRDefault="00B80272" w:rsidP="00A1413B">
      <w:pPr>
        <w:jc w:val="both"/>
        <w:rPr>
          <w:rFonts w:asciiTheme="minorHAnsi" w:hAnsiTheme="minorHAnsi" w:cstheme="minorHAnsi"/>
          <w:sz w:val="22"/>
          <w:szCs w:val="22"/>
        </w:rPr>
      </w:pPr>
    </w:p>
    <w:p w14:paraId="5C32071A" w14:textId="1C479E66" w:rsidR="009D377D" w:rsidRPr="00C916CF" w:rsidRDefault="009D377D" w:rsidP="00A1413B">
      <w:pPr>
        <w:jc w:val="both"/>
        <w:rPr>
          <w:rFonts w:asciiTheme="minorHAnsi" w:hAnsiTheme="minorHAnsi" w:cstheme="minorHAnsi"/>
          <w:b/>
          <w:bCs/>
          <w:color w:val="C00000"/>
          <w:sz w:val="44"/>
          <w:szCs w:val="44"/>
        </w:rPr>
      </w:pPr>
      <w:r w:rsidRPr="00C916CF">
        <w:rPr>
          <w:rFonts w:asciiTheme="minorHAnsi" w:hAnsiTheme="minorHAnsi" w:cstheme="minorHAnsi"/>
          <w:b/>
          <w:bCs/>
          <w:color w:val="C00000"/>
          <w:sz w:val="44"/>
          <w:szCs w:val="44"/>
        </w:rPr>
        <w:t>Note e riferimenti bibliografici</w:t>
      </w:r>
    </w:p>
    <w:bookmarkStart w:id="4" w:name="_Hlk128118507"/>
    <w:p w14:paraId="247C3162" w14:textId="2CCCAC50" w:rsidR="00A1413B" w:rsidRPr="00B80272" w:rsidRDefault="009D377D" w:rsidP="00B80272">
      <w:pPr>
        <w:pStyle w:val="Paragrafoelenco"/>
        <w:numPr>
          <w:ilvl w:val="0"/>
          <w:numId w:val="1"/>
        </w:numPr>
        <w:jc w:val="both"/>
        <w:rPr>
          <w:rFonts w:asciiTheme="minorHAnsi" w:hAnsiTheme="minorHAnsi" w:cstheme="minorHAnsi"/>
          <w:b/>
          <w:bCs/>
          <w:sz w:val="22"/>
          <w:szCs w:val="22"/>
        </w:rPr>
      </w:pPr>
      <w:r w:rsidRPr="009D377D">
        <w:fldChar w:fldCharType="begin"/>
      </w:r>
      <w:r w:rsidRPr="00B80272">
        <w:rPr>
          <w:rFonts w:asciiTheme="minorHAnsi" w:hAnsiTheme="minorHAnsi" w:cstheme="minorHAnsi"/>
          <w:sz w:val="22"/>
          <w:szCs w:val="22"/>
        </w:rPr>
        <w:instrText>HYPERLINK "http://www.fucinemute.it/2003/04/dago-il-piu-grande-successo-dell’eura-editoriale/"</w:instrText>
      </w:r>
      <w:r w:rsidRPr="009D377D">
        <w:fldChar w:fldCharType="separate"/>
      </w:r>
      <w:r w:rsidRPr="00B80272">
        <w:rPr>
          <w:rStyle w:val="Collegamentoipertestuale"/>
          <w:rFonts w:asciiTheme="minorHAnsi" w:hAnsiTheme="minorHAnsi" w:cstheme="minorHAnsi"/>
          <w:sz w:val="22"/>
          <w:szCs w:val="22"/>
        </w:rPr>
        <w:t>"Dago: il più grande successo dell'Eura editoriale"</w:t>
      </w:r>
      <w:r w:rsidRPr="00B80272">
        <w:rPr>
          <w:rStyle w:val="Collegamentoipertestuale"/>
          <w:rFonts w:asciiTheme="minorHAnsi" w:hAnsiTheme="minorHAnsi" w:cstheme="minorHAnsi"/>
          <w:sz w:val="22"/>
          <w:szCs w:val="22"/>
        </w:rPr>
        <w:fldChar w:fldCharType="end"/>
      </w:r>
      <w:r w:rsidRPr="00B80272">
        <w:rPr>
          <w:rFonts w:asciiTheme="minorHAnsi" w:hAnsiTheme="minorHAnsi" w:cstheme="minorHAnsi"/>
          <w:sz w:val="22"/>
          <w:szCs w:val="22"/>
        </w:rPr>
        <w:t>, articolo-monografia di Luca Lorenzon su Fucine Mute</w:t>
      </w:r>
      <w:r w:rsidRPr="00B80272">
        <w:rPr>
          <w:rFonts w:asciiTheme="minorHAnsi" w:hAnsiTheme="minorHAnsi" w:cstheme="minorHAnsi"/>
          <w:b/>
          <w:bCs/>
          <w:sz w:val="22"/>
          <w:szCs w:val="22"/>
        </w:rPr>
        <w:t xml:space="preserve"> </w:t>
      </w:r>
      <w:r w:rsidRPr="00B80272">
        <w:rPr>
          <w:rFonts w:asciiTheme="minorHAnsi" w:hAnsiTheme="minorHAnsi" w:cstheme="minorHAnsi"/>
          <w:sz w:val="22"/>
          <w:szCs w:val="22"/>
        </w:rPr>
        <w:t>1 aprile 2003</w:t>
      </w:r>
      <w:bookmarkEnd w:id="4"/>
    </w:p>
    <w:p w14:paraId="56E0128F" w14:textId="65F061FA" w:rsidR="00B80272" w:rsidRDefault="00B80272" w:rsidP="00B80272">
      <w:pPr>
        <w:pStyle w:val="Paragrafoelenco"/>
        <w:numPr>
          <w:ilvl w:val="0"/>
          <w:numId w:val="1"/>
        </w:numPr>
        <w:jc w:val="both"/>
        <w:rPr>
          <w:rFonts w:asciiTheme="minorHAnsi" w:hAnsiTheme="minorHAnsi" w:cstheme="minorHAnsi"/>
          <w:sz w:val="22"/>
          <w:szCs w:val="22"/>
        </w:rPr>
      </w:pPr>
      <w:hyperlink r:id="rId109" w:history="1">
        <w:r w:rsidRPr="00B80272">
          <w:rPr>
            <w:rStyle w:val="Collegamentoipertestuale"/>
            <w:rFonts w:asciiTheme="minorHAnsi" w:hAnsiTheme="minorHAnsi" w:cstheme="minorHAnsi"/>
            <w:sz w:val="22"/>
            <w:szCs w:val="22"/>
          </w:rPr>
          <w:t>https://www.comicsbox.it/serie/DAGOCOLED</w:t>
        </w:r>
      </w:hyperlink>
      <w:r w:rsidRPr="00B80272">
        <w:rPr>
          <w:rFonts w:asciiTheme="minorHAnsi" w:hAnsiTheme="minorHAnsi" w:cstheme="minorHAnsi"/>
          <w:sz w:val="22"/>
          <w:szCs w:val="22"/>
        </w:rPr>
        <w:t xml:space="preserve">. </w:t>
      </w:r>
    </w:p>
    <w:p w14:paraId="56CA05EE" w14:textId="20097D71" w:rsidR="00B80272" w:rsidRPr="00B80272" w:rsidRDefault="00B80272" w:rsidP="00B80272">
      <w:pPr>
        <w:pStyle w:val="Paragrafoelenco"/>
        <w:numPr>
          <w:ilvl w:val="0"/>
          <w:numId w:val="1"/>
        </w:numPr>
        <w:jc w:val="both"/>
        <w:rPr>
          <w:rFonts w:asciiTheme="minorHAnsi" w:hAnsiTheme="minorHAnsi" w:cstheme="minorHAnsi"/>
          <w:sz w:val="22"/>
          <w:szCs w:val="22"/>
        </w:rPr>
      </w:pPr>
      <w:hyperlink r:id="rId110" w:history="1">
        <w:r w:rsidRPr="008D584E">
          <w:rPr>
            <w:rStyle w:val="Collegamentoipertestuale"/>
            <w:rFonts w:asciiTheme="minorHAnsi" w:hAnsiTheme="minorHAnsi" w:cstheme="minorHAnsi"/>
            <w:sz w:val="22"/>
            <w:szCs w:val="22"/>
          </w:rPr>
          <w:t>https://www.comicus.it/mainmenu-news/item/70725-tutti-i-dettagli-di-edizioni-lancio-la-nuova-linea-sprea-con-dago-e-gli-altri-fumetti-di-robin-wood</w:t>
        </w:r>
      </w:hyperlink>
      <w:r>
        <w:rPr>
          <w:rFonts w:asciiTheme="minorHAnsi" w:hAnsiTheme="minorHAnsi" w:cstheme="minorHAnsi"/>
          <w:sz w:val="22"/>
          <w:szCs w:val="22"/>
        </w:rPr>
        <w:t xml:space="preserve">. </w:t>
      </w:r>
    </w:p>
    <w:sectPr w:rsidR="00B80272" w:rsidRPr="00B80272" w:rsidSect="009F0D9E">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0478D"/>
    <w:multiLevelType w:val="hybridMultilevel"/>
    <w:tmpl w:val="16E6ED92"/>
    <w:lvl w:ilvl="0" w:tplc="ABD23740">
      <w:numFmt w:val="bullet"/>
      <w:lvlText w:val=""/>
      <w:lvlJc w:val="left"/>
      <w:pPr>
        <w:ind w:left="720" w:hanging="360"/>
      </w:pPr>
      <w:rPr>
        <w:rFonts w:ascii="Symbol" w:eastAsia="Times New Roman" w:hAnsi="Symbol" w:cs="Times New Roman"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8618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41DD4"/>
    <w:rsid w:val="00175A7F"/>
    <w:rsid w:val="002F4067"/>
    <w:rsid w:val="0066052C"/>
    <w:rsid w:val="006C2748"/>
    <w:rsid w:val="00723014"/>
    <w:rsid w:val="007E4C9E"/>
    <w:rsid w:val="008025E2"/>
    <w:rsid w:val="00807F01"/>
    <w:rsid w:val="00951969"/>
    <w:rsid w:val="009B730B"/>
    <w:rsid w:val="009D377D"/>
    <w:rsid w:val="009F0D9E"/>
    <w:rsid w:val="00A1413B"/>
    <w:rsid w:val="00AE08F7"/>
    <w:rsid w:val="00B80272"/>
    <w:rsid w:val="00BD5EF9"/>
    <w:rsid w:val="00C41DD4"/>
    <w:rsid w:val="00C47FC5"/>
    <w:rsid w:val="00C916CF"/>
    <w:rsid w:val="00CB3667"/>
    <w:rsid w:val="00CB52BC"/>
    <w:rsid w:val="00DD22D5"/>
    <w:rsid w:val="00EF2F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A4608"/>
  <w15:chartTrackingRefBased/>
  <w15:docId w15:val="{F1EBE195-B6AB-43B8-8126-4ED6A686B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1413B"/>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B8027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qFormat/>
    <w:rsid w:val="009D377D"/>
    <w:pPr>
      <w:spacing w:before="100" w:beforeAutospacing="1" w:after="100" w:afterAutospacing="1"/>
      <w:outlineLvl w:val="1"/>
    </w:pPr>
    <w:rPr>
      <w:b/>
      <w:bCs/>
      <w:sz w:val="36"/>
      <w:szCs w:val="36"/>
    </w:rPr>
  </w:style>
  <w:style w:type="paragraph" w:styleId="Titolo3">
    <w:name w:val="heading 3"/>
    <w:basedOn w:val="Normale"/>
    <w:next w:val="Normale"/>
    <w:link w:val="Titolo3Carattere"/>
    <w:uiPriority w:val="9"/>
    <w:semiHidden/>
    <w:unhideWhenUsed/>
    <w:qFormat/>
    <w:rsid w:val="00B80272"/>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1413B"/>
    <w:rPr>
      <w:color w:val="0000FF"/>
      <w:u w:val="single"/>
    </w:rPr>
  </w:style>
  <w:style w:type="character" w:customStyle="1" w:styleId="Titolo2Carattere">
    <w:name w:val="Titolo 2 Carattere"/>
    <w:basedOn w:val="Carpredefinitoparagrafo"/>
    <w:link w:val="Titolo2"/>
    <w:uiPriority w:val="9"/>
    <w:rsid w:val="009D377D"/>
    <w:rPr>
      <w:rFonts w:ascii="Times New Roman" w:eastAsia="Times New Roman" w:hAnsi="Times New Roman" w:cs="Times New Roman"/>
      <w:b/>
      <w:bCs/>
      <w:sz w:val="36"/>
      <w:szCs w:val="36"/>
      <w:lang w:eastAsia="it-IT"/>
    </w:rPr>
  </w:style>
  <w:style w:type="character" w:styleId="Menzionenonrisolta">
    <w:name w:val="Unresolved Mention"/>
    <w:basedOn w:val="Carpredefinitoparagrafo"/>
    <w:uiPriority w:val="99"/>
    <w:semiHidden/>
    <w:unhideWhenUsed/>
    <w:rsid w:val="009D377D"/>
    <w:rPr>
      <w:color w:val="605E5C"/>
      <w:shd w:val="clear" w:color="auto" w:fill="E1DFDD"/>
    </w:rPr>
  </w:style>
  <w:style w:type="character" w:customStyle="1" w:styleId="title2">
    <w:name w:val="title2"/>
    <w:basedOn w:val="Carpredefinitoparagrafo"/>
    <w:rsid w:val="00BD5EF9"/>
  </w:style>
  <w:style w:type="paragraph" w:styleId="Paragrafoelenco">
    <w:name w:val="List Paragraph"/>
    <w:basedOn w:val="Normale"/>
    <w:uiPriority w:val="34"/>
    <w:qFormat/>
    <w:rsid w:val="00B80272"/>
    <w:pPr>
      <w:ind w:left="720"/>
      <w:contextualSpacing/>
    </w:pPr>
  </w:style>
  <w:style w:type="character" w:customStyle="1" w:styleId="Titolo1Carattere">
    <w:name w:val="Titolo 1 Carattere"/>
    <w:basedOn w:val="Carpredefinitoparagrafo"/>
    <w:link w:val="Titolo1"/>
    <w:uiPriority w:val="9"/>
    <w:rsid w:val="00B80272"/>
    <w:rPr>
      <w:rFonts w:asciiTheme="majorHAnsi" w:eastAsiaTheme="majorEastAsia" w:hAnsiTheme="majorHAnsi" w:cstheme="majorBidi"/>
      <w:color w:val="365F91" w:themeColor="accent1" w:themeShade="BF"/>
      <w:sz w:val="32"/>
      <w:szCs w:val="32"/>
      <w:lang w:eastAsia="it-IT"/>
    </w:rPr>
  </w:style>
  <w:style w:type="character" w:customStyle="1" w:styleId="Titolo3Carattere">
    <w:name w:val="Titolo 3 Carattere"/>
    <w:basedOn w:val="Carpredefinitoparagrafo"/>
    <w:link w:val="Titolo3"/>
    <w:uiPriority w:val="9"/>
    <w:semiHidden/>
    <w:rsid w:val="00B80272"/>
    <w:rPr>
      <w:rFonts w:asciiTheme="majorHAnsi" w:eastAsiaTheme="majorEastAsia" w:hAnsiTheme="majorHAnsi" w:cstheme="majorBidi"/>
      <w:color w:val="243F60" w:themeColor="accent1" w:themeShade="7F"/>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947469">
      <w:bodyDiv w:val="1"/>
      <w:marLeft w:val="0"/>
      <w:marRight w:val="0"/>
      <w:marTop w:val="0"/>
      <w:marBottom w:val="0"/>
      <w:divBdr>
        <w:top w:val="none" w:sz="0" w:space="0" w:color="auto"/>
        <w:left w:val="none" w:sz="0" w:space="0" w:color="auto"/>
        <w:bottom w:val="none" w:sz="0" w:space="0" w:color="auto"/>
        <w:right w:val="none" w:sz="0" w:space="0" w:color="auto"/>
      </w:divBdr>
    </w:div>
    <w:div w:id="1394888398">
      <w:bodyDiv w:val="1"/>
      <w:marLeft w:val="0"/>
      <w:marRight w:val="0"/>
      <w:marTop w:val="0"/>
      <w:marBottom w:val="0"/>
      <w:divBdr>
        <w:top w:val="none" w:sz="0" w:space="0" w:color="auto"/>
        <w:left w:val="none" w:sz="0" w:space="0" w:color="auto"/>
        <w:bottom w:val="none" w:sz="0" w:space="0" w:color="auto"/>
        <w:right w:val="none" w:sz="0" w:space="0" w:color="auto"/>
      </w:divBdr>
    </w:div>
    <w:div w:id="1665352166">
      <w:bodyDiv w:val="1"/>
      <w:marLeft w:val="0"/>
      <w:marRight w:val="0"/>
      <w:marTop w:val="0"/>
      <w:marBottom w:val="0"/>
      <w:divBdr>
        <w:top w:val="none" w:sz="0" w:space="0" w:color="auto"/>
        <w:left w:val="none" w:sz="0" w:space="0" w:color="auto"/>
        <w:bottom w:val="none" w:sz="0" w:space="0" w:color="auto"/>
        <w:right w:val="none" w:sz="0" w:space="0" w:color="auto"/>
      </w:divBdr>
    </w:div>
    <w:div w:id="1817452775">
      <w:bodyDiv w:val="1"/>
      <w:marLeft w:val="0"/>
      <w:marRight w:val="0"/>
      <w:marTop w:val="0"/>
      <w:marBottom w:val="0"/>
      <w:divBdr>
        <w:top w:val="none" w:sz="0" w:space="0" w:color="auto"/>
        <w:left w:val="none" w:sz="0" w:space="0" w:color="auto"/>
        <w:bottom w:val="none" w:sz="0" w:space="0" w:color="auto"/>
        <w:right w:val="none" w:sz="0" w:space="0" w:color="auto"/>
      </w:divBdr>
      <w:divsChild>
        <w:div w:id="1102795528">
          <w:marLeft w:val="0"/>
          <w:marRight w:val="0"/>
          <w:marTop w:val="0"/>
          <w:marBottom w:val="0"/>
          <w:divBdr>
            <w:top w:val="none" w:sz="0" w:space="0" w:color="auto"/>
            <w:left w:val="none" w:sz="0" w:space="0" w:color="auto"/>
            <w:bottom w:val="none" w:sz="0" w:space="0" w:color="auto"/>
            <w:right w:val="none" w:sz="0" w:space="0" w:color="auto"/>
          </w:divBdr>
          <w:divsChild>
            <w:div w:id="1182628571">
              <w:marLeft w:val="0"/>
              <w:marRight w:val="0"/>
              <w:marTop w:val="0"/>
              <w:marBottom w:val="0"/>
              <w:divBdr>
                <w:top w:val="none" w:sz="0" w:space="0" w:color="auto"/>
                <w:left w:val="none" w:sz="0" w:space="0" w:color="auto"/>
                <w:bottom w:val="none" w:sz="0" w:space="0" w:color="auto"/>
                <w:right w:val="none" w:sz="0" w:space="0" w:color="auto"/>
              </w:divBdr>
            </w:div>
            <w:div w:id="163109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micsbox.it/albo/DAGOCOLNRI_009" TargetMode="External"/><Relationship Id="rId21" Type="http://schemas.openxmlformats.org/officeDocument/2006/relationships/hyperlink" Target="https://www.comicsbox.it/albo/DAGOCOLNRI_004" TargetMode="External"/><Relationship Id="rId42" Type="http://schemas.openxmlformats.org/officeDocument/2006/relationships/hyperlink" Target="https://www.comicsbox.it/albo/DAGOCOLNRI_025" TargetMode="External"/><Relationship Id="rId47" Type="http://schemas.openxmlformats.org/officeDocument/2006/relationships/hyperlink" Target="https://www.comicsbox.it/albo/DAGOCOLNRI_030" TargetMode="External"/><Relationship Id="rId63" Type="http://schemas.openxmlformats.org/officeDocument/2006/relationships/hyperlink" Target="https://www.comicsbox.it/albo/DAGOCOLNRI_046" TargetMode="External"/><Relationship Id="rId68" Type="http://schemas.openxmlformats.org/officeDocument/2006/relationships/hyperlink" Target="https://www.comicsbox.it/albo/DAGOCOLNRI_051" TargetMode="External"/><Relationship Id="rId84" Type="http://schemas.openxmlformats.org/officeDocument/2006/relationships/hyperlink" Target="https://www.comicsbox.it/albo/DAGOCOLNRI_067" TargetMode="External"/><Relationship Id="rId89" Type="http://schemas.openxmlformats.org/officeDocument/2006/relationships/hyperlink" Target="https://www.comicsbox.it/albo/DAGOCOLNRI_072" TargetMode="External"/><Relationship Id="rId112" Type="http://schemas.openxmlformats.org/officeDocument/2006/relationships/theme" Target="theme/theme1.xml"/><Relationship Id="rId16" Type="http://schemas.openxmlformats.org/officeDocument/2006/relationships/hyperlink" Target="https://it.wikipedia.org/wiki/Editoriale_Aurea" TargetMode="External"/><Relationship Id="rId107" Type="http://schemas.openxmlformats.org/officeDocument/2006/relationships/hyperlink" Target="https://magazineubcfumetti.com/author/fabio-bulla/" TargetMode="External"/><Relationship Id="rId11" Type="http://schemas.openxmlformats.org/officeDocument/2006/relationships/hyperlink" Target="https://it.wikipedia.org/wiki/2002" TargetMode="External"/><Relationship Id="rId32" Type="http://schemas.openxmlformats.org/officeDocument/2006/relationships/hyperlink" Target="https://www.comicsbox.it/albo/DAGOCOLNRI_015" TargetMode="External"/><Relationship Id="rId37" Type="http://schemas.openxmlformats.org/officeDocument/2006/relationships/hyperlink" Target="https://www.comicsbox.it/albo/DAGOCOLNRI_020" TargetMode="External"/><Relationship Id="rId53" Type="http://schemas.openxmlformats.org/officeDocument/2006/relationships/hyperlink" Target="https://www.comicsbox.it/albo/DAGOCOLNRI_036" TargetMode="External"/><Relationship Id="rId58" Type="http://schemas.openxmlformats.org/officeDocument/2006/relationships/hyperlink" Target="https://www.comicsbox.it/albo/DAGOCOLNRI_041" TargetMode="External"/><Relationship Id="rId74" Type="http://schemas.openxmlformats.org/officeDocument/2006/relationships/hyperlink" Target="https://www.comicsbox.it/albo/DAGOCOLNRI_057" TargetMode="External"/><Relationship Id="rId79" Type="http://schemas.openxmlformats.org/officeDocument/2006/relationships/hyperlink" Target="https://www.comicsbox.it/albo/DAGOCOLNRI_062" TargetMode="External"/><Relationship Id="rId102" Type="http://schemas.openxmlformats.org/officeDocument/2006/relationships/hyperlink" Target="https://www.comicsbox.it/albo/DAGOCOLNRI_085" TargetMode="External"/><Relationship Id="rId5" Type="http://schemas.openxmlformats.org/officeDocument/2006/relationships/webSettings" Target="webSettings.xml"/><Relationship Id="rId90" Type="http://schemas.openxmlformats.org/officeDocument/2006/relationships/hyperlink" Target="https://www.comicsbox.it/albo/DAGOCOLNRI_073" TargetMode="External"/><Relationship Id="rId95" Type="http://schemas.openxmlformats.org/officeDocument/2006/relationships/hyperlink" Target="https://www.comicsbox.it/albo/DAGOCOLNRI_078" TargetMode="External"/><Relationship Id="rId22" Type="http://schemas.openxmlformats.org/officeDocument/2006/relationships/hyperlink" Target="https://www.comicsbox.it/albo/DAGOCOLNRI_005" TargetMode="External"/><Relationship Id="rId27" Type="http://schemas.openxmlformats.org/officeDocument/2006/relationships/hyperlink" Target="https://www.comicsbox.it/albo/DAGOCOLNRI_010" TargetMode="External"/><Relationship Id="rId43" Type="http://schemas.openxmlformats.org/officeDocument/2006/relationships/hyperlink" Target="https://www.comicsbox.it/albo/DAGOCOLNRI_026" TargetMode="External"/><Relationship Id="rId48" Type="http://schemas.openxmlformats.org/officeDocument/2006/relationships/hyperlink" Target="https://www.comicsbox.it/albo/DAGOCOLNRI_031" TargetMode="External"/><Relationship Id="rId64" Type="http://schemas.openxmlformats.org/officeDocument/2006/relationships/hyperlink" Target="https://www.comicsbox.it/albo/DAGOCOLNRI_047" TargetMode="External"/><Relationship Id="rId69" Type="http://schemas.openxmlformats.org/officeDocument/2006/relationships/hyperlink" Target="https://www.comicsbox.it/albo/DAGOCOLNRI_053" TargetMode="External"/><Relationship Id="rId80" Type="http://schemas.openxmlformats.org/officeDocument/2006/relationships/hyperlink" Target="https://www.comicsbox.it/albo/DAGOCOLNRI_063" TargetMode="External"/><Relationship Id="rId85" Type="http://schemas.openxmlformats.org/officeDocument/2006/relationships/hyperlink" Target="https://www.comicsbox.it/albo/DAGOCOLNRI_068" TargetMode="External"/><Relationship Id="rId12" Type="http://schemas.openxmlformats.org/officeDocument/2006/relationships/hyperlink" Target="https://it.wikipedia.org/wiki/2009" TargetMode="External"/><Relationship Id="rId17" Type="http://schemas.openxmlformats.org/officeDocument/2006/relationships/hyperlink" Target="https://www.comicsbox.it/serie/DAGOCOLNRI" TargetMode="External"/><Relationship Id="rId33" Type="http://schemas.openxmlformats.org/officeDocument/2006/relationships/hyperlink" Target="https://www.comicsbox.it/albo/DAGOCOLNRI_016" TargetMode="External"/><Relationship Id="rId38" Type="http://schemas.openxmlformats.org/officeDocument/2006/relationships/hyperlink" Target="https://www.comicsbox.it/albo/DAGOCOLNRI_021" TargetMode="External"/><Relationship Id="rId59" Type="http://schemas.openxmlformats.org/officeDocument/2006/relationships/hyperlink" Target="https://www.comicsbox.it/albo/DAGOCOLNRI_042" TargetMode="External"/><Relationship Id="rId103" Type="http://schemas.openxmlformats.org/officeDocument/2006/relationships/hyperlink" Target="https://www.comicsbox.it/albo/DAGOCOLNRI_086" TargetMode="External"/><Relationship Id="rId108" Type="http://schemas.openxmlformats.org/officeDocument/2006/relationships/hyperlink" Target="https://magazineubcfumetti.com/2026/09/29/dago-color-edition-n-1il-ritorno-del-giannizzero-nero/" TargetMode="External"/><Relationship Id="rId54" Type="http://schemas.openxmlformats.org/officeDocument/2006/relationships/hyperlink" Target="https://www.comicsbox.it/albo/DAGOCOLNRI_037" TargetMode="External"/><Relationship Id="rId70" Type="http://schemas.openxmlformats.org/officeDocument/2006/relationships/hyperlink" Target="https://www.comicsbox.it/albo/DAGOCOLNRI_052" TargetMode="External"/><Relationship Id="rId75" Type="http://schemas.openxmlformats.org/officeDocument/2006/relationships/hyperlink" Target="https://www.comicsbox.it/albo/DAGOCOLNRI_058" TargetMode="External"/><Relationship Id="rId91" Type="http://schemas.openxmlformats.org/officeDocument/2006/relationships/hyperlink" Target="https://www.comicsbox.it/albo/DAGOCOLNRI_074" TargetMode="External"/><Relationship Id="rId96" Type="http://schemas.openxmlformats.org/officeDocument/2006/relationships/hyperlink" Target="https://www.comicsbox.it/albo/DAGOCOLNRI_079"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it.wikipedia.org/wiki/Il_Gazzettino" TargetMode="External"/><Relationship Id="rId23" Type="http://schemas.openxmlformats.org/officeDocument/2006/relationships/hyperlink" Target="https://www.comicsbox.it/albo/DAGOCOLNRI_006" TargetMode="External"/><Relationship Id="rId28" Type="http://schemas.openxmlformats.org/officeDocument/2006/relationships/hyperlink" Target="https://www.comicsbox.it/albo/DAGOCOLNRI_011" TargetMode="External"/><Relationship Id="rId36" Type="http://schemas.openxmlformats.org/officeDocument/2006/relationships/hyperlink" Target="https://www.comicsbox.it/albo/DAGOCOLNRI_019" TargetMode="External"/><Relationship Id="rId49" Type="http://schemas.openxmlformats.org/officeDocument/2006/relationships/hyperlink" Target="https://www.comicsbox.it/albo/DAGOCOLNRI_032" TargetMode="External"/><Relationship Id="rId57" Type="http://schemas.openxmlformats.org/officeDocument/2006/relationships/hyperlink" Target="https://www.comicsbox.it/albo/DAGOCOLNRI_040" TargetMode="External"/><Relationship Id="rId106" Type="http://schemas.openxmlformats.org/officeDocument/2006/relationships/hyperlink" Target="https://sprea.it/rivista/60296-dago-colore-n1" TargetMode="External"/><Relationship Id="rId10" Type="http://schemas.openxmlformats.org/officeDocument/2006/relationships/image" Target="media/image5.jpeg"/><Relationship Id="rId31" Type="http://schemas.openxmlformats.org/officeDocument/2006/relationships/hyperlink" Target="https://www.comicsbox.it/albo/DAGOCOLNRI_014" TargetMode="External"/><Relationship Id="rId44" Type="http://schemas.openxmlformats.org/officeDocument/2006/relationships/hyperlink" Target="https://www.comicsbox.it/albo/DAGOCOLNRI_027" TargetMode="External"/><Relationship Id="rId52" Type="http://schemas.openxmlformats.org/officeDocument/2006/relationships/hyperlink" Target="https://www.comicsbox.it/albo/DAGOCOLNRI_035" TargetMode="External"/><Relationship Id="rId60" Type="http://schemas.openxmlformats.org/officeDocument/2006/relationships/hyperlink" Target="https://www.comicsbox.it/albo/DAGOCOLNRI_043" TargetMode="External"/><Relationship Id="rId65" Type="http://schemas.openxmlformats.org/officeDocument/2006/relationships/hyperlink" Target="https://www.comicsbox.it/albo/DAGOCOLNRI_048" TargetMode="External"/><Relationship Id="rId73" Type="http://schemas.openxmlformats.org/officeDocument/2006/relationships/hyperlink" Target="https://www.comicsbox.it/albo/DAGOCOLNRI_056" TargetMode="External"/><Relationship Id="rId78" Type="http://schemas.openxmlformats.org/officeDocument/2006/relationships/hyperlink" Target="https://www.comicsbox.it/albo/DAGOCOLNRI_061" TargetMode="External"/><Relationship Id="rId81" Type="http://schemas.openxmlformats.org/officeDocument/2006/relationships/hyperlink" Target="https://www.comicsbox.it/albo/DAGOCOLNRI_064" TargetMode="External"/><Relationship Id="rId86" Type="http://schemas.openxmlformats.org/officeDocument/2006/relationships/hyperlink" Target="https://www.comicsbox.it/albo/DAGOCOLNRI_069" TargetMode="External"/><Relationship Id="rId94" Type="http://schemas.openxmlformats.org/officeDocument/2006/relationships/hyperlink" Target="https://www.comicsbox.it/albo/DAGOCOLNRI_077" TargetMode="External"/><Relationship Id="rId99" Type="http://schemas.openxmlformats.org/officeDocument/2006/relationships/hyperlink" Target="https://www.comicsbox.it/albo/DAGOCOLNRI_082" TargetMode="External"/><Relationship Id="rId101" Type="http://schemas.openxmlformats.org/officeDocument/2006/relationships/hyperlink" Target="https://www.comicsbox.it/albo/DAGOCOLNRI_084" TargetMode="Externa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hyperlink" Target="https://it.wikipedia.org/wiki/Il_Messaggero" TargetMode="External"/><Relationship Id="rId18" Type="http://schemas.openxmlformats.org/officeDocument/2006/relationships/hyperlink" Target="https://www.comicsbox.it/albo/DAGOCOLNRI_001" TargetMode="External"/><Relationship Id="rId39" Type="http://schemas.openxmlformats.org/officeDocument/2006/relationships/hyperlink" Target="https://www.comicsbox.it/albo/DAGOCOLNRI_022" TargetMode="External"/><Relationship Id="rId109" Type="http://schemas.openxmlformats.org/officeDocument/2006/relationships/hyperlink" Target="https://www.comicsbox.it/serie/DAGOCOLED" TargetMode="External"/><Relationship Id="rId34" Type="http://schemas.openxmlformats.org/officeDocument/2006/relationships/hyperlink" Target="https://www.comicsbox.it/albo/DAGOCOLNRI_017" TargetMode="External"/><Relationship Id="rId50" Type="http://schemas.openxmlformats.org/officeDocument/2006/relationships/hyperlink" Target="https://www.comicsbox.it/albo/DAGOCOLNRI_033" TargetMode="External"/><Relationship Id="rId55" Type="http://schemas.openxmlformats.org/officeDocument/2006/relationships/hyperlink" Target="https://www.comicsbox.it/albo/DAGOCOLNRI_038" TargetMode="External"/><Relationship Id="rId76" Type="http://schemas.openxmlformats.org/officeDocument/2006/relationships/hyperlink" Target="https://www.comicsbox.it/albo/DAGOCOLNRI_059" TargetMode="External"/><Relationship Id="rId97" Type="http://schemas.openxmlformats.org/officeDocument/2006/relationships/hyperlink" Target="https://www.comicsbox.it/albo/DAGOCOLNRI_080" TargetMode="External"/><Relationship Id="rId104" Type="http://schemas.openxmlformats.org/officeDocument/2006/relationships/hyperlink" Target="https://www.comicsbox.it/albo/DAGOCOLNRI_087" TargetMode="External"/><Relationship Id="rId7" Type="http://schemas.openxmlformats.org/officeDocument/2006/relationships/image" Target="media/image2.png"/><Relationship Id="rId71" Type="http://schemas.openxmlformats.org/officeDocument/2006/relationships/hyperlink" Target="https://www.comicsbox.it/albo/DAGOCOLNRI_054" TargetMode="External"/><Relationship Id="rId92" Type="http://schemas.openxmlformats.org/officeDocument/2006/relationships/hyperlink" Target="https://www.comicsbox.it/albo/DAGOCOLNRI_075" TargetMode="External"/><Relationship Id="rId2" Type="http://schemas.openxmlformats.org/officeDocument/2006/relationships/numbering" Target="numbering.xml"/><Relationship Id="rId29" Type="http://schemas.openxmlformats.org/officeDocument/2006/relationships/hyperlink" Target="https://www.comicsbox.it/albo/DAGOCOLNRI_012" TargetMode="External"/><Relationship Id="rId24" Type="http://schemas.openxmlformats.org/officeDocument/2006/relationships/hyperlink" Target="https://www.comicsbox.it/albo/DAGOCOLNRI_007" TargetMode="External"/><Relationship Id="rId40" Type="http://schemas.openxmlformats.org/officeDocument/2006/relationships/hyperlink" Target="https://www.comicsbox.it/albo/DAGOCOLNRI_023" TargetMode="External"/><Relationship Id="rId45" Type="http://schemas.openxmlformats.org/officeDocument/2006/relationships/hyperlink" Target="https://www.comicsbox.it/albo/DAGOCOLNRI_028" TargetMode="External"/><Relationship Id="rId66" Type="http://schemas.openxmlformats.org/officeDocument/2006/relationships/hyperlink" Target="https://www.comicsbox.it/albo/DAGOCOLNRI_049" TargetMode="External"/><Relationship Id="rId87" Type="http://schemas.openxmlformats.org/officeDocument/2006/relationships/hyperlink" Target="https://www.comicsbox.it/albo/DAGOCOLNRI_070" TargetMode="External"/><Relationship Id="rId110" Type="http://schemas.openxmlformats.org/officeDocument/2006/relationships/hyperlink" Target="https://www.comicus.it/mainmenu-news/item/70725-tutti-i-dettagli-di-edizioni-lancio-la-nuova-linea-sprea-con-dago-e-gli-altri-fumetti-di-robin-wood" TargetMode="External"/><Relationship Id="rId61" Type="http://schemas.openxmlformats.org/officeDocument/2006/relationships/hyperlink" Target="https://www.comicsbox.it/albo/DAGOCOLNRI_044" TargetMode="External"/><Relationship Id="rId82" Type="http://schemas.openxmlformats.org/officeDocument/2006/relationships/hyperlink" Target="https://www.comicsbox.it/albo/DAGOCOLNRI_065" TargetMode="External"/><Relationship Id="rId19" Type="http://schemas.openxmlformats.org/officeDocument/2006/relationships/hyperlink" Target="https://www.comicsbox.it/albo/DAGOCOLNRI_002" TargetMode="External"/><Relationship Id="rId14" Type="http://schemas.openxmlformats.org/officeDocument/2006/relationships/hyperlink" Target="https://it.wikipedia.org/wiki/Il_Mattino" TargetMode="External"/><Relationship Id="rId30" Type="http://schemas.openxmlformats.org/officeDocument/2006/relationships/hyperlink" Target="https://www.comicsbox.it/albo/DAGOCOLNRI_013" TargetMode="External"/><Relationship Id="rId35" Type="http://schemas.openxmlformats.org/officeDocument/2006/relationships/hyperlink" Target="https://www.comicsbox.it/albo/DAGOCOLNRI_018" TargetMode="External"/><Relationship Id="rId56" Type="http://schemas.openxmlformats.org/officeDocument/2006/relationships/hyperlink" Target="https://www.comicsbox.it/albo/DAGOCOLNRI_039" TargetMode="External"/><Relationship Id="rId77" Type="http://schemas.openxmlformats.org/officeDocument/2006/relationships/hyperlink" Target="https://www.comicsbox.it/albo/DAGOCOLNRI_060" TargetMode="External"/><Relationship Id="rId100" Type="http://schemas.openxmlformats.org/officeDocument/2006/relationships/hyperlink" Target="https://www.comicsbox.it/albo/DAGOCOLNRI_083" TargetMode="External"/><Relationship Id="rId105" Type="http://schemas.openxmlformats.org/officeDocument/2006/relationships/hyperlink" Target="https://www.comicsbox.it/albo/DAGOCOLNRI_088" TargetMode="External"/><Relationship Id="rId8" Type="http://schemas.openxmlformats.org/officeDocument/2006/relationships/image" Target="media/image3.png"/><Relationship Id="rId51" Type="http://schemas.openxmlformats.org/officeDocument/2006/relationships/hyperlink" Target="https://www.comicsbox.it/albo/DAGOCOLNRI_034" TargetMode="External"/><Relationship Id="rId72" Type="http://schemas.openxmlformats.org/officeDocument/2006/relationships/hyperlink" Target="https://www.comicsbox.it/albo/DAGOCOLNRI_055" TargetMode="External"/><Relationship Id="rId93" Type="http://schemas.openxmlformats.org/officeDocument/2006/relationships/hyperlink" Target="https://www.comicsbox.it/albo/DAGOCOLNRI_076" TargetMode="External"/><Relationship Id="rId98" Type="http://schemas.openxmlformats.org/officeDocument/2006/relationships/hyperlink" Target="https://www.comicsbox.it/albo/DAGOCOLNRI_081" TargetMode="External"/><Relationship Id="rId3" Type="http://schemas.openxmlformats.org/officeDocument/2006/relationships/styles" Target="styles.xml"/><Relationship Id="rId25" Type="http://schemas.openxmlformats.org/officeDocument/2006/relationships/hyperlink" Target="https://www.comicsbox.it/albo/DAGOCOLNRI_008" TargetMode="External"/><Relationship Id="rId46" Type="http://schemas.openxmlformats.org/officeDocument/2006/relationships/hyperlink" Target="https://www.comicsbox.it/albo/DAGOCOLNRI_029" TargetMode="External"/><Relationship Id="rId67" Type="http://schemas.openxmlformats.org/officeDocument/2006/relationships/hyperlink" Target="https://www.comicsbox.it/albo/DAGOCOLNRI_050" TargetMode="External"/><Relationship Id="rId20" Type="http://schemas.openxmlformats.org/officeDocument/2006/relationships/hyperlink" Target="https://www.comicsbox.it/albo/DAGOCOLNRI_003" TargetMode="External"/><Relationship Id="rId41" Type="http://schemas.openxmlformats.org/officeDocument/2006/relationships/hyperlink" Target="https://www.comicsbox.it/albo/DAGOCOLNRI_024" TargetMode="External"/><Relationship Id="rId62" Type="http://schemas.openxmlformats.org/officeDocument/2006/relationships/hyperlink" Target="https://www.comicsbox.it/albo/DAGOCOLNRI_045" TargetMode="External"/><Relationship Id="rId83" Type="http://schemas.openxmlformats.org/officeDocument/2006/relationships/hyperlink" Target="https://www.comicsbox.it/albo/DAGOCOLNRI_066" TargetMode="External"/><Relationship Id="rId88" Type="http://schemas.openxmlformats.org/officeDocument/2006/relationships/hyperlink" Target="https://www.comicsbox.it/albo/DAGOCOLNRI_071" TargetMode="External"/><Relationship Id="rId111"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C101D-F7CE-4BC6-8336-B70761BFC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1</Pages>
  <Words>2853</Words>
  <Characters>16264</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Rosita Palanga</dc:creator>
  <cp:keywords/>
  <dc:description/>
  <cp:lastModifiedBy>Giulio e Rosa Palanga</cp:lastModifiedBy>
  <cp:revision>7</cp:revision>
  <dcterms:created xsi:type="dcterms:W3CDTF">2023-02-23T18:58:00Z</dcterms:created>
  <dcterms:modified xsi:type="dcterms:W3CDTF">2026-10-16T13:57:00Z</dcterms:modified>
</cp:coreProperties>
</file>