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353AC" w14:textId="7323099A" w:rsidR="00AB554D" w:rsidRPr="00C07693" w:rsidRDefault="001E7EC0" w:rsidP="00AB554D">
      <w:pPr>
        <w:spacing w:after="0" w:line="240" w:lineRule="auto"/>
        <w:jc w:val="both"/>
        <w:rPr>
          <w:rFonts w:cstheme="minorHAnsi"/>
          <w:i/>
          <w:sz w:val="16"/>
          <w:szCs w:val="16"/>
        </w:rPr>
      </w:pPr>
      <w:r>
        <w:rPr>
          <w:rFonts w:cstheme="minorHAnsi"/>
          <w:b/>
          <w:color w:val="C00000"/>
          <w:sz w:val="44"/>
          <w:szCs w:val="44"/>
        </w:rPr>
        <w:t>AP1333</w:t>
      </w:r>
      <w:r w:rsidR="00AB554D" w:rsidRPr="00C07693">
        <w:rPr>
          <w:rFonts w:cstheme="minorHAnsi"/>
          <w:b/>
          <w:sz w:val="16"/>
          <w:szCs w:val="16"/>
        </w:rPr>
        <w:tab/>
      </w:r>
      <w:r w:rsidR="00AB554D" w:rsidRPr="00C07693">
        <w:rPr>
          <w:rFonts w:cstheme="minorHAnsi"/>
          <w:b/>
          <w:sz w:val="16"/>
          <w:szCs w:val="16"/>
        </w:rPr>
        <w:tab/>
      </w:r>
      <w:r w:rsidR="00AB554D" w:rsidRPr="00C07693">
        <w:rPr>
          <w:rFonts w:cstheme="minorHAnsi"/>
          <w:b/>
          <w:sz w:val="16"/>
          <w:szCs w:val="16"/>
        </w:rPr>
        <w:tab/>
      </w:r>
      <w:r w:rsidR="00AB554D" w:rsidRPr="00C07693">
        <w:rPr>
          <w:rFonts w:cstheme="minorHAnsi"/>
          <w:b/>
          <w:sz w:val="16"/>
          <w:szCs w:val="16"/>
        </w:rPr>
        <w:tab/>
      </w:r>
      <w:r w:rsidR="00AB554D" w:rsidRPr="00C07693">
        <w:rPr>
          <w:rFonts w:cstheme="minorHAnsi"/>
          <w:b/>
          <w:sz w:val="16"/>
          <w:szCs w:val="16"/>
        </w:rPr>
        <w:tab/>
      </w:r>
      <w:r w:rsidR="00AB554D" w:rsidRPr="00C07693">
        <w:rPr>
          <w:rFonts w:cstheme="minorHAnsi"/>
          <w:b/>
          <w:sz w:val="16"/>
          <w:szCs w:val="16"/>
        </w:rPr>
        <w:tab/>
      </w:r>
      <w:r w:rsidR="00AB554D" w:rsidRPr="00C07693">
        <w:rPr>
          <w:rFonts w:cstheme="minorHAnsi"/>
          <w:b/>
          <w:sz w:val="16"/>
          <w:szCs w:val="16"/>
        </w:rPr>
        <w:tab/>
      </w:r>
      <w:r w:rsidR="00AB554D" w:rsidRPr="00C07693">
        <w:rPr>
          <w:rFonts w:cstheme="minorHAnsi"/>
          <w:b/>
          <w:sz w:val="16"/>
          <w:szCs w:val="16"/>
        </w:rPr>
        <w:tab/>
      </w:r>
      <w:r>
        <w:rPr>
          <w:rFonts w:cstheme="minorHAnsi"/>
          <w:b/>
          <w:sz w:val="16"/>
          <w:szCs w:val="16"/>
        </w:rPr>
        <w:tab/>
      </w:r>
      <w:r w:rsidR="00AB554D" w:rsidRPr="00C07693">
        <w:rPr>
          <w:rFonts w:cstheme="minorHAnsi"/>
          <w:i/>
          <w:sz w:val="16"/>
          <w:szCs w:val="16"/>
        </w:rPr>
        <w:t>Scheda creata il 2</w:t>
      </w:r>
      <w:r w:rsidR="00AB554D">
        <w:rPr>
          <w:rFonts w:cstheme="minorHAnsi"/>
          <w:i/>
          <w:sz w:val="16"/>
          <w:szCs w:val="16"/>
        </w:rPr>
        <w:t>8</w:t>
      </w:r>
      <w:r w:rsidR="00AB554D" w:rsidRPr="00C07693">
        <w:rPr>
          <w:rFonts w:cstheme="minorHAnsi"/>
          <w:i/>
          <w:sz w:val="16"/>
          <w:szCs w:val="16"/>
        </w:rPr>
        <w:t xml:space="preserve"> agosto 2026</w:t>
      </w:r>
    </w:p>
    <w:p w14:paraId="702DD27C" w14:textId="77777777" w:rsidR="00AB554D" w:rsidRPr="00C07693" w:rsidRDefault="00AB554D" w:rsidP="00AB554D">
      <w:pPr>
        <w:spacing w:after="0" w:line="240" w:lineRule="auto"/>
        <w:jc w:val="both"/>
        <w:rPr>
          <w:rFonts w:cstheme="minorHAnsi"/>
          <w:b/>
          <w:color w:val="C00000"/>
          <w:sz w:val="44"/>
          <w:szCs w:val="44"/>
        </w:rPr>
      </w:pPr>
      <w:r w:rsidRPr="00C07693">
        <w:rPr>
          <w:rFonts w:cstheme="minorHAnsi"/>
          <w:b/>
          <w:color w:val="C00000"/>
          <w:sz w:val="44"/>
          <w:szCs w:val="44"/>
        </w:rPr>
        <w:t>Descrizione storico-bibliografica</w:t>
      </w:r>
    </w:p>
    <w:p w14:paraId="4FC5F5F6" w14:textId="3784EADE" w:rsidR="00AB554D" w:rsidRPr="00C231D0" w:rsidRDefault="00AB554D" w:rsidP="00AB554D">
      <w:pPr>
        <w:spacing w:after="0" w:line="240" w:lineRule="auto"/>
        <w:jc w:val="both"/>
        <w:rPr>
          <w:rFonts w:cstheme="minorHAnsi"/>
          <w:sz w:val="32"/>
          <w:szCs w:val="32"/>
        </w:rPr>
      </w:pPr>
      <w:r w:rsidRPr="00C231D0">
        <w:rPr>
          <w:rFonts w:cstheme="minorHAnsi"/>
          <w:sz w:val="32"/>
          <w:szCs w:val="32"/>
        </w:rPr>
        <w:t>*</w:t>
      </w:r>
      <w:r w:rsidR="009A2119" w:rsidRPr="00C231D0">
        <w:rPr>
          <w:rFonts w:cstheme="minorHAnsi"/>
          <w:b/>
          <w:bCs/>
          <w:sz w:val="32"/>
          <w:szCs w:val="32"/>
        </w:rPr>
        <w:t>Comics</w:t>
      </w:r>
      <w:r w:rsidRPr="00C231D0">
        <w:rPr>
          <w:rFonts w:cstheme="minorHAnsi"/>
          <w:sz w:val="32"/>
          <w:szCs w:val="32"/>
        </w:rPr>
        <w:t xml:space="preserve">. - </w:t>
      </w:r>
      <w:proofErr w:type="gramStart"/>
      <w:r w:rsidRPr="00C231D0">
        <w:rPr>
          <w:rFonts w:cstheme="minorHAnsi"/>
          <w:sz w:val="32"/>
          <w:szCs w:val="32"/>
        </w:rPr>
        <w:t>Milano :</w:t>
      </w:r>
      <w:proofErr w:type="gramEnd"/>
      <w:r w:rsidRPr="00C231D0">
        <w:rPr>
          <w:rFonts w:cstheme="minorHAnsi"/>
          <w:sz w:val="32"/>
          <w:szCs w:val="32"/>
        </w:rPr>
        <w:t xml:space="preserve"> Mondadori comics, 2013-2015. – </w:t>
      </w:r>
      <w:r w:rsidR="007E5954" w:rsidRPr="00C231D0">
        <w:rPr>
          <w:rFonts w:cstheme="minorHAnsi"/>
          <w:sz w:val="32"/>
          <w:szCs w:val="32"/>
        </w:rPr>
        <w:t>4</w:t>
      </w:r>
      <w:r w:rsidR="00C231D0" w:rsidRPr="00C231D0">
        <w:rPr>
          <w:rFonts w:cstheme="minorHAnsi"/>
          <w:sz w:val="32"/>
          <w:szCs w:val="32"/>
        </w:rPr>
        <w:t>2</w:t>
      </w:r>
      <w:r w:rsidRPr="00C231D0">
        <w:rPr>
          <w:rFonts w:cstheme="minorHAnsi"/>
          <w:sz w:val="32"/>
          <w:szCs w:val="32"/>
        </w:rPr>
        <w:t xml:space="preserve"> </w:t>
      </w:r>
      <w:proofErr w:type="gramStart"/>
      <w:r w:rsidRPr="00C231D0">
        <w:rPr>
          <w:rFonts w:cstheme="minorHAnsi"/>
          <w:sz w:val="32"/>
          <w:szCs w:val="32"/>
        </w:rPr>
        <w:t>volumi :</w:t>
      </w:r>
      <w:proofErr w:type="gramEnd"/>
      <w:r w:rsidRPr="00C231D0">
        <w:rPr>
          <w:rFonts w:cstheme="minorHAnsi"/>
          <w:sz w:val="32"/>
          <w:szCs w:val="32"/>
        </w:rPr>
        <w:t xml:space="preserve"> </w:t>
      </w:r>
      <w:proofErr w:type="gramStart"/>
      <w:r w:rsidRPr="00C231D0">
        <w:rPr>
          <w:rFonts w:cstheme="minorHAnsi"/>
          <w:sz w:val="32"/>
          <w:szCs w:val="32"/>
        </w:rPr>
        <w:t>fumetti ;</w:t>
      </w:r>
      <w:proofErr w:type="gramEnd"/>
      <w:r w:rsidRPr="00C231D0">
        <w:rPr>
          <w:rFonts w:cstheme="minorHAnsi"/>
          <w:sz w:val="32"/>
          <w:szCs w:val="32"/>
        </w:rPr>
        <w:t xml:space="preserve"> 22 cm. </w:t>
      </w:r>
      <w:r w:rsidR="009A2119" w:rsidRPr="00C231D0">
        <w:rPr>
          <w:rFonts w:cstheme="minorHAnsi"/>
          <w:sz w:val="32"/>
          <w:szCs w:val="32"/>
        </w:rPr>
        <w:t>- RT10038285</w:t>
      </w:r>
    </w:p>
    <w:p w14:paraId="50CEA39F" w14:textId="6FED6C15" w:rsidR="009A2119" w:rsidRPr="00C231D0" w:rsidRDefault="009A2119" w:rsidP="00AB554D">
      <w:pPr>
        <w:spacing w:after="0" w:line="240" w:lineRule="auto"/>
        <w:jc w:val="both"/>
        <w:rPr>
          <w:rFonts w:cstheme="minorHAnsi"/>
          <w:sz w:val="32"/>
          <w:szCs w:val="32"/>
        </w:rPr>
      </w:pPr>
      <w:r w:rsidRPr="00C231D0">
        <w:rPr>
          <w:rFonts w:cstheme="minorHAnsi"/>
          <w:sz w:val="32"/>
          <w:szCs w:val="32"/>
        </w:rPr>
        <w:t>Varianti del titolo: *Super giallo; *Mondadori comics</w:t>
      </w:r>
    </w:p>
    <w:p w14:paraId="0B31F60E" w14:textId="62DCEF21" w:rsidR="00AB554D" w:rsidRPr="00C231D0" w:rsidRDefault="00AB554D" w:rsidP="00AB554D">
      <w:pPr>
        <w:spacing w:after="0" w:line="240" w:lineRule="auto"/>
        <w:jc w:val="both"/>
        <w:rPr>
          <w:rFonts w:cstheme="minorHAnsi"/>
          <w:sz w:val="32"/>
          <w:szCs w:val="32"/>
        </w:rPr>
      </w:pPr>
      <w:r w:rsidRPr="00C231D0">
        <w:rPr>
          <w:rFonts w:cstheme="minorHAnsi"/>
          <w:sz w:val="32"/>
          <w:szCs w:val="32"/>
        </w:rPr>
        <w:t>Comprende:</w:t>
      </w:r>
    </w:p>
    <w:p w14:paraId="60128B6F" w14:textId="07AA46E4" w:rsidR="007E5954" w:rsidRPr="00C231D0" w:rsidRDefault="007E5954" w:rsidP="007E5954">
      <w:pPr>
        <w:spacing w:after="0" w:line="240" w:lineRule="auto"/>
        <w:jc w:val="center"/>
        <w:rPr>
          <w:rFonts w:cstheme="minorHAnsi"/>
          <w:sz w:val="32"/>
          <w:szCs w:val="32"/>
        </w:rPr>
      </w:pPr>
      <w:r w:rsidRPr="00C231D0">
        <w:rPr>
          <w:rFonts w:cstheme="minorHAnsi"/>
          <w:noProof/>
          <w:sz w:val="32"/>
          <w:szCs w:val="32"/>
        </w:rPr>
        <w:drawing>
          <wp:inline distT="0" distB="0" distL="0" distR="0" wp14:anchorId="6BEA43F3" wp14:editId="427C12D7">
            <wp:extent cx="1720800" cy="2520000"/>
            <wp:effectExtent l="0" t="0" r="0" b="0"/>
            <wp:docPr id="297028810"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20800" cy="2520000"/>
                    </a:xfrm>
                    <a:prstGeom prst="rect">
                      <a:avLst/>
                    </a:prstGeom>
                    <a:noFill/>
                  </pic:spPr>
                </pic:pic>
              </a:graphicData>
            </a:graphic>
          </wp:inline>
        </w:drawing>
      </w:r>
      <w:r w:rsidRPr="00C231D0">
        <w:rPr>
          <w:rFonts w:cstheme="minorHAnsi"/>
          <w:noProof/>
          <w:sz w:val="32"/>
          <w:szCs w:val="32"/>
        </w:rPr>
        <w:drawing>
          <wp:inline distT="0" distB="0" distL="0" distR="0" wp14:anchorId="33C59EEA" wp14:editId="2A6E5CCA">
            <wp:extent cx="1717200" cy="2520000"/>
            <wp:effectExtent l="0" t="0" r="0" b="0"/>
            <wp:docPr id="134423838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7200" cy="2520000"/>
                    </a:xfrm>
                    <a:prstGeom prst="rect">
                      <a:avLst/>
                    </a:prstGeom>
                    <a:noFill/>
                  </pic:spPr>
                </pic:pic>
              </a:graphicData>
            </a:graphic>
          </wp:inline>
        </w:drawing>
      </w:r>
      <w:r w:rsidRPr="00C231D0">
        <w:rPr>
          <w:rFonts w:cstheme="minorHAnsi"/>
          <w:noProof/>
          <w:sz w:val="32"/>
          <w:szCs w:val="32"/>
        </w:rPr>
        <w:drawing>
          <wp:inline distT="0" distB="0" distL="0" distR="0" wp14:anchorId="06F7318E" wp14:editId="66EA818E">
            <wp:extent cx="1717200" cy="2520000"/>
            <wp:effectExtent l="0" t="0" r="0" b="0"/>
            <wp:docPr id="66127316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7200" cy="2520000"/>
                    </a:xfrm>
                    <a:prstGeom prst="rect">
                      <a:avLst/>
                    </a:prstGeom>
                    <a:noFill/>
                  </pic:spPr>
                </pic:pic>
              </a:graphicData>
            </a:graphic>
          </wp:inline>
        </w:drawing>
      </w:r>
    </w:p>
    <w:p w14:paraId="2F3804E0" w14:textId="37FC2B36" w:rsidR="00AB554D" w:rsidRPr="00C231D0" w:rsidRDefault="00AB554D" w:rsidP="00AB554D">
      <w:pPr>
        <w:spacing w:after="0" w:line="240" w:lineRule="auto"/>
        <w:jc w:val="both"/>
        <w:rPr>
          <w:rFonts w:cstheme="minorHAnsi"/>
          <w:sz w:val="32"/>
          <w:szCs w:val="32"/>
        </w:rPr>
      </w:pPr>
      <w:r w:rsidRPr="00C231D0">
        <w:rPr>
          <w:rFonts w:cstheme="minorHAnsi"/>
          <w:sz w:val="32"/>
          <w:szCs w:val="32"/>
        </w:rPr>
        <w:t>*</w:t>
      </w:r>
      <w:proofErr w:type="spellStart"/>
      <w:r w:rsidRPr="00C231D0">
        <w:rPr>
          <w:rFonts w:cstheme="minorHAnsi"/>
          <w:b/>
          <w:bCs/>
          <w:sz w:val="32"/>
          <w:szCs w:val="32"/>
        </w:rPr>
        <w:t>Kriminal</w:t>
      </w:r>
      <w:proofErr w:type="spellEnd"/>
      <w:r w:rsidRPr="00C231D0">
        <w:rPr>
          <w:rFonts w:cstheme="minorHAnsi"/>
          <w:sz w:val="32"/>
          <w:szCs w:val="32"/>
        </w:rPr>
        <w:t xml:space="preserve"> / Max Bunker. - </w:t>
      </w:r>
      <w:proofErr w:type="gramStart"/>
      <w:r w:rsidRPr="00C231D0">
        <w:rPr>
          <w:rFonts w:cstheme="minorHAnsi"/>
          <w:sz w:val="32"/>
          <w:szCs w:val="32"/>
        </w:rPr>
        <w:t>Milano :</w:t>
      </w:r>
      <w:proofErr w:type="gramEnd"/>
      <w:r w:rsidRPr="00C231D0">
        <w:rPr>
          <w:rFonts w:cstheme="minorHAnsi"/>
          <w:sz w:val="32"/>
          <w:szCs w:val="32"/>
        </w:rPr>
        <w:t xml:space="preserve"> Mondadori</w:t>
      </w:r>
      <w:r w:rsidR="00474976" w:rsidRPr="00C231D0">
        <w:rPr>
          <w:rFonts w:cstheme="minorHAnsi"/>
          <w:sz w:val="32"/>
          <w:szCs w:val="32"/>
        </w:rPr>
        <w:t xml:space="preserve"> comics</w:t>
      </w:r>
      <w:r w:rsidRPr="00C231D0">
        <w:rPr>
          <w:rFonts w:cstheme="minorHAnsi"/>
          <w:sz w:val="32"/>
          <w:szCs w:val="32"/>
        </w:rPr>
        <w:t>, 2013-</w:t>
      </w:r>
      <w:r w:rsidR="00474976" w:rsidRPr="00C231D0">
        <w:rPr>
          <w:rFonts w:cstheme="minorHAnsi"/>
          <w:sz w:val="32"/>
          <w:szCs w:val="32"/>
        </w:rPr>
        <w:t>2015</w:t>
      </w:r>
      <w:r w:rsidRPr="00C231D0">
        <w:rPr>
          <w:rFonts w:cstheme="minorHAnsi"/>
          <w:sz w:val="32"/>
          <w:szCs w:val="32"/>
        </w:rPr>
        <w:t xml:space="preserve">. </w:t>
      </w:r>
      <w:r w:rsidR="00474976" w:rsidRPr="00C231D0">
        <w:rPr>
          <w:rFonts w:cstheme="minorHAnsi"/>
          <w:sz w:val="32"/>
          <w:szCs w:val="32"/>
        </w:rPr>
        <w:t>–</w:t>
      </w:r>
      <w:r w:rsidRPr="00C231D0">
        <w:rPr>
          <w:rFonts w:cstheme="minorHAnsi"/>
          <w:sz w:val="32"/>
          <w:szCs w:val="32"/>
        </w:rPr>
        <w:t xml:space="preserve"> </w:t>
      </w:r>
      <w:r w:rsidR="00474976" w:rsidRPr="00C231D0">
        <w:rPr>
          <w:rFonts w:cstheme="minorHAnsi"/>
          <w:sz w:val="32"/>
          <w:szCs w:val="32"/>
        </w:rPr>
        <w:t xml:space="preserve">20 </w:t>
      </w:r>
      <w:proofErr w:type="gramStart"/>
      <w:r w:rsidRPr="00C231D0">
        <w:rPr>
          <w:rFonts w:cstheme="minorHAnsi"/>
          <w:sz w:val="32"/>
          <w:szCs w:val="32"/>
        </w:rPr>
        <w:t>volumi :</w:t>
      </w:r>
      <w:proofErr w:type="gramEnd"/>
      <w:r w:rsidRPr="00C231D0">
        <w:rPr>
          <w:rFonts w:cstheme="minorHAnsi"/>
          <w:sz w:val="32"/>
          <w:szCs w:val="32"/>
        </w:rPr>
        <w:t xml:space="preserve"> </w:t>
      </w:r>
      <w:proofErr w:type="gramStart"/>
      <w:r w:rsidRPr="00C231D0">
        <w:rPr>
          <w:rFonts w:cstheme="minorHAnsi"/>
          <w:sz w:val="32"/>
          <w:szCs w:val="32"/>
        </w:rPr>
        <w:t>fumetti ;</w:t>
      </w:r>
      <w:proofErr w:type="gramEnd"/>
      <w:r w:rsidRPr="00C231D0">
        <w:rPr>
          <w:rFonts w:cstheme="minorHAnsi"/>
          <w:sz w:val="32"/>
          <w:szCs w:val="32"/>
        </w:rPr>
        <w:t xml:space="preserve"> 22 cm. </w:t>
      </w:r>
      <w:r w:rsidR="00474976" w:rsidRPr="00C231D0">
        <w:rPr>
          <w:rFonts w:cstheme="minorHAnsi"/>
          <w:sz w:val="32"/>
          <w:szCs w:val="32"/>
        </w:rPr>
        <w:t>((</w:t>
      </w:r>
      <w:r w:rsidRPr="00C231D0">
        <w:rPr>
          <w:rFonts w:cstheme="minorHAnsi"/>
          <w:sz w:val="32"/>
          <w:szCs w:val="32"/>
        </w:rPr>
        <w:t>Disegni di Magnus. - Edizione speciale distribuita con i periodici del gruppo Mondadori.</w:t>
      </w:r>
    </w:p>
    <w:p w14:paraId="041F2785" w14:textId="2903AC46" w:rsidR="00474976" w:rsidRPr="00C231D0" w:rsidRDefault="00474976" w:rsidP="00474976">
      <w:pPr>
        <w:spacing w:after="0" w:line="240" w:lineRule="auto"/>
        <w:jc w:val="both"/>
        <w:rPr>
          <w:rFonts w:cstheme="minorHAnsi"/>
          <w:sz w:val="32"/>
          <w:szCs w:val="32"/>
        </w:rPr>
      </w:pPr>
      <w:r w:rsidRPr="00C231D0">
        <w:rPr>
          <w:rFonts w:cstheme="minorHAnsi"/>
          <w:sz w:val="32"/>
          <w:szCs w:val="32"/>
        </w:rPr>
        <w:t>Autore:</w:t>
      </w:r>
      <w:r w:rsidRPr="00C231D0">
        <w:rPr>
          <w:rFonts w:cstheme="minorHAnsi"/>
          <w:b/>
          <w:bCs/>
          <w:sz w:val="32"/>
          <w:szCs w:val="32"/>
        </w:rPr>
        <w:t xml:space="preserve"> </w:t>
      </w:r>
      <w:hyperlink r:id="rId7" w:tgtFrame="_self" w:history="1">
        <w:r w:rsidRPr="00C231D0">
          <w:rPr>
            <w:rStyle w:val="Collegamentoipertestuale"/>
            <w:rFonts w:cstheme="minorHAnsi"/>
            <w:color w:val="auto"/>
            <w:sz w:val="32"/>
            <w:szCs w:val="32"/>
            <w:u w:val="none"/>
          </w:rPr>
          <w:t xml:space="preserve">Secchi, Luciano </w:t>
        </w:r>
      </w:hyperlink>
      <w:hyperlink r:id="rId8" w:tgtFrame="_self" w:history="1">
        <w:r w:rsidRPr="00C231D0">
          <w:rPr>
            <w:rStyle w:val="Collegamentoipertestuale"/>
            <w:rFonts w:cstheme="minorHAnsi"/>
            <w:color w:val="auto"/>
            <w:sz w:val="32"/>
            <w:szCs w:val="32"/>
            <w:u w:val="none"/>
          </w:rPr>
          <w:t xml:space="preserve"> </w:t>
        </w:r>
      </w:hyperlink>
    </w:p>
    <w:p w14:paraId="29159106" w14:textId="1E7F8DAB" w:rsidR="00474976" w:rsidRPr="00C231D0" w:rsidRDefault="00474976" w:rsidP="00AB554D">
      <w:pPr>
        <w:spacing w:after="0" w:line="240" w:lineRule="auto"/>
        <w:jc w:val="both"/>
        <w:rPr>
          <w:rFonts w:cstheme="minorHAnsi"/>
          <w:sz w:val="32"/>
          <w:szCs w:val="32"/>
        </w:rPr>
      </w:pPr>
      <w:r w:rsidRPr="00C231D0">
        <w:rPr>
          <w:rFonts w:cstheme="minorHAnsi"/>
          <w:sz w:val="32"/>
          <w:szCs w:val="32"/>
        </w:rPr>
        <w:t>Disegnatore:</w:t>
      </w:r>
      <w:r w:rsidRPr="00C231D0">
        <w:rPr>
          <w:rFonts w:cstheme="minorHAnsi"/>
          <w:b/>
          <w:bCs/>
          <w:sz w:val="32"/>
          <w:szCs w:val="32"/>
        </w:rPr>
        <w:t xml:space="preserve"> </w:t>
      </w:r>
      <w:r w:rsidRPr="00C231D0">
        <w:rPr>
          <w:rFonts w:cstheme="minorHAnsi"/>
          <w:sz w:val="32"/>
          <w:szCs w:val="32"/>
        </w:rPr>
        <w:t xml:space="preserve">Magnus </w:t>
      </w:r>
    </w:p>
    <w:p w14:paraId="7BE4F9F6" w14:textId="2C1B1E00" w:rsidR="00C52E6D" w:rsidRPr="00C231D0" w:rsidRDefault="00C52E6D" w:rsidP="007E5954">
      <w:pPr>
        <w:spacing w:after="0" w:line="240" w:lineRule="auto"/>
        <w:jc w:val="center"/>
        <w:rPr>
          <w:rFonts w:ascii="Calibri" w:hAnsi="Calibri" w:cs="Calibri"/>
          <w:b/>
          <w:sz w:val="32"/>
          <w:szCs w:val="32"/>
        </w:rPr>
      </w:pPr>
      <w:r w:rsidRPr="00C231D0">
        <w:rPr>
          <w:noProof/>
          <w:sz w:val="32"/>
          <w:szCs w:val="32"/>
        </w:rPr>
        <w:drawing>
          <wp:inline distT="0" distB="0" distL="0" distR="0" wp14:anchorId="729DCA5C" wp14:editId="2B24569A">
            <wp:extent cx="4759960" cy="2103120"/>
            <wp:effectExtent l="0" t="0" r="2540" b="0"/>
            <wp:docPr id="501239233" name="Immagine 1" descr="HAMMER  collezione completa 0/13  Star Comics  OTTIMA  - Foto 1 d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MER  collezione completa 0/13  Star Comics  OTTIMA  - Foto 1 di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9960" cy="2103120"/>
                    </a:xfrm>
                    <a:prstGeom prst="rect">
                      <a:avLst/>
                    </a:prstGeom>
                    <a:noFill/>
                    <a:ln>
                      <a:noFill/>
                    </a:ln>
                  </pic:spPr>
                </pic:pic>
              </a:graphicData>
            </a:graphic>
          </wp:inline>
        </w:drawing>
      </w:r>
    </w:p>
    <w:p w14:paraId="7C694E7D" w14:textId="270D2065" w:rsidR="001E7EC0" w:rsidRPr="00C231D0" w:rsidRDefault="001E7EC0" w:rsidP="00C52E6D">
      <w:pPr>
        <w:spacing w:after="0" w:line="240" w:lineRule="auto"/>
        <w:jc w:val="both"/>
        <w:rPr>
          <w:rFonts w:ascii="Calibri" w:hAnsi="Calibri" w:cs="Calibri"/>
          <w:sz w:val="32"/>
          <w:szCs w:val="32"/>
        </w:rPr>
      </w:pPr>
      <w:r w:rsidRPr="00C231D0">
        <w:rPr>
          <w:rFonts w:ascii="Calibri" w:hAnsi="Calibri" w:cs="Calibri"/>
          <w:b/>
          <w:sz w:val="32"/>
          <w:szCs w:val="32"/>
        </w:rPr>
        <w:t>*Hammer.</w:t>
      </w:r>
      <w:r w:rsidRPr="00C231D0">
        <w:rPr>
          <w:rFonts w:ascii="Calibri" w:hAnsi="Calibri" w:cs="Calibri"/>
          <w:sz w:val="32"/>
          <w:szCs w:val="32"/>
        </w:rPr>
        <w:t xml:space="preserve"> – Anno 1</w:t>
      </w:r>
      <w:r w:rsidR="00C52E6D" w:rsidRPr="00C231D0">
        <w:rPr>
          <w:rFonts w:ascii="Calibri" w:hAnsi="Calibri" w:cs="Calibri"/>
          <w:sz w:val="32"/>
          <w:szCs w:val="32"/>
        </w:rPr>
        <w:t>,</w:t>
      </w:r>
      <w:r w:rsidRPr="00C231D0">
        <w:rPr>
          <w:rFonts w:ascii="Calibri" w:hAnsi="Calibri" w:cs="Calibri"/>
          <w:sz w:val="32"/>
          <w:szCs w:val="32"/>
        </w:rPr>
        <w:t xml:space="preserve"> n. 1 (luglio </w:t>
      </w:r>
      <w:proofErr w:type="gramStart"/>
      <w:r w:rsidRPr="00C231D0">
        <w:rPr>
          <w:rFonts w:ascii="Calibri" w:hAnsi="Calibri" w:cs="Calibri"/>
          <w:sz w:val="32"/>
          <w:szCs w:val="32"/>
        </w:rPr>
        <w:t>2014)-</w:t>
      </w:r>
      <w:proofErr w:type="gramEnd"/>
      <w:r w:rsidR="00C52E6D" w:rsidRPr="00C231D0">
        <w:rPr>
          <w:rFonts w:ascii="Calibri" w:hAnsi="Calibri" w:cs="Calibri"/>
          <w:sz w:val="32"/>
          <w:szCs w:val="32"/>
        </w:rPr>
        <w:t>anno 2, n. 13 (2015)</w:t>
      </w:r>
      <w:r w:rsidRPr="00C231D0">
        <w:rPr>
          <w:rFonts w:ascii="Calibri" w:hAnsi="Calibri" w:cs="Calibri"/>
          <w:sz w:val="32"/>
          <w:szCs w:val="32"/>
        </w:rPr>
        <w:t xml:space="preserve">. - </w:t>
      </w:r>
      <w:proofErr w:type="gramStart"/>
      <w:r w:rsidRPr="00C231D0">
        <w:rPr>
          <w:rFonts w:ascii="Calibri" w:hAnsi="Calibri" w:cs="Calibri"/>
          <w:sz w:val="32"/>
          <w:szCs w:val="32"/>
        </w:rPr>
        <w:t>Milano :</w:t>
      </w:r>
      <w:proofErr w:type="gramEnd"/>
      <w:r w:rsidRPr="00C231D0">
        <w:rPr>
          <w:rFonts w:ascii="Calibri" w:hAnsi="Calibri" w:cs="Calibri"/>
          <w:sz w:val="32"/>
          <w:szCs w:val="32"/>
        </w:rPr>
        <w:t xml:space="preserve"> Arnoldo Mondadori, 2014-</w:t>
      </w:r>
      <w:r w:rsidR="00C52E6D" w:rsidRPr="00C231D0">
        <w:rPr>
          <w:rFonts w:ascii="Calibri" w:hAnsi="Calibri" w:cs="Calibri"/>
          <w:sz w:val="32"/>
          <w:szCs w:val="32"/>
        </w:rPr>
        <w:t>2015</w:t>
      </w:r>
      <w:r w:rsidRPr="00C231D0">
        <w:rPr>
          <w:rFonts w:ascii="Calibri" w:hAnsi="Calibri" w:cs="Calibri"/>
          <w:sz w:val="32"/>
          <w:szCs w:val="32"/>
        </w:rPr>
        <w:t xml:space="preserve">. </w:t>
      </w:r>
      <w:r w:rsidR="00C52E6D" w:rsidRPr="00C231D0">
        <w:rPr>
          <w:rFonts w:ascii="Calibri" w:hAnsi="Calibri" w:cs="Calibri"/>
          <w:sz w:val="32"/>
          <w:szCs w:val="32"/>
        </w:rPr>
        <w:t>–</w:t>
      </w:r>
      <w:r w:rsidRPr="00C231D0">
        <w:rPr>
          <w:rFonts w:ascii="Calibri" w:hAnsi="Calibri" w:cs="Calibri"/>
          <w:sz w:val="32"/>
          <w:szCs w:val="32"/>
        </w:rPr>
        <w:t xml:space="preserve"> </w:t>
      </w:r>
      <w:r w:rsidR="00C52E6D" w:rsidRPr="00C231D0">
        <w:rPr>
          <w:rFonts w:ascii="Calibri" w:hAnsi="Calibri" w:cs="Calibri"/>
          <w:sz w:val="32"/>
          <w:szCs w:val="32"/>
        </w:rPr>
        <w:t>1</w:t>
      </w:r>
      <w:r w:rsidR="007E5954" w:rsidRPr="00C231D0">
        <w:rPr>
          <w:rFonts w:ascii="Calibri" w:hAnsi="Calibri" w:cs="Calibri"/>
          <w:sz w:val="32"/>
          <w:szCs w:val="32"/>
        </w:rPr>
        <w:t>3</w:t>
      </w:r>
      <w:r w:rsidR="00C52E6D" w:rsidRPr="00C231D0">
        <w:rPr>
          <w:rFonts w:ascii="Calibri" w:hAnsi="Calibri" w:cs="Calibri"/>
          <w:sz w:val="32"/>
          <w:szCs w:val="32"/>
        </w:rPr>
        <w:t xml:space="preserve"> </w:t>
      </w:r>
      <w:proofErr w:type="gramStart"/>
      <w:r w:rsidRPr="00C231D0">
        <w:rPr>
          <w:rFonts w:ascii="Calibri" w:hAnsi="Calibri" w:cs="Calibri"/>
          <w:sz w:val="32"/>
          <w:szCs w:val="32"/>
        </w:rPr>
        <w:t>volumi :</w:t>
      </w:r>
      <w:proofErr w:type="gramEnd"/>
      <w:r w:rsidRPr="00C231D0">
        <w:rPr>
          <w:rFonts w:ascii="Calibri" w:hAnsi="Calibri" w:cs="Calibri"/>
          <w:sz w:val="32"/>
          <w:szCs w:val="32"/>
        </w:rPr>
        <w:t xml:space="preserve"> </w:t>
      </w:r>
      <w:proofErr w:type="gramStart"/>
      <w:r w:rsidRPr="00C231D0">
        <w:rPr>
          <w:rFonts w:ascii="Calibri" w:hAnsi="Calibri" w:cs="Calibri"/>
          <w:sz w:val="32"/>
          <w:szCs w:val="32"/>
        </w:rPr>
        <w:t>fumetti ;</w:t>
      </w:r>
      <w:proofErr w:type="gramEnd"/>
      <w:r w:rsidRPr="00C231D0">
        <w:rPr>
          <w:rFonts w:ascii="Calibri" w:hAnsi="Calibri" w:cs="Calibri"/>
          <w:sz w:val="32"/>
          <w:szCs w:val="32"/>
        </w:rPr>
        <w:t xml:space="preserve"> 24 cm. ((Mensile a episodi. –</w:t>
      </w:r>
      <w:r w:rsidR="007E5954" w:rsidRPr="00C231D0">
        <w:rPr>
          <w:rFonts w:ascii="Calibri" w:hAnsi="Calibri" w:cs="Calibri"/>
          <w:sz w:val="32"/>
          <w:szCs w:val="32"/>
        </w:rPr>
        <w:t xml:space="preserve"> </w:t>
      </w:r>
      <w:r w:rsidRPr="00C231D0">
        <w:rPr>
          <w:rFonts w:ascii="Calibri" w:hAnsi="Calibri" w:cs="Calibri"/>
          <w:sz w:val="32"/>
          <w:szCs w:val="32"/>
        </w:rPr>
        <w:t>ISSN 8108-0778. - TSA1409909</w:t>
      </w:r>
    </w:p>
    <w:p w14:paraId="6EF4FF1A" w14:textId="0C8A0E4E" w:rsidR="001E7EC0" w:rsidRPr="00C231D0" w:rsidRDefault="001E7EC0" w:rsidP="00C52E6D">
      <w:pPr>
        <w:spacing w:after="0" w:line="240" w:lineRule="auto"/>
        <w:jc w:val="both"/>
        <w:rPr>
          <w:rFonts w:ascii="Calibri" w:hAnsi="Calibri" w:cs="Calibri"/>
          <w:sz w:val="32"/>
          <w:szCs w:val="32"/>
        </w:rPr>
      </w:pPr>
      <w:r w:rsidRPr="00C231D0">
        <w:rPr>
          <w:rFonts w:ascii="Calibri" w:hAnsi="Calibri" w:cs="Calibri"/>
          <w:sz w:val="32"/>
          <w:szCs w:val="32"/>
        </w:rPr>
        <w:t>Fa parte di: *Formato F</w:t>
      </w:r>
      <w:proofErr w:type="gramStart"/>
      <w:r w:rsidRPr="00C231D0">
        <w:rPr>
          <w:rFonts w:ascii="Calibri" w:hAnsi="Calibri" w:cs="Calibri"/>
          <w:sz w:val="32"/>
          <w:szCs w:val="32"/>
        </w:rPr>
        <w:t>423 :</w:t>
      </w:r>
      <w:proofErr w:type="gramEnd"/>
      <w:r w:rsidRPr="00C231D0">
        <w:rPr>
          <w:rFonts w:ascii="Calibri" w:hAnsi="Calibri" w:cs="Calibri"/>
          <w:sz w:val="32"/>
          <w:szCs w:val="32"/>
        </w:rPr>
        <w:t xml:space="preserve"> *</w:t>
      </w:r>
      <w:r w:rsidR="00C52E6D" w:rsidRPr="00C231D0">
        <w:rPr>
          <w:rFonts w:ascii="Calibri" w:hAnsi="Calibri" w:cs="Calibri"/>
          <w:sz w:val="32"/>
          <w:szCs w:val="32"/>
        </w:rPr>
        <w:t>C</w:t>
      </w:r>
      <w:r w:rsidRPr="00C231D0">
        <w:rPr>
          <w:rFonts w:ascii="Calibri" w:hAnsi="Calibri" w:cs="Calibri"/>
          <w:sz w:val="32"/>
          <w:szCs w:val="32"/>
        </w:rPr>
        <w:t>omics</w:t>
      </w:r>
    </w:p>
    <w:p w14:paraId="503F1056" w14:textId="4F0C1576" w:rsidR="00C52E6D" w:rsidRPr="00C231D0" w:rsidRDefault="00C52E6D" w:rsidP="00C52E6D">
      <w:pPr>
        <w:spacing w:after="0" w:line="240" w:lineRule="auto"/>
        <w:jc w:val="both"/>
        <w:rPr>
          <w:rFonts w:cstheme="minorHAnsi"/>
          <w:sz w:val="32"/>
          <w:szCs w:val="32"/>
        </w:rPr>
      </w:pPr>
      <w:r w:rsidRPr="00C231D0">
        <w:rPr>
          <w:rFonts w:cstheme="minorHAnsi"/>
          <w:sz w:val="32"/>
          <w:szCs w:val="32"/>
        </w:rPr>
        <w:t>Sceneggiatore</w:t>
      </w:r>
      <w:r w:rsidRPr="00C231D0">
        <w:rPr>
          <w:rFonts w:cstheme="minorHAnsi"/>
          <w:sz w:val="32"/>
          <w:szCs w:val="32"/>
        </w:rPr>
        <w:t>:</w:t>
      </w:r>
      <w:r w:rsidRPr="00C231D0">
        <w:rPr>
          <w:rFonts w:cstheme="minorHAnsi"/>
          <w:b/>
          <w:bCs/>
          <w:sz w:val="32"/>
          <w:szCs w:val="32"/>
        </w:rPr>
        <w:t xml:space="preserve"> </w:t>
      </w:r>
      <w:r w:rsidRPr="00C231D0">
        <w:rPr>
          <w:rFonts w:cstheme="minorHAnsi"/>
          <w:sz w:val="32"/>
          <w:szCs w:val="32"/>
        </w:rPr>
        <w:t xml:space="preserve">Borsoni, </w:t>
      </w:r>
      <w:proofErr w:type="gramStart"/>
      <w:r w:rsidRPr="00C231D0">
        <w:rPr>
          <w:rFonts w:cstheme="minorHAnsi"/>
          <w:sz w:val="32"/>
          <w:szCs w:val="32"/>
        </w:rPr>
        <w:t xml:space="preserve">Riccardo </w:t>
      </w:r>
      <w:r w:rsidRPr="00C231D0">
        <w:rPr>
          <w:rFonts w:cstheme="minorHAnsi"/>
          <w:sz w:val="32"/>
          <w:szCs w:val="32"/>
        </w:rPr>
        <w:t>;</w:t>
      </w:r>
      <w:proofErr w:type="gramEnd"/>
      <w:r w:rsidRPr="00C231D0">
        <w:rPr>
          <w:rFonts w:cstheme="minorHAnsi"/>
          <w:sz w:val="32"/>
          <w:szCs w:val="32"/>
        </w:rPr>
        <w:t xml:space="preserve"> </w:t>
      </w:r>
      <w:r w:rsidRPr="00C231D0">
        <w:rPr>
          <w:rFonts w:cstheme="minorHAnsi"/>
          <w:sz w:val="32"/>
          <w:szCs w:val="32"/>
        </w:rPr>
        <w:t xml:space="preserve">Gruppo Hammer </w:t>
      </w:r>
    </w:p>
    <w:p w14:paraId="10BCDC03" w14:textId="355AEE00" w:rsidR="009A2119" w:rsidRPr="00C231D0" w:rsidRDefault="009A2119" w:rsidP="00C52E6D">
      <w:pPr>
        <w:spacing w:after="0" w:line="240" w:lineRule="auto"/>
        <w:jc w:val="both"/>
        <w:rPr>
          <w:rFonts w:cstheme="minorHAnsi"/>
          <w:sz w:val="32"/>
          <w:szCs w:val="32"/>
        </w:rPr>
      </w:pPr>
    </w:p>
    <w:p w14:paraId="0E6DA04A" w14:textId="15371C81" w:rsidR="007E5954" w:rsidRPr="00C231D0" w:rsidRDefault="007E5954" w:rsidP="007E5954">
      <w:pPr>
        <w:spacing w:after="0" w:line="240" w:lineRule="auto"/>
        <w:jc w:val="center"/>
        <w:rPr>
          <w:rFonts w:cstheme="minorHAnsi"/>
          <w:sz w:val="32"/>
          <w:szCs w:val="32"/>
        </w:rPr>
      </w:pPr>
      <w:r w:rsidRPr="00C231D0">
        <w:rPr>
          <w:rFonts w:cstheme="minorHAnsi"/>
          <w:noProof/>
          <w:sz w:val="32"/>
          <w:szCs w:val="32"/>
        </w:rPr>
        <w:drawing>
          <wp:inline distT="0" distB="0" distL="0" distR="0" wp14:anchorId="5AEADDA3" wp14:editId="7F458E41">
            <wp:extent cx="1922400" cy="2880000"/>
            <wp:effectExtent l="0" t="0" r="1905" b="0"/>
            <wp:docPr id="213016734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2400" cy="2880000"/>
                    </a:xfrm>
                    <a:prstGeom prst="rect">
                      <a:avLst/>
                    </a:prstGeom>
                    <a:noFill/>
                  </pic:spPr>
                </pic:pic>
              </a:graphicData>
            </a:graphic>
          </wp:inline>
        </w:drawing>
      </w:r>
      <w:r w:rsidRPr="00C231D0">
        <w:rPr>
          <w:rFonts w:cstheme="minorHAnsi"/>
          <w:noProof/>
          <w:sz w:val="32"/>
          <w:szCs w:val="32"/>
        </w:rPr>
        <w:drawing>
          <wp:inline distT="0" distB="0" distL="0" distR="0" wp14:anchorId="5C9F99D5" wp14:editId="0F584F1A">
            <wp:extent cx="1962785" cy="2877820"/>
            <wp:effectExtent l="0" t="0" r="0" b="0"/>
            <wp:docPr id="189678859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2785" cy="2877820"/>
                    </a:xfrm>
                    <a:prstGeom prst="rect">
                      <a:avLst/>
                    </a:prstGeom>
                    <a:noFill/>
                  </pic:spPr>
                </pic:pic>
              </a:graphicData>
            </a:graphic>
          </wp:inline>
        </w:drawing>
      </w:r>
    </w:p>
    <w:p w14:paraId="788305D6" w14:textId="213F24A5" w:rsidR="00C702CE" w:rsidRPr="00C231D0" w:rsidRDefault="00C702CE" w:rsidP="00C702CE">
      <w:pPr>
        <w:spacing w:after="0" w:line="240" w:lineRule="auto"/>
        <w:jc w:val="both"/>
        <w:rPr>
          <w:rFonts w:cstheme="minorHAnsi"/>
          <w:sz w:val="32"/>
          <w:szCs w:val="32"/>
        </w:rPr>
      </w:pPr>
      <w:r w:rsidRPr="00C231D0">
        <w:rPr>
          <w:rFonts w:cstheme="minorHAnsi"/>
          <w:sz w:val="32"/>
          <w:szCs w:val="32"/>
        </w:rPr>
        <w:t>*</w:t>
      </w:r>
      <w:proofErr w:type="gramStart"/>
      <w:r w:rsidRPr="00C231D0">
        <w:rPr>
          <w:rFonts w:cstheme="minorHAnsi"/>
          <w:b/>
          <w:bCs/>
          <w:sz w:val="32"/>
          <w:szCs w:val="32"/>
        </w:rPr>
        <w:t xml:space="preserve">Mandrake </w:t>
      </w:r>
      <w:r w:rsidRPr="00C231D0">
        <w:rPr>
          <w:rFonts w:cstheme="minorHAnsi"/>
          <w:sz w:val="32"/>
          <w:szCs w:val="32"/>
        </w:rPr>
        <w:t>:</w:t>
      </w:r>
      <w:proofErr w:type="gramEnd"/>
      <w:r w:rsidRPr="00C231D0">
        <w:rPr>
          <w:rFonts w:cstheme="minorHAnsi"/>
          <w:sz w:val="32"/>
          <w:szCs w:val="32"/>
        </w:rPr>
        <w:t xml:space="preserve"> il </w:t>
      </w:r>
      <w:proofErr w:type="gramStart"/>
      <w:r w:rsidRPr="00C231D0">
        <w:rPr>
          <w:rFonts w:cstheme="minorHAnsi"/>
          <w:sz w:val="32"/>
          <w:szCs w:val="32"/>
        </w:rPr>
        <w:t xml:space="preserve">mago </w:t>
      </w:r>
      <w:r w:rsidR="001E7EC0" w:rsidRPr="00C231D0">
        <w:rPr>
          <w:rFonts w:cstheme="minorHAnsi"/>
          <w:sz w:val="32"/>
          <w:szCs w:val="32"/>
        </w:rPr>
        <w:t>:</w:t>
      </w:r>
      <w:proofErr w:type="gramEnd"/>
      <w:r w:rsidR="001E7EC0" w:rsidRPr="00C231D0">
        <w:rPr>
          <w:rFonts w:cstheme="minorHAnsi"/>
          <w:sz w:val="32"/>
          <w:szCs w:val="32"/>
        </w:rPr>
        <w:t xml:space="preserve"> [gennaio 1934 ad aprile 1937] </w:t>
      </w:r>
      <w:r w:rsidRPr="00C231D0">
        <w:rPr>
          <w:rFonts w:cstheme="minorHAnsi"/>
          <w:sz w:val="32"/>
          <w:szCs w:val="32"/>
        </w:rPr>
        <w:t xml:space="preserve">/ scritto da Lee </w:t>
      </w:r>
      <w:proofErr w:type="gramStart"/>
      <w:r w:rsidRPr="00C231D0">
        <w:rPr>
          <w:rFonts w:cstheme="minorHAnsi"/>
          <w:sz w:val="32"/>
          <w:szCs w:val="32"/>
        </w:rPr>
        <w:t>Falk ;</w:t>
      </w:r>
      <w:proofErr w:type="gramEnd"/>
      <w:r w:rsidRPr="00C231D0">
        <w:rPr>
          <w:rFonts w:cstheme="minorHAnsi"/>
          <w:sz w:val="32"/>
          <w:szCs w:val="32"/>
        </w:rPr>
        <w:t xml:space="preserve"> disegnato da Phil </w:t>
      </w:r>
      <w:proofErr w:type="gramStart"/>
      <w:r w:rsidRPr="00C231D0">
        <w:rPr>
          <w:rFonts w:cstheme="minorHAnsi"/>
          <w:sz w:val="32"/>
          <w:szCs w:val="32"/>
        </w:rPr>
        <w:t>Davis ;</w:t>
      </w:r>
      <w:proofErr w:type="gramEnd"/>
      <w:r w:rsidRPr="00C231D0">
        <w:rPr>
          <w:rFonts w:cstheme="minorHAnsi"/>
          <w:sz w:val="32"/>
          <w:szCs w:val="32"/>
        </w:rPr>
        <w:t xml:space="preserve"> a cura di Max Bunker. - Ed. speciale. - </w:t>
      </w:r>
      <w:proofErr w:type="gramStart"/>
      <w:r w:rsidRPr="00C231D0">
        <w:rPr>
          <w:rFonts w:cstheme="minorHAnsi"/>
          <w:sz w:val="32"/>
          <w:szCs w:val="32"/>
        </w:rPr>
        <w:t>Milano :</w:t>
      </w:r>
      <w:proofErr w:type="gramEnd"/>
      <w:r w:rsidRPr="00C231D0">
        <w:rPr>
          <w:rFonts w:cstheme="minorHAnsi"/>
          <w:sz w:val="32"/>
          <w:szCs w:val="32"/>
        </w:rPr>
        <w:t xml:space="preserve"> Mondadori comics, 2014. - 620 </w:t>
      </w:r>
      <w:proofErr w:type="gramStart"/>
      <w:r w:rsidRPr="00C231D0">
        <w:rPr>
          <w:rFonts w:cstheme="minorHAnsi"/>
          <w:sz w:val="32"/>
          <w:szCs w:val="32"/>
        </w:rPr>
        <w:t>p. :</w:t>
      </w:r>
      <w:proofErr w:type="gramEnd"/>
      <w:r w:rsidRPr="00C231D0">
        <w:rPr>
          <w:rFonts w:cstheme="minorHAnsi"/>
          <w:sz w:val="32"/>
          <w:szCs w:val="32"/>
        </w:rPr>
        <w:t xml:space="preserve"> </w:t>
      </w:r>
      <w:proofErr w:type="gramStart"/>
      <w:r w:rsidRPr="00C231D0">
        <w:rPr>
          <w:rFonts w:cstheme="minorHAnsi"/>
          <w:sz w:val="32"/>
          <w:szCs w:val="32"/>
        </w:rPr>
        <w:t>fumetti ;</w:t>
      </w:r>
      <w:proofErr w:type="gramEnd"/>
      <w:r w:rsidRPr="00C231D0">
        <w:rPr>
          <w:rFonts w:cstheme="minorHAnsi"/>
          <w:sz w:val="32"/>
          <w:szCs w:val="32"/>
        </w:rPr>
        <w:t xml:space="preserve"> 22 cm. – BVE0673355</w:t>
      </w:r>
    </w:p>
    <w:p w14:paraId="15370A15" w14:textId="57E017FD" w:rsidR="00474976" w:rsidRPr="00C231D0" w:rsidRDefault="00474976" w:rsidP="00C702CE">
      <w:pPr>
        <w:spacing w:after="0" w:line="240" w:lineRule="auto"/>
        <w:jc w:val="both"/>
        <w:rPr>
          <w:rFonts w:cstheme="minorHAnsi"/>
          <w:sz w:val="32"/>
          <w:szCs w:val="32"/>
        </w:rPr>
      </w:pPr>
      <w:r w:rsidRPr="00C231D0">
        <w:rPr>
          <w:rFonts w:cstheme="minorHAnsi"/>
          <w:sz w:val="32"/>
          <w:szCs w:val="32"/>
        </w:rPr>
        <w:t>*</w:t>
      </w:r>
      <w:r w:rsidRPr="00C231D0">
        <w:rPr>
          <w:rFonts w:cstheme="minorHAnsi"/>
          <w:b/>
          <w:bCs/>
          <w:sz w:val="32"/>
          <w:szCs w:val="32"/>
        </w:rPr>
        <w:t xml:space="preserve">Mandrake, il </w:t>
      </w:r>
      <w:proofErr w:type="gramStart"/>
      <w:r w:rsidRPr="00C231D0">
        <w:rPr>
          <w:rFonts w:cstheme="minorHAnsi"/>
          <w:b/>
          <w:bCs/>
          <w:sz w:val="32"/>
          <w:szCs w:val="32"/>
        </w:rPr>
        <w:t>mago</w:t>
      </w:r>
      <w:r w:rsidRPr="00C231D0">
        <w:rPr>
          <w:rFonts w:cstheme="minorHAnsi"/>
          <w:sz w:val="32"/>
          <w:szCs w:val="32"/>
        </w:rPr>
        <w:t xml:space="preserve"> :</w:t>
      </w:r>
      <w:proofErr w:type="gramEnd"/>
      <w:r w:rsidRPr="00C231D0">
        <w:rPr>
          <w:rFonts w:cstheme="minorHAnsi"/>
          <w:sz w:val="32"/>
          <w:szCs w:val="32"/>
        </w:rPr>
        <w:t xml:space="preserve"> [aprile 1937-gennaio 1940] / scritto da Lee </w:t>
      </w:r>
      <w:proofErr w:type="gramStart"/>
      <w:r w:rsidRPr="00C231D0">
        <w:rPr>
          <w:rFonts w:cstheme="minorHAnsi"/>
          <w:sz w:val="32"/>
          <w:szCs w:val="32"/>
        </w:rPr>
        <w:t>Falk ;</w:t>
      </w:r>
      <w:proofErr w:type="gramEnd"/>
      <w:r w:rsidRPr="00C231D0">
        <w:rPr>
          <w:rFonts w:cstheme="minorHAnsi"/>
          <w:sz w:val="32"/>
          <w:szCs w:val="32"/>
        </w:rPr>
        <w:t xml:space="preserve"> disegnato da Phil </w:t>
      </w:r>
      <w:proofErr w:type="gramStart"/>
      <w:r w:rsidRPr="00C231D0">
        <w:rPr>
          <w:rFonts w:cstheme="minorHAnsi"/>
          <w:sz w:val="32"/>
          <w:szCs w:val="32"/>
        </w:rPr>
        <w:t>Davis ;</w:t>
      </w:r>
      <w:proofErr w:type="gramEnd"/>
      <w:r w:rsidRPr="00C231D0">
        <w:rPr>
          <w:rFonts w:cstheme="minorHAnsi"/>
          <w:sz w:val="32"/>
          <w:szCs w:val="32"/>
        </w:rPr>
        <w:t xml:space="preserve"> a cura di Max Bunker. - Ed. speciale. - </w:t>
      </w:r>
      <w:proofErr w:type="gramStart"/>
      <w:r w:rsidRPr="00C231D0">
        <w:rPr>
          <w:rFonts w:cstheme="minorHAnsi"/>
          <w:sz w:val="32"/>
          <w:szCs w:val="32"/>
        </w:rPr>
        <w:t>Milano :</w:t>
      </w:r>
      <w:proofErr w:type="gramEnd"/>
      <w:r w:rsidRPr="00C231D0">
        <w:rPr>
          <w:rFonts w:cstheme="minorHAnsi"/>
          <w:sz w:val="32"/>
          <w:szCs w:val="32"/>
        </w:rPr>
        <w:t xml:space="preserve"> Mondadori Comics, 2015. - 604 </w:t>
      </w:r>
      <w:proofErr w:type="gramStart"/>
      <w:r w:rsidRPr="00C231D0">
        <w:rPr>
          <w:rFonts w:cstheme="minorHAnsi"/>
          <w:sz w:val="32"/>
          <w:szCs w:val="32"/>
        </w:rPr>
        <w:t>p. :</w:t>
      </w:r>
      <w:proofErr w:type="gramEnd"/>
      <w:r w:rsidRPr="00C231D0">
        <w:rPr>
          <w:rFonts w:cstheme="minorHAnsi"/>
          <w:sz w:val="32"/>
          <w:szCs w:val="32"/>
        </w:rPr>
        <w:t xml:space="preserve"> fumetti b/</w:t>
      </w:r>
      <w:proofErr w:type="gramStart"/>
      <w:r w:rsidRPr="00C231D0">
        <w:rPr>
          <w:rFonts w:cstheme="minorHAnsi"/>
          <w:sz w:val="32"/>
          <w:szCs w:val="32"/>
        </w:rPr>
        <w:t>n ;</w:t>
      </w:r>
      <w:proofErr w:type="gramEnd"/>
      <w:r w:rsidRPr="00C231D0">
        <w:rPr>
          <w:rFonts w:cstheme="minorHAnsi"/>
          <w:sz w:val="32"/>
          <w:szCs w:val="32"/>
        </w:rPr>
        <w:t xml:space="preserve"> 22 cm. - (Comics).) - Il volume raccoglie undici storie pubblicate da aprile 1937 a gennaio 1940: Nelle spire del cobra, Mandrake va in America, Mandrake a Hollywood, La casa degli spettri, Il mago dello sport, Il castello di Teiba, La sfera marziana, Il fantasma del pirata, Matrimonio a </w:t>
      </w:r>
      <w:proofErr w:type="spellStart"/>
      <w:r w:rsidRPr="00C231D0">
        <w:rPr>
          <w:rFonts w:cstheme="minorHAnsi"/>
          <w:sz w:val="32"/>
          <w:szCs w:val="32"/>
        </w:rPr>
        <w:t>Cockaigne</w:t>
      </w:r>
      <w:proofErr w:type="spellEnd"/>
      <w:r w:rsidRPr="00C231D0">
        <w:rPr>
          <w:rFonts w:cstheme="minorHAnsi"/>
          <w:sz w:val="32"/>
          <w:szCs w:val="32"/>
        </w:rPr>
        <w:t>, Besa lo stregone, I briganti degli altipiani. - Allegato alle testate del gruppo Mondadori. - [ISBN] 978-88-6926-120-6.</w:t>
      </w:r>
    </w:p>
    <w:p w14:paraId="5583E604" w14:textId="77777777" w:rsidR="00C702CE" w:rsidRPr="00C231D0" w:rsidRDefault="00C702CE" w:rsidP="00C702CE">
      <w:pPr>
        <w:spacing w:after="0" w:line="240" w:lineRule="auto"/>
        <w:jc w:val="both"/>
        <w:rPr>
          <w:rFonts w:cstheme="minorHAnsi"/>
          <w:sz w:val="32"/>
          <w:szCs w:val="32"/>
        </w:rPr>
      </w:pPr>
      <w:r w:rsidRPr="00C231D0">
        <w:rPr>
          <w:rFonts w:cstheme="minorHAnsi"/>
          <w:sz w:val="32"/>
          <w:szCs w:val="32"/>
        </w:rPr>
        <w:t>Fa parte della collezione: *Comics</w:t>
      </w:r>
    </w:p>
    <w:p w14:paraId="401C0A49" w14:textId="77777777" w:rsidR="00C702CE" w:rsidRPr="00C231D0" w:rsidRDefault="00C702CE" w:rsidP="00C702CE">
      <w:pPr>
        <w:spacing w:after="0" w:line="240" w:lineRule="auto"/>
        <w:jc w:val="both"/>
        <w:rPr>
          <w:sz w:val="32"/>
          <w:szCs w:val="32"/>
        </w:rPr>
      </w:pPr>
      <w:r w:rsidRPr="00C231D0">
        <w:rPr>
          <w:sz w:val="32"/>
          <w:szCs w:val="32"/>
        </w:rPr>
        <w:t xml:space="preserve">Autori: Falk, </w:t>
      </w:r>
      <w:proofErr w:type="gramStart"/>
      <w:r w:rsidRPr="00C231D0">
        <w:rPr>
          <w:sz w:val="32"/>
          <w:szCs w:val="32"/>
        </w:rPr>
        <w:t>Lee ;</w:t>
      </w:r>
      <w:proofErr w:type="gramEnd"/>
      <w:r w:rsidRPr="00C231D0">
        <w:rPr>
          <w:sz w:val="32"/>
          <w:szCs w:val="32"/>
        </w:rPr>
        <w:t xml:space="preserve"> Davis, Phil</w:t>
      </w:r>
    </w:p>
    <w:p w14:paraId="0EC35C67" w14:textId="77777777" w:rsidR="00C702CE" w:rsidRPr="00C231D0" w:rsidRDefault="00C702CE" w:rsidP="00C702CE">
      <w:pPr>
        <w:spacing w:after="0" w:line="240" w:lineRule="auto"/>
        <w:jc w:val="both"/>
        <w:rPr>
          <w:rFonts w:cstheme="minorHAnsi"/>
          <w:sz w:val="32"/>
          <w:szCs w:val="32"/>
        </w:rPr>
      </w:pPr>
      <w:r w:rsidRPr="00C231D0">
        <w:rPr>
          <w:rFonts w:cstheme="minorHAnsi"/>
          <w:sz w:val="32"/>
          <w:szCs w:val="32"/>
        </w:rPr>
        <w:t>Curatore: Secchi, Luciano</w:t>
      </w:r>
    </w:p>
    <w:p w14:paraId="56CA6567" w14:textId="1E6A8B2D" w:rsidR="00C702CE" w:rsidRPr="00C231D0" w:rsidRDefault="00AB554D" w:rsidP="00C702CE">
      <w:pPr>
        <w:spacing w:after="0" w:line="240" w:lineRule="auto"/>
        <w:jc w:val="both"/>
        <w:rPr>
          <w:rFonts w:cstheme="minorHAnsi"/>
          <w:sz w:val="32"/>
          <w:szCs w:val="32"/>
        </w:rPr>
      </w:pPr>
      <w:r w:rsidRPr="00C231D0">
        <w:rPr>
          <w:rFonts w:cstheme="minorHAnsi"/>
          <w:sz w:val="32"/>
          <w:szCs w:val="32"/>
        </w:rPr>
        <w:t>Soggetto: Mandrake &lt;fumetto – 1934-1940</w:t>
      </w:r>
    </w:p>
    <w:p w14:paraId="7DD56F55" w14:textId="56AC225E" w:rsidR="00C52E6D" w:rsidRPr="00C231D0" w:rsidRDefault="007E5954" w:rsidP="007E5954">
      <w:pPr>
        <w:spacing w:after="0" w:line="240" w:lineRule="auto"/>
        <w:jc w:val="center"/>
        <w:rPr>
          <w:rFonts w:cstheme="minorHAnsi"/>
          <w:sz w:val="32"/>
          <w:szCs w:val="32"/>
        </w:rPr>
      </w:pPr>
      <w:r w:rsidRPr="00C231D0">
        <w:rPr>
          <w:rFonts w:cstheme="minorHAnsi"/>
          <w:noProof/>
          <w:sz w:val="32"/>
          <w:szCs w:val="32"/>
        </w:rPr>
        <w:lastRenderedPageBreak/>
        <w:drawing>
          <wp:inline distT="0" distB="0" distL="0" distR="0" wp14:anchorId="6EF9B332" wp14:editId="6D0AC978">
            <wp:extent cx="1717200" cy="2520000"/>
            <wp:effectExtent l="0" t="0" r="0" b="0"/>
            <wp:docPr id="1805861815"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7200" cy="2520000"/>
                    </a:xfrm>
                    <a:prstGeom prst="rect">
                      <a:avLst/>
                    </a:prstGeom>
                    <a:noFill/>
                  </pic:spPr>
                </pic:pic>
              </a:graphicData>
            </a:graphic>
          </wp:inline>
        </w:drawing>
      </w:r>
      <w:r w:rsidRPr="00C231D0">
        <w:rPr>
          <w:noProof/>
          <w:sz w:val="32"/>
          <w:szCs w:val="32"/>
        </w:rPr>
        <w:t xml:space="preserve"> </w:t>
      </w:r>
      <w:r w:rsidRPr="00C231D0">
        <w:rPr>
          <w:rFonts w:cstheme="minorHAnsi"/>
          <w:noProof/>
          <w:sz w:val="32"/>
          <w:szCs w:val="32"/>
        </w:rPr>
        <w:drawing>
          <wp:inline distT="0" distB="0" distL="0" distR="0" wp14:anchorId="3BB2BC21" wp14:editId="0150F2A9">
            <wp:extent cx="1742400" cy="2520000"/>
            <wp:effectExtent l="0" t="0" r="0" b="0"/>
            <wp:docPr id="3893149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1493" name=""/>
                    <pic:cNvPicPr/>
                  </pic:nvPicPr>
                  <pic:blipFill>
                    <a:blip r:embed="rId13"/>
                    <a:stretch>
                      <a:fillRect/>
                    </a:stretch>
                  </pic:blipFill>
                  <pic:spPr>
                    <a:xfrm>
                      <a:off x="0" y="0"/>
                      <a:ext cx="1742400" cy="2520000"/>
                    </a:xfrm>
                    <a:prstGeom prst="rect">
                      <a:avLst/>
                    </a:prstGeom>
                  </pic:spPr>
                </pic:pic>
              </a:graphicData>
            </a:graphic>
          </wp:inline>
        </w:drawing>
      </w:r>
    </w:p>
    <w:p w14:paraId="73BD1053" w14:textId="1A565A5D" w:rsidR="001E7EC0" w:rsidRPr="00C231D0" w:rsidRDefault="001E7EC0" w:rsidP="00C702CE">
      <w:pPr>
        <w:spacing w:after="0" w:line="240" w:lineRule="auto"/>
        <w:jc w:val="both"/>
        <w:rPr>
          <w:rFonts w:cstheme="minorHAnsi"/>
          <w:sz w:val="32"/>
          <w:szCs w:val="32"/>
        </w:rPr>
      </w:pPr>
      <w:r w:rsidRPr="00C231D0">
        <w:rPr>
          <w:rFonts w:cstheme="minorHAnsi"/>
          <w:sz w:val="32"/>
          <w:szCs w:val="32"/>
        </w:rPr>
        <w:t>The *</w:t>
      </w:r>
      <w:proofErr w:type="gramStart"/>
      <w:r w:rsidRPr="00C231D0">
        <w:rPr>
          <w:rFonts w:cstheme="minorHAnsi"/>
          <w:b/>
          <w:bCs/>
          <w:sz w:val="32"/>
          <w:szCs w:val="32"/>
        </w:rPr>
        <w:t>Phantom :</w:t>
      </w:r>
      <w:proofErr w:type="gramEnd"/>
      <w:r w:rsidRPr="00C231D0">
        <w:rPr>
          <w:rFonts w:cstheme="minorHAnsi"/>
          <w:b/>
          <w:bCs/>
          <w:sz w:val="32"/>
          <w:szCs w:val="32"/>
        </w:rPr>
        <w:t xml:space="preserve"> L'*uomo </w:t>
      </w:r>
      <w:proofErr w:type="gramStart"/>
      <w:r w:rsidRPr="00C231D0">
        <w:rPr>
          <w:rFonts w:cstheme="minorHAnsi"/>
          <w:b/>
          <w:bCs/>
          <w:sz w:val="32"/>
          <w:szCs w:val="32"/>
        </w:rPr>
        <w:t xml:space="preserve">mascherato </w:t>
      </w:r>
      <w:r w:rsidRPr="00C231D0">
        <w:rPr>
          <w:rFonts w:cstheme="minorHAnsi"/>
          <w:sz w:val="32"/>
          <w:szCs w:val="32"/>
        </w:rPr>
        <w:t>:</w:t>
      </w:r>
      <w:proofErr w:type="gramEnd"/>
      <w:r w:rsidRPr="00C231D0">
        <w:rPr>
          <w:rFonts w:cstheme="minorHAnsi"/>
          <w:sz w:val="32"/>
          <w:szCs w:val="32"/>
        </w:rPr>
        <w:t xml:space="preserve"> [febbraio 1936-gennaio 1939] / scritto da Lee </w:t>
      </w:r>
      <w:proofErr w:type="gramStart"/>
      <w:r w:rsidRPr="00C231D0">
        <w:rPr>
          <w:rFonts w:cstheme="minorHAnsi"/>
          <w:sz w:val="32"/>
          <w:szCs w:val="32"/>
        </w:rPr>
        <w:t>Falk ;</w:t>
      </w:r>
      <w:proofErr w:type="gramEnd"/>
      <w:r w:rsidRPr="00C231D0">
        <w:rPr>
          <w:rFonts w:cstheme="minorHAnsi"/>
          <w:sz w:val="32"/>
          <w:szCs w:val="32"/>
        </w:rPr>
        <w:t xml:space="preserve"> disegnato da Ray </w:t>
      </w:r>
      <w:proofErr w:type="gramStart"/>
      <w:r w:rsidRPr="00C231D0">
        <w:rPr>
          <w:rFonts w:cstheme="minorHAnsi"/>
          <w:sz w:val="32"/>
          <w:szCs w:val="32"/>
        </w:rPr>
        <w:t>Moore ;</w:t>
      </w:r>
      <w:proofErr w:type="gramEnd"/>
      <w:r w:rsidRPr="00C231D0">
        <w:rPr>
          <w:rFonts w:cstheme="minorHAnsi"/>
          <w:sz w:val="32"/>
          <w:szCs w:val="32"/>
        </w:rPr>
        <w:t xml:space="preserve"> a cura di Max Bunker. - </w:t>
      </w:r>
      <w:proofErr w:type="gramStart"/>
      <w:r w:rsidRPr="00C231D0">
        <w:rPr>
          <w:rFonts w:cstheme="minorHAnsi"/>
          <w:sz w:val="32"/>
          <w:szCs w:val="32"/>
        </w:rPr>
        <w:t>Milano :</w:t>
      </w:r>
      <w:proofErr w:type="gramEnd"/>
      <w:r w:rsidRPr="00C231D0">
        <w:rPr>
          <w:rFonts w:cstheme="minorHAnsi"/>
          <w:sz w:val="32"/>
          <w:szCs w:val="32"/>
        </w:rPr>
        <w:t xml:space="preserve"> Mondadori Comics, 2014. - LO11539242</w:t>
      </w:r>
    </w:p>
    <w:p w14:paraId="21453D39" w14:textId="0F3EB547" w:rsidR="00474976" w:rsidRPr="00C231D0" w:rsidRDefault="00474976" w:rsidP="00C702CE">
      <w:pPr>
        <w:spacing w:after="0" w:line="240" w:lineRule="auto"/>
        <w:jc w:val="both"/>
        <w:rPr>
          <w:rFonts w:cstheme="minorHAnsi"/>
          <w:sz w:val="32"/>
          <w:szCs w:val="32"/>
        </w:rPr>
      </w:pPr>
      <w:r w:rsidRPr="00C231D0">
        <w:rPr>
          <w:rFonts w:cstheme="minorHAnsi"/>
          <w:sz w:val="32"/>
          <w:szCs w:val="32"/>
        </w:rPr>
        <w:t>The *</w:t>
      </w:r>
      <w:proofErr w:type="gramStart"/>
      <w:r w:rsidRPr="00C231D0">
        <w:rPr>
          <w:rFonts w:cstheme="minorHAnsi"/>
          <w:b/>
          <w:bCs/>
          <w:sz w:val="32"/>
          <w:szCs w:val="32"/>
        </w:rPr>
        <w:t xml:space="preserve">Phantom </w:t>
      </w:r>
      <w:r w:rsidRPr="00C231D0">
        <w:rPr>
          <w:rFonts w:cstheme="minorHAnsi"/>
          <w:sz w:val="32"/>
          <w:szCs w:val="32"/>
        </w:rPr>
        <w:t>:</w:t>
      </w:r>
      <w:proofErr w:type="gramEnd"/>
      <w:r w:rsidRPr="00C231D0">
        <w:rPr>
          <w:rFonts w:cstheme="minorHAnsi"/>
          <w:sz w:val="32"/>
          <w:szCs w:val="32"/>
        </w:rPr>
        <w:t xml:space="preserve"> </w:t>
      </w:r>
      <w:r w:rsidRPr="00C231D0">
        <w:rPr>
          <w:rFonts w:cstheme="minorHAnsi"/>
          <w:b/>
          <w:bCs/>
          <w:sz w:val="32"/>
          <w:szCs w:val="32"/>
        </w:rPr>
        <w:t xml:space="preserve">L'uomo </w:t>
      </w:r>
      <w:proofErr w:type="gramStart"/>
      <w:r w:rsidRPr="00C231D0">
        <w:rPr>
          <w:rFonts w:cstheme="minorHAnsi"/>
          <w:b/>
          <w:bCs/>
          <w:sz w:val="32"/>
          <w:szCs w:val="32"/>
        </w:rPr>
        <w:t>mascherato</w:t>
      </w:r>
      <w:r w:rsidRPr="00C231D0">
        <w:rPr>
          <w:rFonts w:cstheme="minorHAnsi"/>
          <w:sz w:val="32"/>
          <w:szCs w:val="32"/>
        </w:rPr>
        <w:t xml:space="preserve"> :</w:t>
      </w:r>
      <w:proofErr w:type="gramEnd"/>
      <w:r w:rsidRPr="00C231D0">
        <w:rPr>
          <w:rFonts w:cstheme="minorHAnsi"/>
          <w:sz w:val="32"/>
          <w:szCs w:val="32"/>
        </w:rPr>
        <w:t xml:space="preserve"> [gennaio 1939-gennaio 1942] / scritto da Lee </w:t>
      </w:r>
      <w:proofErr w:type="gramStart"/>
      <w:r w:rsidRPr="00C231D0">
        <w:rPr>
          <w:rFonts w:cstheme="minorHAnsi"/>
          <w:sz w:val="32"/>
          <w:szCs w:val="32"/>
        </w:rPr>
        <w:t>Falk ;</w:t>
      </w:r>
      <w:proofErr w:type="gramEnd"/>
      <w:r w:rsidRPr="00C231D0">
        <w:rPr>
          <w:rFonts w:cstheme="minorHAnsi"/>
          <w:sz w:val="32"/>
          <w:szCs w:val="32"/>
        </w:rPr>
        <w:t xml:space="preserve"> disegnato da Ray </w:t>
      </w:r>
      <w:proofErr w:type="gramStart"/>
      <w:r w:rsidRPr="00C231D0">
        <w:rPr>
          <w:rFonts w:cstheme="minorHAnsi"/>
          <w:sz w:val="32"/>
          <w:szCs w:val="32"/>
        </w:rPr>
        <w:t>Moore ;</w:t>
      </w:r>
      <w:proofErr w:type="gramEnd"/>
      <w:r w:rsidRPr="00C231D0">
        <w:rPr>
          <w:rFonts w:cstheme="minorHAnsi"/>
          <w:sz w:val="32"/>
          <w:szCs w:val="32"/>
        </w:rPr>
        <w:t xml:space="preserve"> a cura di Max Bunker. - Ed. speciale. - </w:t>
      </w:r>
      <w:proofErr w:type="gramStart"/>
      <w:r w:rsidRPr="00C231D0">
        <w:rPr>
          <w:rFonts w:cstheme="minorHAnsi"/>
          <w:sz w:val="32"/>
          <w:szCs w:val="32"/>
        </w:rPr>
        <w:t>Milano :</w:t>
      </w:r>
      <w:proofErr w:type="gramEnd"/>
      <w:r w:rsidRPr="00C231D0">
        <w:rPr>
          <w:rFonts w:cstheme="minorHAnsi"/>
          <w:sz w:val="32"/>
          <w:szCs w:val="32"/>
        </w:rPr>
        <w:t xml:space="preserve"> Mondadori Comics, 2015. - 646 </w:t>
      </w:r>
      <w:proofErr w:type="gramStart"/>
      <w:r w:rsidRPr="00C231D0">
        <w:rPr>
          <w:rFonts w:cstheme="minorHAnsi"/>
          <w:sz w:val="32"/>
          <w:szCs w:val="32"/>
        </w:rPr>
        <w:t>p. :</w:t>
      </w:r>
      <w:proofErr w:type="gramEnd"/>
      <w:r w:rsidRPr="00C231D0">
        <w:rPr>
          <w:rFonts w:cstheme="minorHAnsi"/>
          <w:sz w:val="32"/>
          <w:szCs w:val="32"/>
        </w:rPr>
        <w:t xml:space="preserve"> fumetti b/</w:t>
      </w:r>
      <w:proofErr w:type="gramStart"/>
      <w:r w:rsidRPr="00C231D0">
        <w:rPr>
          <w:rFonts w:cstheme="minorHAnsi"/>
          <w:sz w:val="32"/>
          <w:szCs w:val="32"/>
        </w:rPr>
        <w:t>n ;</w:t>
      </w:r>
      <w:proofErr w:type="gramEnd"/>
      <w:r w:rsidRPr="00C231D0">
        <w:rPr>
          <w:rFonts w:cstheme="minorHAnsi"/>
          <w:sz w:val="32"/>
          <w:szCs w:val="32"/>
        </w:rPr>
        <w:t xml:space="preserve"> 22 cm. ((Il volume raccoglie le sette avventure di Phantom da gennaio 1939 a gennaio 1942: I mercanti di schiavi, L'incognita misteriosa, La freccia d'oro, Spie sul mare, I trafficanti di armi, L'aviatrice dispersa, Nel paese dei pigmei. - ISBN 978-88-6926-075-9. - MOD1645846</w:t>
      </w:r>
    </w:p>
    <w:p w14:paraId="7769D010" w14:textId="7598B28F" w:rsidR="00474976" w:rsidRPr="00C231D0" w:rsidRDefault="00474976" w:rsidP="00C702CE">
      <w:pPr>
        <w:spacing w:after="0" w:line="240" w:lineRule="auto"/>
        <w:jc w:val="both"/>
        <w:rPr>
          <w:rFonts w:cstheme="minorHAnsi"/>
          <w:sz w:val="32"/>
          <w:szCs w:val="32"/>
        </w:rPr>
      </w:pPr>
      <w:r w:rsidRPr="00C231D0">
        <w:rPr>
          <w:rFonts w:cstheme="minorHAnsi"/>
          <w:sz w:val="32"/>
          <w:szCs w:val="32"/>
        </w:rPr>
        <w:t>Fa parte di: *Comics</w:t>
      </w:r>
    </w:p>
    <w:p w14:paraId="7B41AB40" w14:textId="77F6292E" w:rsidR="00474976" w:rsidRPr="00C231D0" w:rsidRDefault="00474976" w:rsidP="00474976">
      <w:pPr>
        <w:spacing w:after="0" w:line="240" w:lineRule="auto"/>
        <w:jc w:val="both"/>
        <w:rPr>
          <w:rFonts w:cstheme="minorHAnsi"/>
          <w:sz w:val="32"/>
          <w:szCs w:val="32"/>
        </w:rPr>
      </w:pPr>
      <w:r w:rsidRPr="00C231D0">
        <w:rPr>
          <w:rFonts w:cstheme="minorHAnsi"/>
          <w:sz w:val="32"/>
          <w:szCs w:val="32"/>
        </w:rPr>
        <w:t xml:space="preserve">Autore: Falk, Lee  </w:t>
      </w:r>
    </w:p>
    <w:p w14:paraId="2153AE70" w14:textId="5E8BD5B1" w:rsidR="00474976" w:rsidRPr="00C231D0" w:rsidRDefault="00474976" w:rsidP="00474976">
      <w:pPr>
        <w:spacing w:after="0" w:line="240" w:lineRule="auto"/>
        <w:jc w:val="both"/>
        <w:rPr>
          <w:rFonts w:cstheme="minorHAnsi"/>
          <w:sz w:val="32"/>
          <w:szCs w:val="32"/>
        </w:rPr>
      </w:pPr>
      <w:r w:rsidRPr="00C231D0">
        <w:rPr>
          <w:rFonts w:cstheme="minorHAnsi"/>
          <w:sz w:val="32"/>
          <w:szCs w:val="32"/>
        </w:rPr>
        <w:t xml:space="preserve">Disegnatore: Moore, Ray </w:t>
      </w:r>
    </w:p>
    <w:p w14:paraId="2257BFA7" w14:textId="3A3E8038" w:rsidR="00474976" w:rsidRPr="00C231D0" w:rsidRDefault="00474976" w:rsidP="00474976">
      <w:pPr>
        <w:spacing w:after="0" w:line="240" w:lineRule="auto"/>
        <w:jc w:val="both"/>
        <w:rPr>
          <w:rFonts w:cstheme="minorHAnsi"/>
          <w:sz w:val="32"/>
          <w:szCs w:val="32"/>
        </w:rPr>
      </w:pPr>
      <w:r w:rsidRPr="00C231D0">
        <w:rPr>
          <w:rFonts w:cstheme="minorHAnsi"/>
          <w:sz w:val="32"/>
          <w:szCs w:val="32"/>
        </w:rPr>
        <w:t xml:space="preserve">Curatore: Secchi, Luciano  </w:t>
      </w:r>
    </w:p>
    <w:p w14:paraId="2DBC6764" w14:textId="48E47868" w:rsidR="00474976" w:rsidRPr="00C231D0" w:rsidRDefault="00474976" w:rsidP="00C702CE">
      <w:pPr>
        <w:spacing w:after="0" w:line="240" w:lineRule="auto"/>
        <w:jc w:val="both"/>
        <w:rPr>
          <w:rFonts w:cstheme="minorHAnsi"/>
          <w:sz w:val="32"/>
          <w:szCs w:val="32"/>
        </w:rPr>
      </w:pPr>
      <w:r w:rsidRPr="00C231D0">
        <w:rPr>
          <w:rFonts w:cstheme="minorHAnsi"/>
          <w:sz w:val="32"/>
          <w:szCs w:val="32"/>
        </w:rPr>
        <w:t>Classe: D741.5973</w:t>
      </w:r>
    </w:p>
    <w:p w14:paraId="75FBE794" w14:textId="3E3603E9" w:rsidR="00C52E6D" w:rsidRPr="00C231D0" w:rsidRDefault="00C231D0" w:rsidP="00C702CE">
      <w:pPr>
        <w:spacing w:after="0" w:line="240" w:lineRule="auto"/>
        <w:jc w:val="both"/>
        <w:rPr>
          <w:rFonts w:cstheme="minorHAnsi"/>
          <w:sz w:val="32"/>
          <w:szCs w:val="32"/>
        </w:rPr>
      </w:pPr>
      <w:r w:rsidRPr="00C231D0">
        <w:rPr>
          <w:rFonts w:cstheme="minorHAnsi"/>
          <w:sz w:val="32"/>
          <w:szCs w:val="32"/>
        </w:rPr>
        <w:drawing>
          <wp:inline distT="0" distB="0" distL="0" distR="0" wp14:anchorId="434581FD" wp14:editId="2CD63236">
            <wp:extent cx="1054800" cy="1800000"/>
            <wp:effectExtent l="0" t="0" r="0" b="0"/>
            <wp:docPr id="28055205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52053" name=""/>
                    <pic:cNvPicPr/>
                  </pic:nvPicPr>
                  <pic:blipFill>
                    <a:blip r:embed="rId14"/>
                    <a:stretch>
                      <a:fillRect/>
                    </a:stretch>
                  </pic:blipFill>
                  <pic:spPr>
                    <a:xfrm>
                      <a:off x="0" y="0"/>
                      <a:ext cx="1054800" cy="1800000"/>
                    </a:xfrm>
                    <a:prstGeom prst="rect">
                      <a:avLst/>
                    </a:prstGeom>
                  </pic:spPr>
                </pic:pic>
              </a:graphicData>
            </a:graphic>
          </wp:inline>
        </w:drawing>
      </w:r>
      <w:r w:rsidRPr="00C231D0">
        <w:rPr>
          <w:rFonts w:cstheme="minorHAnsi"/>
          <w:sz w:val="32"/>
          <w:szCs w:val="32"/>
        </w:rPr>
        <w:t xml:space="preserve"> </w:t>
      </w:r>
      <w:r w:rsidR="00647ECF" w:rsidRPr="00C231D0">
        <w:rPr>
          <w:rFonts w:cstheme="minorHAnsi"/>
          <w:noProof/>
          <w:sz w:val="32"/>
          <w:szCs w:val="32"/>
        </w:rPr>
        <w:drawing>
          <wp:inline distT="0" distB="0" distL="0" distR="0" wp14:anchorId="07367EC9" wp14:editId="51CE31AC">
            <wp:extent cx="1072800" cy="1800000"/>
            <wp:effectExtent l="0" t="0" r="0" b="0"/>
            <wp:docPr id="1538481876"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2800" cy="1800000"/>
                    </a:xfrm>
                    <a:prstGeom prst="rect">
                      <a:avLst/>
                    </a:prstGeom>
                    <a:noFill/>
                  </pic:spPr>
                </pic:pic>
              </a:graphicData>
            </a:graphic>
          </wp:inline>
        </w:drawing>
      </w:r>
      <w:r w:rsidR="00647ECF" w:rsidRPr="00C231D0">
        <w:rPr>
          <w:noProof/>
          <w:sz w:val="32"/>
          <w:szCs w:val="32"/>
        </w:rPr>
        <w:drawing>
          <wp:inline distT="0" distB="0" distL="0" distR="0" wp14:anchorId="23D0E766" wp14:editId="584D0D19">
            <wp:extent cx="1080000" cy="1800000"/>
            <wp:effectExtent l="0" t="0" r="6350" b="0"/>
            <wp:docPr id="868802013" name="Immagine 7" descr="La clessidra di Alibah. La ragazza drago. Vol. 3 - Licia Troisi - Libro Mondadori Comics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2-yRaqaFJ8HIi-gP38uESQ_33" descr="La clessidra di Alibah. La ragazza drago. Vol. 3 - Licia Troisi - Libro Mondadori Comics 2015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000" cy="1800000"/>
                    </a:xfrm>
                    <a:prstGeom prst="rect">
                      <a:avLst/>
                    </a:prstGeom>
                    <a:noFill/>
                    <a:ln>
                      <a:noFill/>
                    </a:ln>
                  </pic:spPr>
                </pic:pic>
              </a:graphicData>
            </a:graphic>
          </wp:inline>
        </w:drawing>
      </w:r>
      <w:r w:rsidRPr="00C231D0">
        <w:rPr>
          <w:rFonts w:cstheme="minorHAnsi"/>
          <w:noProof/>
          <w:sz w:val="32"/>
          <w:szCs w:val="32"/>
        </w:rPr>
        <w:drawing>
          <wp:inline distT="0" distB="0" distL="0" distR="0" wp14:anchorId="32CDC6B8" wp14:editId="38E6F4DF">
            <wp:extent cx="1105200" cy="1800000"/>
            <wp:effectExtent l="0" t="0" r="0" b="0"/>
            <wp:docPr id="1124525892"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05200" cy="1800000"/>
                    </a:xfrm>
                    <a:prstGeom prst="rect">
                      <a:avLst/>
                    </a:prstGeom>
                    <a:noFill/>
                  </pic:spPr>
                </pic:pic>
              </a:graphicData>
            </a:graphic>
          </wp:inline>
        </w:drawing>
      </w:r>
      <w:r w:rsidR="00647ECF" w:rsidRPr="00C231D0">
        <w:rPr>
          <w:rFonts w:cstheme="minorHAnsi"/>
          <w:noProof/>
          <w:sz w:val="32"/>
          <w:szCs w:val="32"/>
        </w:rPr>
        <w:drawing>
          <wp:inline distT="0" distB="0" distL="0" distR="0" wp14:anchorId="18E2B301" wp14:editId="1EFC5824">
            <wp:extent cx="1058400" cy="1800000"/>
            <wp:effectExtent l="0" t="0" r="8890" b="0"/>
            <wp:docPr id="112404222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8400" cy="1800000"/>
                    </a:xfrm>
                    <a:prstGeom prst="rect">
                      <a:avLst/>
                    </a:prstGeom>
                    <a:noFill/>
                  </pic:spPr>
                </pic:pic>
              </a:graphicData>
            </a:graphic>
          </wp:inline>
        </w:drawing>
      </w:r>
    </w:p>
    <w:p w14:paraId="2BA88D05" w14:textId="23067650" w:rsidR="001E7EC0" w:rsidRPr="00C231D0" w:rsidRDefault="001E7EC0" w:rsidP="00C702CE">
      <w:pPr>
        <w:spacing w:after="0" w:line="240" w:lineRule="auto"/>
        <w:jc w:val="both"/>
        <w:rPr>
          <w:rFonts w:cstheme="minorHAnsi"/>
          <w:sz w:val="32"/>
          <w:szCs w:val="32"/>
        </w:rPr>
      </w:pPr>
      <w:r w:rsidRPr="00C231D0">
        <w:rPr>
          <w:rFonts w:cstheme="minorHAnsi"/>
          <w:sz w:val="32"/>
          <w:szCs w:val="32"/>
        </w:rPr>
        <w:t>La *</w:t>
      </w:r>
      <w:r w:rsidRPr="00C231D0">
        <w:rPr>
          <w:rFonts w:cstheme="minorHAnsi"/>
          <w:b/>
          <w:bCs/>
          <w:sz w:val="32"/>
          <w:szCs w:val="32"/>
        </w:rPr>
        <w:t>ragazza drago</w:t>
      </w:r>
      <w:r w:rsidRPr="00C231D0">
        <w:rPr>
          <w:rFonts w:cstheme="minorHAnsi"/>
          <w:sz w:val="32"/>
          <w:szCs w:val="32"/>
        </w:rPr>
        <w:t xml:space="preserve"> / Licia Troisi. - </w:t>
      </w:r>
      <w:proofErr w:type="gramStart"/>
      <w:r w:rsidRPr="00C231D0">
        <w:rPr>
          <w:rFonts w:cstheme="minorHAnsi"/>
          <w:sz w:val="32"/>
          <w:szCs w:val="32"/>
        </w:rPr>
        <w:t>Milano :</w:t>
      </w:r>
      <w:proofErr w:type="gramEnd"/>
      <w:r w:rsidRPr="00C231D0">
        <w:rPr>
          <w:rFonts w:cstheme="minorHAnsi"/>
          <w:sz w:val="32"/>
          <w:szCs w:val="32"/>
        </w:rPr>
        <w:t xml:space="preserve"> Mondadori, 2015. – </w:t>
      </w:r>
      <w:r w:rsidR="00647ECF" w:rsidRPr="00C231D0">
        <w:rPr>
          <w:rFonts w:cstheme="minorHAnsi"/>
          <w:sz w:val="32"/>
          <w:szCs w:val="32"/>
        </w:rPr>
        <w:t>5</w:t>
      </w:r>
      <w:r w:rsidRPr="00C231D0">
        <w:rPr>
          <w:rFonts w:cstheme="minorHAnsi"/>
          <w:sz w:val="32"/>
          <w:szCs w:val="32"/>
        </w:rPr>
        <w:t xml:space="preserve"> volumi. - CFI1072765</w:t>
      </w:r>
    </w:p>
    <w:p w14:paraId="49EB8BF7" w14:textId="77777777" w:rsidR="001E7EC0" w:rsidRDefault="001E7EC0" w:rsidP="00C702CE">
      <w:pPr>
        <w:spacing w:after="0" w:line="240" w:lineRule="auto"/>
        <w:jc w:val="both"/>
        <w:rPr>
          <w:rFonts w:cstheme="minorHAnsi"/>
        </w:rPr>
      </w:pPr>
    </w:p>
    <w:p w14:paraId="1500B864" w14:textId="7248D046" w:rsidR="00C702CE" w:rsidRPr="00C702CE" w:rsidRDefault="00C702CE" w:rsidP="00C702CE">
      <w:pPr>
        <w:spacing w:after="0" w:line="240" w:lineRule="auto"/>
        <w:jc w:val="both"/>
        <w:rPr>
          <w:rFonts w:cstheme="minorHAnsi"/>
          <w:b/>
          <w:bCs/>
          <w:color w:val="C00000"/>
          <w:sz w:val="44"/>
          <w:szCs w:val="44"/>
        </w:rPr>
      </w:pPr>
      <w:r w:rsidRPr="00C702CE">
        <w:rPr>
          <w:rFonts w:cstheme="minorHAnsi"/>
          <w:b/>
          <w:bCs/>
          <w:color w:val="C00000"/>
          <w:sz w:val="44"/>
          <w:szCs w:val="44"/>
        </w:rPr>
        <w:lastRenderedPageBreak/>
        <w:t>Informazioni storico-bibliografiche</w:t>
      </w:r>
    </w:p>
    <w:p w14:paraId="28DAF22A" w14:textId="78047794" w:rsidR="00C52E6D" w:rsidRDefault="00C52E6D" w:rsidP="00C702CE">
      <w:pPr>
        <w:spacing w:after="0" w:line="240" w:lineRule="auto"/>
        <w:jc w:val="both"/>
        <w:rPr>
          <w:rFonts w:cstheme="minorHAnsi"/>
        </w:rPr>
      </w:pPr>
      <w:r>
        <w:rPr>
          <w:rFonts w:cstheme="minorHAnsi"/>
          <w:b/>
          <w:bCs/>
        </w:rPr>
        <w:t xml:space="preserve">Hammer. </w:t>
      </w:r>
      <w:r w:rsidRPr="00C52E6D">
        <w:rPr>
          <w:rFonts w:cstheme="minorHAnsi"/>
        </w:rPr>
        <w:t>Mondadori Comics riporta nelle edicole e fumetterie la collana, a partire dal 18 luglio 2014, ristampando tutta la serie con omaggi, pagine inedite, nuove copertine e un logo ridefinito.</w:t>
      </w:r>
      <w:hyperlink r:id="rId19" w:anchor="cite_note-3" w:history="1">
        <w:r w:rsidRPr="00C52E6D">
          <w:rPr>
            <w:rStyle w:val="Collegamentoipertestuale"/>
            <w:rFonts w:cstheme="minorHAnsi"/>
            <w:vertAlign w:val="superscript"/>
          </w:rPr>
          <w:t>[3]</w:t>
        </w:r>
      </w:hyperlink>
      <w:r w:rsidRPr="00C52E6D">
        <w:rPr>
          <w:rFonts w:cstheme="minorHAnsi"/>
        </w:rPr>
        <w:t xml:space="preserve"> La serie è costituita da 13 volumi e ripropone anche il numero zero e "</w:t>
      </w:r>
      <w:proofErr w:type="spellStart"/>
      <w:r w:rsidRPr="00C52E6D">
        <w:rPr>
          <w:rFonts w:cstheme="minorHAnsi"/>
        </w:rPr>
        <w:t>Gattordici</w:t>
      </w:r>
      <w:proofErr w:type="spellEnd"/>
      <w:r w:rsidRPr="00C52E6D">
        <w:rPr>
          <w:rFonts w:cstheme="minorHAnsi"/>
        </w:rPr>
        <w:t xml:space="preserve">". Il numero 10, "Superbo avvenire", è stato completamente riscritto e concettualmente modificato, con un diverso finale che conferisce un nuovo senso nella </w:t>
      </w:r>
      <w:proofErr w:type="spellStart"/>
      <w:r w:rsidRPr="00C52E6D">
        <w:rPr>
          <w:rFonts w:cstheme="minorHAnsi"/>
        </w:rPr>
        <w:t>continuity</w:t>
      </w:r>
      <w:proofErr w:type="spellEnd"/>
      <w:r w:rsidRPr="00C52E6D">
        <w:rPr>
          <w:rFonts w:cstheme="minorHAnsi"/>
        </w:rPr>
        <w:t xml:space="preserve"> della saga. </w:t>
      </w:r>
      <w:hyperlink r:id="rId20" w:history="1">
        <w:r w:rsidRPr="00C52E6D">
          <w:rPr>
            <w:rStyle w:val="Collegamentoipertestuale"/>
            <w:rFonts w:cstheme="minorHAnsi"/>
          </w:rPr>
          <w:t>Archiviato</w:t>
        </w:r>
      </w:hyperlink>
      <w:r w:rsidRPr="00C52E6D">
        <w:rPr>
          <w:rFonts w:cstheme="minorHAnsi"/>
        </w:rPr>
        <w:t xml:space="preserve"> il 7 giugno 2015 in </w:t>
      </w:r>
      <w:hyperlink r:id="rId21" w:tooltip="Internet Archive" w:history="1">
        <w:r w:rsidRPr="00C52E6D">
          <w:rPr>
            <w:rStyle w:val="Collegamentoipertestuale"/>
            <w:rFonts w:cstheme="minorHAnsi"/>
          </w:rPr>
          <w:t>Internet Archive</w:t>
        </w:r>
      </w:hyperlink>
      <w:r w:rsidRPr="00C52E6D">
        <w:rPr>
          <w:rFonts w:cstheme="minorHAnsi"/>
        </w:rPr>
        <w:t>.</w:t>
      </w:r>
      <w:r w:rsidRPr="00C52E6D">
        <w:rPr>
          <w:rFonts w:cstheme="minorHAnsi"/>
        </w:rPr>
        <w:t xml:space="preserve"> </w:t>
      </w:r>
    </w:p>
    <w:p w14:paraId="0E3D6D75" w14:textId="75CE64E6" w:rsidR="00C52E6D" w:rsidRDefault="00C52E6D" w:rsidP="00C702CE">
      <w:pPr>
        <w:spacing w:after="0" w:line="240" w:lineRule="auto"/>
        <w:jc w:val="both"/>
        <w:rPr>
          <w:rFonts w:cstheme="minorHAnsi"/>
        </w:rPr>
      </w:pPr>
      <w:hyperlink r:id="rId22" w:history="1">
        <w:r w:rsidRPr="00485070">
          <w:rPr>
            <w:rStyle w:val="Collegamentoipertestuale"/>
            <w:rFonts w:cstheme="minorHAnsi"/>
          </w:rPr>
          <w:t>https://it.wikipedia.org/wiki/Hammer_(fumetto)</w:t>
        </w:r>
      </w:hyperlink>
      <w:r>
        <w:rPr>
          <w:rFonts w:cstheme="minorHAnsi"/>
        </w:rPr>
        <w:t xml:space="preserve">. </w:t>
      </w:r>
    </w:p>
    <w:p w14:paraId="3C59737D" w14:textId="77777777" w:rsidR="00C52E6D" w:rsidRPr="00C52E6D" w:rsidRDefault="00C52E6D" w:rsidP="00C52E6D">
      <w:pPr>
        <w:spacing w:after="0" w:line="240" w:lineRule="auto"/>
        <w:jc w:val="both"/>
        <w:rPr>
          <w:rFonts w:cstheme="minorHAnsi"/>
          <w:b/>
          <w:bCs/>
        </w:rPr>
      </w:pPr>
      <w:r w:rsidRPr="00C52E6D">
        <w:rPr>
          <w:rFonts w:cstheme="minorHAnsi"/>
          <w:b/>
          <w:bCs/>
        </w:rPr>
        <w:t xml:space="preserve">Mondadori ristampa la </w:t>
      </w:r>
      <w:proofErr w:type="spellStart"/>
      <w:r w:rsidRPr="00C52E6D">
        <w:rPr>
          <w:rFonts w:cstheme="minorHAnsi"/>
          <w:b/>
          <w:bCs/>
        </w:rPr>
        <w:t>space</w:t>
      </w:r>
      <w:proofErr w:type="spellEnd"/>
      <w:r w:rsidRPr="00C52E6D">
        <w:rPr>
          <w:rFonts w:cstheme="minorHAnsi"/>
          <w:b/>
          <w:bCs/>
        </w:rPr>
        <w:t xml:space="preserve"> saga italiana “Hammer”</w:t>
      </w:r>
    </w:p>
    <w:p w14:paraId="4EB043BF" w14:textId="77777777" w:rsidR="00C52E6D" w:rsidRPr="00C52E6D" w:rsidRDefault="00C52E6D" w:rsidP="00C52E6D">
      <w:pPr>
        <w:spacing w:after="0" w:line="240" w:lineRule="auto"/>
        <w:jc w:val="both"/>
        <w:rPr>
          <w:rFonts w:cstheme="minorHAnsi"/>
        </w:rPr>
      </w:pPr>
      <w:r w:rsidRPr="00C52E6D">
        <w:rPr>
          <w:rFonts w:cstheme="minorHAnsi"/>
        </w:rPr>
        <w:t xml:space="preserve">9 </w:t>
      </w:r>
      <w:proofErr w:type="gramStart"/>
      <w:r w:rsidRPr="00C52E6D">
        <w:rPr>
          <w:rFonts w:cstheme="minorHAnsi"/>
        </w:rPr>
        <w:t>Giugno</w:t>
      </w:r>
      <w:proofErr w:type="gramEnd"/>
      <w:r w:rsidRPr="00C52E6D">
        <w:rPr>
          <w:rFonts w:cstheme="minorHAnsi"/>
        </w:rPr>
        <w:t xml:space="preserve"> 2014 </w:t>
      </w:r>
    </w:p>
    <w:p w14:paraId="0A36F8E1" w14:textId="77777777" w:rsidR="00C52E6D" w:rsidRPr="00C52E6D" w:rsidRDefault="00C52E6D" w:rsidP="00C52E6D">
      <w:pPr>
        <w:spacing w:after="0" w:line="240" w:lineRule="auto"/>
        <w:jc w:val="both"/>
        <w:rPr>
          <w:rFonts w:cstheme="minorHAnsi"/>
        </w:rPr>
      </w:pPr>
      <w:r w:rsidRPr="00C52E6D">
        <w:rPr>
          <w:rFonts w:cstheme="minorHAnsi"/>
        </w:rPr>
        <w:t xml:space="preserve">Comunicato Stampa La Space Saga leggendaria in una nuova e splendida edizione a metà </w:t>
      </w:r>
      <w:proofErr w:type="gramStart"/>
      <w:r w:rsidRPr="00C52E6D">
        <w:rPr>
          <w:rFonts w:cstheme="minorHAnsi"/>
        </w:rPr>
        <w:t>Luglio</w:t>
      </w:r>
      <w:proofErr w:type="gramEnd"/>
      <w:r w:rsidRPr="00C52E6D">
        <w:rPr>
          <w:rFonts w:cstheme="minorHAnsi"/>
        </w:rPr>
        <w:t xml:space="preserve"> in edicola e fumetteria Hammer è la serie di fantascienza a fumetti creata nel 1994 da Riccardo Borsoni, Giancarlo Olivares, Mario Rossi “Majo”, Gigi Simeoni “Sime” e Stefano Vietti, oggi tutti autori di primissimo piano del panorama fumettistico italiano. Mondadori Comics, riporta Hammer nelle edicole e fumetterie italiane a partire da metà luglio. Una </w:t>
      </w:r>
      <w:proofErr w:type="spellStart"/>
      <w:r w:rsidRPr="00C52E6D">
        <w:rPr>
          <w:rFonts w:cstheme="minorHAnsi"/>
        </w:rPr>
        <w:t>space</w:t>
      </w:r>
      <w:proofErr w:type="spellEnd"/>
      <w:r w:rsidRPr="00C52E6D">
        <w:rPr>
          <w:rFonts w:cstheme="minorHAnsi"/>
        </w:rPr>
        <w:t xml:space="preserve"> saga imperdibile per chi l’ha già amata al suo esordio 20 anni fa e per tutti gli appassionati del fumetto e della fantascienza. “HAMMER” sarà pubblicata da Mondadori Comics in</w:t>
      </w:r>
    </w:p>
    <w:p w14:paraId="1575CFC4" w14:textId="61177318" w:rsidR="00C52E6D" w:rsidRDefault="00C52E6D" w:rsidP="00C702CE">
      <w:pPr>
        <w:spacing w:after="0" w:line="240" w:lineRule="auto"/>
        <w:jc w:val="both"/>
        <w:rPr>
          <w:rFonts w:cstheme="minorHAnsi"/>
        </w:rPr>
      </w:pPr>
      <w:hyperlink r:id="rId23" w:history="1">
        <w:r w:rsidRPr="00485070">
          <w:rPr>
            <w:rStyle w:val="Collegamentoipertestuale"/>
            <w:rFonts w:cstheme="minorHAnsi"/>
          </w:rPr>
          <w:t>https://www.lospaziobianco.it/mondadori-ristampa-space-saga-italiana-hammer/</w:t>
        </w:r>
      </w:hyperlink>
      <w:r>
        <w:rPr>
          <w:rFonts w:cstheme="minorHAnsi"/>
        </w:rPr>
        <w:t xml:space="preserve">. </w:t>
      </w:r>
    </w:p>
    <w:p w14:paraId="28E6F39E" w14:textId="77777777" w:rsidR="007E5954" w:rsidRDefault="007E5954" w:rsidP="007E5954">
      <w:pPr>
        <w:spacing w:after="0" w:line="240" w:lineRule="auto"/>
        <w:jc w:val="both"/>
        <w:rPr>
          <w:rFonts w:cstheme="minorHAnsi"/>
          <w:b/>
          <w:bCs/>
        </w:rPr>
        <w:sectPr w:rsidR="007E5954" w:rsidSect="003811E4">
          <w:type w:val="continuous"/>
          <w:pgSz w:w="11906" w:h="16838" w:code="9"/>
          <w:pgMar w:top="1418" w:right="1418" w:bottom="1418" w:left="1134" w:header="709" w:footer="709" w:gutter="0"/>
          <w:cols w:space="708"/>
          <w:docGrid w:linePitch="360"/>
        </w:sect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8"/>
        <w:gridCol w:w="1241"/>
        <w:gridCol w:w="1931"/>
        <w:gridCol w:w="880"/>
      </w:tblGrid>
      <w:tr w:rsidR="007E5954" w:rsidRPr="007E5954" w14:paraId="3B56F9FA" w14:textId="77777777">
        <w:trPr>
          <w:tblHeader/>
          <w:tblCellSpacing w:w="15" w:type="dxa"/>
        </w:trPr>
        <w:tc>
          <w:tcPr>
            <w:tcW w:w="0" w:type="auto"/>
            <w:vAlign w:val="center"/>
            <w:hideMark/>
          </w:tcPr>
          <w:p w14:paraId="4E272172" w14:textId="77777777" w:rsidR="007E5954" w:rsidRPr="007E5954" w:rsidRDefault="007E5954" w:rsidP="007E5954">
            <w:pPr>
              <w:spacing w:after="0" w:line="240" w:lineRule="auto"/>
              <w:jc w:val="both"/>
              <w:rPr>
                <w:rFonts w:cstheme="minorHAnsi"/>
                <w:b/>
                <w:bCs/>
                <w:sz w:val="20"/>
                <w:szCs w:val="20"/>
              </w:rPr>
            </w:pPr>
            <w:r w:rsidRPr="007E5954">
              <w:rPr>
                <w:rFonts w:cstheme="minorHAnsi"/>
                <w:b/>
                <w:bCs/>
                <w:sz w:val="20"/>
                <w:szCs w:val="20"/>
              </w:rPr>
              <w:t>Nr</w:t>
            </w:r>
          </w:p>
        </w:tc>
        <w:tc>
          <w:tcPr>
            <w:tcW w:w="0" w:type="auto"/>
            <w:vAlign w:val="center"/>
            <w:hideMark/>
          </w:tcPr>
          <w:p w14:paraId="4E3AE9B4" w14:textId="77777777" w:rsidR="007E5954" w:rsidRPr="007E5954" w:rsidRDefault="007E5954" w:rsidP="007E5954">
            <w:pPr>
              <w:spacing w:after="0" w:line="240" w:lineRule="auto"/>
              <w:jc w:val="both"/>
              <w:rPr>
                <w:rFonts w:cstheme="minorHAnsi"/>
                <w:b/>
                <w:bCs/>
                <w:sz w:val="20"/>
                <w:szCs w:val="20"/>
              </w:rPr>
            </w:pPr>
            <w:r w:rsidRPr="007E5954">
              <w:rPr>
                <w:rFonts w:cstheme="minorHAnsi"/>
                <w:b/>
                <w:bCs/>
                <w:sz w:val="20"/>
                <w:szCs w:val="20"/>
              </w:rPr>
              <w:t>Serie/Numero</w:t>
            </w:r>
          </w:p>
        </w:tc>
        <w:tc>
          <w:tcPr>
            <w:tcW w:w="0" w:type="auto"/>
            <w:vAlign w:val="center"/>
            <w:hideMark/>
          </w:tcPr>
          <w:p w14:paraId="45248FAF" w14:textId="77777777" w:rsidR="007E5954" w:rsidRPr="007E5954" w:rsidRDefault="007E5954" w:rsidP="007E5954">
            <w:pPr>
              <w:spacing w:after="0" w:line="240" w:lineRule="auto"/>
              <w:jc w:val="both"/>
              <w:rPr>
                <w:rFonts w:cstheme="minorHAnsi"/>
                <w:b/>
                <w:bCs/>
                <w:sz w:val="20"/>
                <w:szCs w:val="20"/>
              </w:rPr>
            </w:pPr>
            <w:r w:rsidRPr="007E5954">
              <w:rPr>
                <w:rFonts w:cstheme="minorHAnsi"/>
                <w:b/>
                <w:bCs/>
                <w:sz w:val="20"/>
                <w:szCs w:val="20"/>
              </w:rPr>
              <w:t>titolo</w:t>
            </w:r>
          </w:p>
        </w:tc>
        <w:tc>
          <w:tcPr>
            <w:tcW w:w="0" w:type="auto"/>
            <w:vAlign w:val="center"/>
            <w:hideMark/>
          </w:tcPr>
          <w:p w14:paraId="26A8F8A1" w14:textId="77777777" w:rsidR="007E5954" w:rsidRPr="007E5954" w:rsidRDefault="007E5954" w:rsidP="007E5954">
            <w:pPr>
              <w:spacing w:after="0" w:line="240" w:lineRule="auto"/>
              <w:jc w:val="both"/>
              <w:rPr>
                <w:rFonts w:cstheme="minorHAnsi"/>
                <w:b/>
                <w:bCs/>
                <w:sz w:val="20"/>
                <w:szCs w:val="20"/>
              </w:rPr>
            </w:pPr>
            <w:r w:rsidRPr="007E5954">
              <w:rPr>
                <w:rFonts w:cstheme="minorHAnsi"/>
                <w:b/>
                <w:bCs/>
                <w:sz w:val="20"/>
                <w:szCs w:val="20"/>
              </w:rPr>
              <w:t>data</w:t>
            </w:r>
          </w:p>
        </w:tc>
      </w:tr>
      <w:tr w:rsidR="007E5954" w:rsidRPr="007E5954" w14:paraId="1DB2AC2E" w14:textId="77777777">
        <w:trPr>
          <w:tblCellSpacing w:w="15" w:type="dxa"/>
        </w:trPr>
        <w:tc>
          <w:tcPr>
            <w:tcW w:w="0" w:type="auto"/>
            <w:hideMark/>
          </w:tcPr>
          <w:p w14:paraId="12C0BC39" w14:textId="77777777" w:rsidR="007E5954" w:rsidRPr="007E5954" w:rsidRDefault="007E5954" w:rsidP="007E5954">
            <w:pPr>
              <w:spacing w:after="0" w:line="240" w:lineRule="auto"/>
              <w:jc w:val="both"/>
              <w:rPr>
                <w:rFonts w:cstheme="minorHAnsi"/>
                <w:sz w:val="20"/>
                <w:szCs w:val="20"/>
              </w:rPr>
            </w:pPr>
            <w:hyperlink r:id="rId24" w:history="1">
              <w:r w:rsidRPr="007E5954">
                <w:rPr>
                  <w:rStyle w:val="Collegamentoipertestuale"/>
                  <w:rFonts w:cstheme="minorHAnsi"/>
                  <w:sz w:val="20"/>
                  <w:szCs w:val="20"/>
                </w:rPr>
                <w:t>1</w:t>
              </w:r>
            </w:hyperlink>
          </w:p>
        </w:tc>
        <w:tc>
          <w:tcPr>
            <w:tcW w:w="0" w:type="auto"/>
            <w:hideMark/>
          </w:tcPr>
          <w:p w14:paraId="0701865D" w14:textId="77777777" w:rsidR="007E5954" w:rsidRPr="007E5954" w:rsidRDefault="007E5954" w:rsidP="007E5954">
            <w:pPr>
              <w:spacing w:after="0" w:line="240" w:lineRule="auto"/>
              <w:jc w:val="both"/>
              <w:rPr>
                <w:rFonts w:cstheme="minorHAnsi"/>
                <w:sz w:val="20"/>
                <w:szCs w:val="20"/>
              </w:rPr>
            </w:pPr>
            <w:hyperlink r:id="rId25" w:history="1">
              <w:r w:rsidRPr="007E5954">
                <w:rPr>
                  <w:rStyle w:val="Collegamentoipertestuale"/>
                  <w:rFonts w:cstheme="minorHAnsi"/>
                  <w:sz w:val="20"/>
                  <w:szCs w:val="20"/>
                </w:rPr>
                <w:t>Hammer # 1</w:t>
              </w:r>
            </w:hyperlink>
            <w:r w:rsidRPr="007E5954">
              <w:rPr>
                <w:rFonts w:cstheme="minorHAnsi"/>
                <w:sz w:val="20"/>
                <w:szCs w:val="20"/>
              </w:rPr>
              <w:t xml:space="preserve"> </w:t>
            </w:r>
          </w:p>
        </w:tc>
        <w:tc>
          <w:tcPr>
            <w:tcW w:w="0" w:type="auto"/>
            <w:hideMark/>
          </w:tcPr>
          <w:p w14:paraId="608C6557"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Doppia fuga</w:t>
            </w:r>
          </w:p>
        </w:tc>
        <w:tc>
          <w:tcPr>
            <w:tcW w:w="0" w:type="auto"/>
            <w:hideMark/>
          </w:tcPr>
          <w:p w14:paraId="0518A65B"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Jun 2014</w:t>
            </w:r>
          </w:p>
        </w:tc>
      </w:tr>
      <w:tr w:rsidR="007E5954" w:rsidRPr="007E5954" w14:paraId="036F8C4C" w14:textId="77777777">
        <w:trPr>
          <w:tblCellSpacing w:w="15" w:type="dxa"/>
        </w:trPr>
        <w:tc>
          <w:tcPr>
            <w:tcW w:w="0" w:type="auto"/>
            <w:hideMark/>
          </w:tcPr>
          <w:p w14:paraId="6A84203F" w14:textId="77777777" w:rsidR="007E5954" w:rsidRPr="007E5954" w:rsidRDefault="007E5954" w:rsidP="007E5954">
            <w:pPr>
              <w:spacing w:after="0" w:line="240" w:lineRule="auto"/>
              <w:jc w:val="both"/>
              <w:rPr>
                <w:rFonts w:cstheme="minorHAnsi"/>
                <w:sz w:val="20"/>
                <w:szCs w:val="20"/>
              </w:rPr>
            </w:pPr>
            <w:hyperlink r:id="rId26" w:history="1">
              <w:r w:rsidRPr="007E5954">
                <w:rPr>
                  <w:rStyle w:val="Collegamentoipertestuale"/>
                  <w:rFonts w:cstheme="minorHAnsi"/>
                  <w:sz w:val="20"/>
                  <w:szCs w:val="20"/>
                </w:rPr>
                <w:t>2</w:t>
              </w:r>
            </w:hyperlink>
          </w:p>
        </w:tc>
        <w:tc>
          <w:tcPr>
            <w:tcW w:w="0" w:type="auto"/>
            <w:hideMark/>
          </w:tcPr>
          <w:p w14:paraId="69D61249" w14:textId="77777777" w:rsidR="007E5954" w:rsidRPr="007E5954" w:rsidRDefault="007E5954" w:rsidP="007E5954">
            <w:pPr>
              <w:spacing w:after="0" w:line="240" w:lineRule="auto"/>
              <w:jc w:val="both"/>
              <w:rPr>
                <w:rFonts w:cstheme="minorHAnsi"/>
                <w:sz w:val="20"/>
                <w:szCs w:val="20"/>
              </w:rPr>
            </w:pPr>
            <w:hyperlink r:id="rId27" w:history="1">
              <w:r w:rsidRPr="007E5954">
                <w:rPr>
                  <w:rStyle w:val="Collegamentoipertestuale"/>
                  <w:rFonts w:cstheme="minorHAnsi"/>
                  <w:sz w:val="20"/>
                  <w:szCs w:val="20"/>
                </w:rPr>
                <w:t>Hammer # 2</w:t>
              </w:r>
            </w:hyperlink>
            <w:r w:rsidRPr="007E5954">
              <w:rPr>
                <w:rFonts w:cstheme="minorHAnsi"/>
                <w:sz w:val="20"/>
                <w:szCs w:val="20"/>
              </w:rPr>
              <w:t xml:space="preserve"> </w:t>
            </w:r>
          </w:p>
        </w:tc>
        <w:tc>
          <w:tcPr>
            <w:tcW w:w="0" w:type="auto"/>
            <w:hideMark/>
          </w:tcPr>
          <w:p w14:paraId="54886EF5"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La caccia</w:t>
            </w:r>
          </w:p>
        </w:tc>
        <w:tc>
          <w:tcPr>
            <w:tcW w:w="0" w:type="auto"/>
            <w:hideMark/>
          </w:tcPr>
          <w:p w14:paraId="11159130"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Jul 2014</w:t>
            </w:r>
          </w:p>
        </w:tc>
      </w:tr>
      <w:tr w:rsidR="007E5954" w:rsidRPr="007E5954" w14:paraId="5BE448A7" w14:textId="77777777">
        <w:trPr>
          <w:tblCellSpacing w:w="15" w:type="dxa"/>
        </w:trPr>
        <w:tc>
          <w:tcPr>
            <w:tcW w:w="0" w:type="auto"/>
            <w:hideMark/>
          </w:tcPr>
          <w:p w14:paraId="6965F960" w14:textId="77777777" w:rsidR="007E5954" w:rsidRPr="007E5954" w:rsidRDefault="007E5954" w:rsidP="007E5954">
            <w:pPr>
              <w:spacing w:after="0" w:line="240" w:lineRule="auto"/>
              <w:jc w:val="both"/>
              <w:rPr>
                <w:rFonts w:cstheme="minorHAnsi"/>
                <w:sz w:val="20"/>
                <w:szCs w:val="20"/>
              </w:rPr>
            </w:pPr>
            <w:hyperlink r:id="rId28" w:history="1">
              <w:r w:rsidRPr="007E5954">
                <w:rPr>
                  <w:rStyle w:val="Collegamentoipertestuale"/>
                  <w:rFonts w:cstheme="minorHAnsi"/>
                  <w:sz w:val="20"/>
                  <w:szCs w:val="20"/>
                </w:rPr>
                <w:t>3</w:t>
              </w:r>
            </w:hyperlink>
          </w:p>
        </w:tc>
        <w:tc>
          <w:tcPr>
            <w:tcW w:w="0" w:type="auto"/>
            <w:hideMark/>
          </w:tcPr>
          <w:p w14:paraId="081CD9CE" w14:textId="77777777" w:rsidR="007E5954" w:rsidRPr="007E5954" w:rsidRDefault="007E5954" w:rsidP="007E5954">
            <w:pPr>
              <w:spacing w:after="0" w:line="240" w:lineRule="auto"/>
              <w:jc w:val="both"/>
              <w:rPr>
                <w:rFonts w:cstheme="minorHAnsi"/>
                <w:sz w:val="20"/>
                <w:szCs w:val="20"/>
              </w:rPr>
            </w:pPr>
            <w:hyperlink r:id="rId29" w:history="1">
              <w:r w:rsidRPr="007E5954">
                <w:rPr>
                  <w:rStyle w:val="Collegamentoipertestuale"/>
                  <w:rFonts w:cstheme="minorHAnsi"/>
                  <w:sz w:val="20"/>
                  <w:szCs w:val="20"/>
                </w:rPr>
                <w:t>Hammer # 3</w:t>
              </w:r>
            </w:hyperlink>
            <w:r w:rsidRPr="007E5954">
              <w:rPr>
                <w:rFonts w:cstheme="minorHAnsi"/>
                <w:sz w:val="20"/>
                <w:szCs w:val="20"/>
              </w:rPr>
              <w:t xml:space="preserve"> </w:t>
            </w:r>
          </w:p>
        </w:tc>
        <w:tc>
          <w:tcPr>
            <w:tcW w:w="0" w:type="auto"/>
            <w:hideMark/>
          </w:tcPr>
          <w:p w14:paraId="55DC65F6"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 xml:space="preserve">Il gioco di </w:t>
            </w:r>
            <w:proofErr w:type="spellStart"/>
            <w:r w:rsidRPr="007E5954">
              <w:rPr>
                <w:rFonts w:cstheme="minorHAnsi"/>
                <w:sz w:val="20"/>
                <w:szCs w:val="20"/>
              </w:rPr>
              <w:t>Shamahir</w:t>
            </w:r>
            <w:proofErr w:type="spellEnd"/>
          </w:p>
        </w:tc>
        <w:tc>
          <w:tcPr>
            <w:tcW w:w="0" w:type="auto"/>
            <w:hideMark/>
          </w:tcPr>
          <w:p w14:paraId="03407C11"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Aug 2014</w:t>
            </w:r>
          </w:p>
        </w:tc>
      </w:tr>
      <w:tr w:rsidR="007E5954" w:rsidRPr="007E5954" w14:paraId="0E50681B" w14:textId="77777777">
        <w:trPr>
          <w:tblCellSpacing w:w="15" w:type="dxa"/>
        </w:trPr>
        <w:tc>
          <w:tcPr>
            <w:tcW w:w="0" w:type="auto"/>
            <w:hideMark/>
          </w:tcPr>
          <w:p w14:paraId="5FC41C83" w14:textId="77777777" w:rsidR="007E5954" w:rsidRPr="007E5954" w:rsidRDefault="007E5954" w:rsidP="007E5954">
            <w:pPr>
              <w:spacing w:after="0" w:line="240" w:lineRule="auto"/>
              <w:jc w:val="both"/>
              <w:rPr>
                <w:rFonts w:cstheme="minorHAnsi"/>
                <w:sz w:val="20"/>
                <w:szCs w:val="20"/>
              </w:rPr>
            </w:pPr>
            <w:hyperlink r:id="rId30" w:history="1">
              <w:r w:rsidRPr="007E5954">
                <w:rPr>
                  <w:rStyle w:val="Collegamentoipertestuale"/>
                  <w:rFonts w:cstheme="minorHAnsi"/>
                  <w:sz w:val="20"/>
                  <w:szCs w:val="20"/>
                </w:rPr>
                <w:t>4</w:t>
              </w:r>
            </w:hyperlink>
          </w:p>
        </w:tc>
        <w:tc>
          <w:tcPr>
            <w:tcW w:w="0" w:type="auto"/>
            <w:hideMark/>
          </w:tcPr>
          <w:p w14:paraId="0186C960" w14:textId="77777777" w:rsidR="007E5954" w:rsidRPr="007E5954" w:rsidRDefault="007E5954" w:rsidP="007E5954">
            <w:pPr>
              <w:spacing w:after="0" w:line="240" w:lineRule="auto"/>
              <w:jc w:val="both"/>
              <w:rPr>
                <w:rFonts w:cstheme="minorHAnsi"/>
                <w:sz w:val="20"/>
                <w:szCs w:val="20"/>
              </w:rPr>
            </w:pPr>
            <w:hyperlink r:id="rId31" w:history="1">
              <w:r w:rsidRPr="007E5954">
                <w:rPr>
                  <w:rStyle w:val="Collegamentoipertestuale"/>
                  <w:rFonts w:cstheme="minorHAnsi"/>
                  <w:sz w:val="20"/>
                  <w:szCs w:val="20"/>
                </w:rPr>
                <w:t>Hammer # 4</w:t>
              </w:r>
            </w:hyperlink>
            <w:r w:rsidRPr="007E5954">
              <w:rPr>
                <w:rFonts w:cstheme="minorHAnsi"/>
                <w:sz w:val="20"/>
                <w:szCs w:val="20"/>
              </w:rPr>
              <w:t xml:space="preserve"> </w:t>
            </w:r>
          </w:p>
        </w:tc>
        <w:tc>
          <w:tcPr>
            <w:tcW w:w="0" w:type="auto"/>
            <w:hideMark/>
          </w:tcPr>
          <w:p w14:paraId="2AE81E0D"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La montagna che canta</w:t>
            </w:r>
          </w:p>
        </w:tc>
        <w:tc>
          <w:tcPr>
            <w:tcW w:w="0" w:type="auto"/>
            <w:hideMark/>
          </w:tcPr>
          <w:p w14:paraId="25D598B7"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Sep 2014</w:t>
            </w:r>
          </w:p>
        </w:tc>
      </w:tr>
      <w:tr w:rsidR="007E5954" w:rsidRPr="007E5954" w14:paraId="4513D61B" w14:textId="77777777">
        <w:trPr>
          <w:tblCellSpacing w:w="15" w:type="dxa"/>
        </w:trPr>
        <w:tc>
          <w:tcPr>
            <w:tcW w:w="0" w:type="auto"/>
            <w:hideMark/>
          </w:tcPr>
          <w:p w14:paraId="3DB697CE" w14:textId="77777777" w:rsidR="007E5954" w:rsidRPr="007E5954" w:rsidRDefault="007E5954" w:rsidP="007E5954">
            <w:pPr>
              <w:spacing w:after="0" w:line="240" w:lineRule="auto"/>
              <w:jc w:val="both"/>
              <w:rPr>
                <w:rFonts w:cstheme="minorHAnsi"/>
                <w:sz w:val="20"/>
                <w:szCs w:val="20"/>
              </w:rPr>
            </w:pPr>
            <w:hyperlink r:id="rId32" w:history="1">
              <w:r w:rsidRPr="007E5954">
                <w:rPr>
                  <w:rStyle w:val="Collegamentoipertestuale"/>
                  <w:rFonts w:cstheme="minorHAnsi"/>
                  <w:sz w:val="20"/>
                  <w:szCs w:val="20"/>
                </w:rPr>
                <w:t>5</w:t>
              </w:r>
            </w:hyperlink>
          </w:p>
        </w:tc>
        <w:tc>
          <w:tcPr>
            <w:tcW w:w="0" w:type="auto"/>
            <w:hideMark/>
          </w:tcPr>
          <w:p w14:paraId="20EAA0AD" w14:textId="77777777" w:rsidR="007E5954" w:rsidRPr="007E5954" w:rsidRDefault="007E5954" w:rsidP="007E5954">
            <w:pPr>
              <w:spacing w:after="0" w:line="240" w:lineRule="auto"/>
              <w:jc w:val="both"/>
              <w:rPr>
                <w:rFonts w:cstheme="minorHAnsi"/>
                <w:sz w:val="20"/>
                <w:szCs w:val="20"/>
              </w:rPr>
            </w:pPr>
            <w:hyperlink r:id="rId33" w:history="1">
              <w:r w:rsidRPr="007E5954">
                <w:rPr>
                  <w:rStyle w:val="Collegamentoipertestuale"/>
                  <w:rFonts w:cstheme="minorHAnsi"/>
                  <w:sz w:val="20"/>
                  <w:szCs w:val="20"/>
                </w:rPr>
                <w:t>Hammer # 5</w:t>
              </w:r>
            </w:hyperlink>
            <w:r w:rsidRPr="007E5954">
              <w:rPr>
                <w:rFonts w:cstheme="minorHAnsi"/>
                <w:sz w:val="20"/>
                <w:szCs w:val="20"/>
              </w:rPr>
              <w:t xml:space="preserve"> </w:t>
            </w:r>
          </w:p>
        </w:tc>
        <w:tc>
          <w:tcPr>
            <w:tcW w:w="0" w:type="auto"/>
            <w:hideMark/>
          </w:tcPr>
          <w:p w14:paraId="6422DF1E"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Caino e Abele</w:t>
            </w:r>
          </w:p>
        </w:tc>
        <w:tc>
          <w:tcPr>
            <w:tcW w:w="0" w:type="auto"/>
            <w:hideMark/>
          </w:tcPr>
          <w:p w14:paraId="28D66CAC"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Oct 2014</w:t>
            </w:r>
          </w:p>
        </w:tc>
      </w:tr>
      <w:tr w:rsidR="007E5954" w:rsidRPr="007E5954" w14:paraId="40D1107B" w14:textId="77777777">
        <w:trPr>
          <w:tblCellSpacing w:w="15" w:type="dxa"/>
        </w:trPr>
        <w:tc>
          <w:tcPr>
            <w:tcW w:w="0" w:type="auto"/>
            <w:hideMark/>
          </w:tcPr>
          <w:p w14:paraId="2509988F" w14:textId="77777777" w:rsidR="007E5954" w:rsidRPr="007E5954" w:rsidRDefault="007E5954" w:rsidP="007E5954">
            <w:pPr>
              <w:spacing w:after="0" w:line="240" w:lineRule="auto"/>
              <w:jc w:val="both"/>
              <w:rPr>
                <w:rFonts w:cstheme="minorHAnsi"/>
                <w:sz w:val="20"/>
                <w:szCs w:val="20"/>
              </w:rPr>
            </w:pPr>
            <w:hyperlink r:id="rId34" w:history="1">
              <w:r w:rsidRPr="007E5954">
                <w:rPr>
                  <w:rStyle w:val="Collegamentoipertestuale"/>
                  <w:rFonts w:cstheme="minorHAnsi"/>
                  <w:sz w:val="20"/>
                  <w:szCs w:val="20"/>
                </w:rPr>
                <w:t>6</w:t>
              </w:r>
            </w:hyperlink>
          </w:p>
        </w:tc>
        <w:tc>
          <w:tcPr>
            <w:tcW w:w="0" w:type="auto"/>
            <w:hideMark/>
          </w:tcPr>
          <w:p w14:paraId="7C2E7C1D" w14:textId="77777777" w:rsidR="007E5954" w:rsidRPr="007E5954" w:rsidRDefault="007E5954" w:rsidP="007E5954">
            <w:pPr>
              <w:spacing w:after="0" w:line="240" w:lineRule="auto"/>
              <w:jc w:val="both"/>
              <w:rPr>
                <w:rFonts w:cstheme="minorHAnsi"/>
                <w:sz w:val="20"/>
                <w:szCs w:val="20"/>
              </w:rPr>
            </w:pPr>
            <w:hyperlink r:id="rId35" w:history="1">
              <w:r w:rsidRPr="007E5954">
                <w:rPr>
                  <w:rStyle w:val="Collegamentoipertestuale"/>
                  <w:rFonts w:cstheme="minorHAnsi"/>
                  <w:sz w:val="20"/>
                  <w:szCs w:val="20"/>
                </w:rPr>
                <w:t>Hammer # 6</w:t>
              </w:r>
            </w:hyperlink>
            <w:r w:rsidRPr="007E5954">
              <w:rPr>
                <w:rFonts w:cstheme="minorHAnsi"/>
                <w:sz w:val="20"/>
                <w:szCs w:val="20"/>
              </w:rPr>
              <w:t xml:space="preserve"> </w:t>
            </w:r>
          </w:p>
        </w:tc>
        <w:tc>
          <w:tcPr>
            <w:tcW w:w="0" w:type="auto"/>
            <w:hideMark/>
          </w:tcPr>
          <w:p w14:paraId="1E5C6065" w14:textId="77777777" w:rsidR="007E5954" w:rsidRPr="007E5954" w:rsidRDefault="007E5954" w:rsidP="007E5954">
            <w:pPr>
              <w:spacing w:after="0" w:line="240" w:lineRule="auto"/>
              <w:jc w:val="both"/>
              <w:rPr>
                <w:rFonts w:cstheme="minorHAnsi"/>
                <w:sz w:val="20"/>
                <w:szCs w:val="20"/>
              </w:rPr>
            </w:pPr>
            <w:proofErr w:type="spellStart"/>
            <w:r w:rsidRPr="007E5954">
              <w:rPr>
                <w:rFonts w:cstheme="minorHAnsi"/>
                <w:sz w:val="20"/>
                <w:szCs w:val="20"/>
              </w:rPr>
              <w:t>Invernomuto</w:t>
            </w:r>
            <w:proofErr w:type="spellEnd"/>
          </w:p>
        </w:tc>
        <w:tc>
          <w:tcPr>
            <w:tcW w:w="0" w:type="auto"/>
            <w:hideMark/>
          </w:tcPr>
          <w:p w14:paraId="58EABFE8"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Nov 2014</w:t>
            </w:r>
          </w:p>
        </w:tc>
      </w:tr>
      <w:tr w:rsidR="007E5954" w:rsidRPr="007E5954" w14:paraId="77A25685" w14:textId="77777777">
        <w:trPr>
          <w:tblCellSpacing w:w="15" w:type="dxa"/>
        </w:trPr>
        <w:tc>
          <w:tcPr>
            <w:tcW w:w="0" w:type="auto"/>
            <w:hideMark/>
          </w:tcPr>
          <w:p w14:paraId="2F72196C" w14:textId="77777777" w:rsidR="007E5954" w:rsidRPr="007E5954" w:rsidRDefault="007E5954" w:rsidP="007E5954">
            <w:pPr>
              <w:spacing w:after="0" w:line="240" w:lineRule="auto"/>
              <w:jc w:val="both"/>
              <w:rPr>
                <w:rFonts w:cstheme="minorHAnsi"/>
                <w:sz w:val="20"/>
                <w:szCs w:val="20"/>
              </w:rPr>
            </w:pPr>
            <w:hyperlink r:id="rId36" w:history="1">
              <w:r w:rsidRPr="007E5954">
                <w:rPr>
                  <w:rStyle w:val="Collegamentoipertestuale"/>
                  <w:rFonts w:cstheme="minorHAnsi"/>
                  <w:sz w:val="20"/>
                  <w:szCs w:val="20"/>
                </w:rPr>
                <w:t>7</w:t>
              </w:r>
            </w:hyperlink>
          </w:p>
        </w:tc>
        <w:tc>
          <w:tcPr>
            <w:tcW w:w="0" w:type="auto"/>
            <w:hideMark/>
          </w:tcPr>
          <w:p w14:paraId="47461CCD" w14:textId="77777777" w:rsidR="007E5954" w:rsidRPr="007E5954" w:rsidRDefault="007E5954" w:rsidP="007E5954">
            <w:pPr>
              <w:spacing w:after="0" w:line="240" w:lineRule="auto"/>
              <w:jc w:val="both"/>
              <w:rPr>
                <w:rFonts w:cstheme="minorHAnsi"/>
                <w:sz w:val="20"/>
                <w:szCs w:val="20"/>
              </w:rPr>
            </w:pPr>
            <w:hyperlink r:id="rId37" w:history="1">
              <w:r w:rsidRPr="007E5954">
                <w:rPr>
                  <w:rStyle w:val="Collegamentoipertestuale"/>
                  <w:rFonts w:cstheme="minorHAnsi"/>
                  <w:sz w:val="20"/>
                  <w:szCs w:val="20"/>
                </w:rPr>
                <w:t>Hammer # 7</w:t>
              </w:r>
            </w:hyperlink>
            <w:r w:rsidRPr="007E5954">
              <w:rPr>
                <w:rFonts w:cstheme="minorHAnsi"/>
                <w:sz w:val="20"/>
                <w:szCs w:val="20"/>
              </w:rPr>
              <w:t xml:space="preserve"> </w:t>
            </w:r>
          </w:p>
        </w:tc>
        <w:tc>
          <w:tcPr>
            <w:tcW w:w="0" w:type="auto"/>
            <w:hideMark/>
          </w:tcPr>
          <w:p w14:paraId="67CBB2C5"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Miraggio, coraggio</w:t>
            </w:r>
          </w:p>
        </w:tc>
        <w:tc>
          <w:tcPr>
            <w:tcW w:w="0" w:type="auto"/>
            <w:hideMark/>
          </w:tcPr>
          <w:p w14:paraId="0C9628A7"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Dec 2014</w:t>
            </w:r>
          </w:p>
        </w:tc>
      </w:tr>
      <w:tr w:rsidR="007E5954" w:rsidRPr="007E5954" w14:paraId="148C1438" w14:textId="77777777">
        <w:trPr>
          <w:tblCellSpacing w:w="15" w:type="dxa"/>
        </w:trPr>
        <w:tc>
          <w:tcPr>
            <w:tcW w:w="0" w:type="auto"/>
            <w:hideMark/>
          </w:tcPr>
          <w:p w14:paraId="29DE33F0" w14:textId="77777777" w:rsidR="007E5954" w:rsidRPr="007E5954" w:rsidRDefault="007E5954" w:rsidP="007E5954">
            <w:pPr>
              <w:spacing w:after="0" w:line="240" w:lineRule="auto"/>
              <w:jc w:val="both"/>
              <w:rPr>
                <w:rFonts w:cstheme="minorHAnsi"/>
                <w:sz w:val="20"/>
                <w:szCs w:val="20"/>
              </w:rPr>
            </w:pPr>
            <w:hyperlink r:id="rId38" w:history="1">
              <w:r w:rsidRPr="007E5954">
                <w:rPr>
                  <w:rStyle w:val="Collegamentoipertestuale"/>
                  <w:rFonts w:cstheme="minorHAnsi"/>
                  <w:sz w:val="20"/>
                  <w:szCs w:val="20"/>
                </w:rPr>
                <w:t>8</w:t>
              </w:r>
            </w:hyperlink>
          </w:p>
        </w:tc>
        <w:tc>
          <w:tcPr>
            <w:tcW w:w="0" w:type="auto"/>
            <w:hideMark/>
          </w:tcPr>
          <w:p w14:paraId="4C7B4F56" w14:textId="77777777" w:rsidR="007E5954" w:rsidRPr="007E5954" w:rsidRDefault="007E5954" w:rsidP="007E5954">
            <w:pPr>
              <w:spacing w:after="0" w:line="240" w:lineRule="auto"/>
              <w:jc w:val="both"/>
              <w:rPr>
                <w:rFonts w:cstheme="minorHAnsi"/>
                <w:sz w:val="20"/>
                <w:szCs w:val="20"/>
              </w:rPr>
            </w:pPr>
            <w:hyperlink r:id="rId39" w:history="1">
              <w:r w:rsidRPr="007E5954">
                <w:rPr>
                  <w:rStyle w:val="Collegamentoipertestuale"/>
                  <w:rFonts w:cstheme="minorHAnsi"/>
                  <w:sz w:val="20"/>
                  <w:szCs w:val="20"/>
                </w:rPr>
                <w:t>Hammer # 8</w:t>
              </w:r>
            </w:hyperlink>
            <w:r w:rsidRPr="007E5954">
              <w:rPr>
                <w:rFonts w:cstheme="minorHAnsi"/>
                <w:sz w:val="20"/>
                <w:szCs w:val="20"/>
              </w:rPr>
              <w:t xml:space="preserve"> </w:t>
            </w:r>
          </w:p>
        </w:tc>
        <w:tc>
          <w:tcPr>
            <w:tcW w:w="0" w:type="auto"/>
            <w:hideMark/>
          </w:tcPr>
          <w:p w14:paraId="319F6538"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 xml:space="preserve">I reietti di </w:t>
            </w:r>
            <w:proofErr w:type="spellStart"/>
            <w:r w:rsidRPr="007E5954">
              <w:rPr>
                <w:rFonts w:cstheme="minorHAnsi"/>
                <w:sz w:val="20"/>
                <w:szCs w:val="20"/>
              </w:rPr>
              <w:t>Gheba</w:t>
            </w:r>
            <w:proofErr w:type="spellEnd"/>
          </w:p>
        </w:tc>
        <w:tc>
          <w:tcPr>
            <w:tcW w:w="0" w:type="auto"/>
            <w:hideMark/>
          </w:tcPr>
          <w:p w14:paraId="4AFADA0D"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Jan 2015</w:t>
            </w:r>
          </w:p>
        </w:tc>
      </w:tr>
      <w:tr w:rsidR="007E5954" w:rsidRPr="007E5954" w14:paraId="0339E848" w14:textId="77777777">
        <w:trPr>
          <w:tblCellSpacing w:w="15" w:type="dxa"/>
        </w:trPr>
        <w:tc>
          <w:tcPr>
            <w:tcW w:w="0" w:type="auto"/>
            <w:hideMark/>
          </w:tcPr>
          <w:p w14:paraId="5CF0669C" w14:textId="77777777" w:rsidR="007E5954" w:rsidRPr="007E5954" w:rsidRDefault="007E5954" w:rsidP="007E5954">
            <w:pPr>
              <w:spacing w:after="0" w:line="240" w:lineRule="auto"/>
              <w:jc w:val="both"/>
              <w:rPr>
                <w:rFonts w:cstheme="minorHAnsi"/>
                <w:sz w:val="20"/>
                <w:szCs w:val="20"/>
              </w:rPr>
            </w:pPr>
            <w:hyperlink r:id="rId40" w:history="1">
              <w:r w:rsidRPr="007E5954">
                <w:rPr>
                  <w:rStyle w:val="Collegamentoipertestuale"/>
                  <w:rFonts w:cstheme="minorHAnsi"/>
                  <w:sz w:val="20"/>
                  <w:szCs w:val="20"/>
                </w:rPr>
                <w:t>9</w:t>
              </w:r>
            </w:hyperlink>
          </w:p>
        </w:tc>
        <w:tc>
          <w:tcPr>
            <w:tcW w:w="0" w:type="auto"/>
            <w:hideMark/>
          </w:tcPr>
          <w:p w14:paraId="0D9D4657" w14:textId="77777777" w:rsidR="007E5954" w:rsidRPr="007E5954" w:rsidRDefault="007E5954" w:rsidP="007E5954">
            <w:pPr>
              <w:spacing w:after="0" w:line="240" w:lineRule="auto"/>
              <w:jc w:val="both"/>
              <w:rPr>
                <w:rFonts w:cstheme="minorHAnsi"/>
                <w:sz w:val="20"/>
                <w:szCs w:val="20"/>
              </w:rPr>
            </w:pPr>
            <w:hyperlink r:id="rId41" w:history="1">
              <w:r w:rsidRPr="007E5954">
                <w:rPr>
                  <w:rStyle w:val="Collegamentoipertestuale"/>
                  <w:rFonts w:cstheme="minorHAnsi"/>
                  <w:sz w:val="20"/>
                  <w:szCs w:val="20"/>
                </w:rPr>
                <w:t>Hammer # 9</w:t>
              </w:r>
            </w:hyperlink>
            <w:r w:rsidRPr="007E5954">
              <w:rPr>
                <w:rFonts w:cstheme="minorHAnsi"/>
                <w:sz w:val="20"/>
                <w:szCs w:val="20"/>
              </w:rPr>
              <w:t xml:space="preserve"> </w:t>
            </w:r>
          </w:p>
        </w:tc>
        <w:tc>
          <w:tcPr>
            <w:tcW w:w="0" w:type="auto"/>
            <w:hideMark/>
          </w:tcPr>
          <w:p w14:paraId="65A03F03"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Nemo Bassajen</w:t>
            </w:r>
          </w:p>
        </w:tc>
        <w:tc>
          <w:tcPr>
            <w:tcW w:w="0" w:type="auto"/>
            <w:hideMark/>
          </w:tcPr>
          <w:p w14:paraId="4F9E33E6" w14:textId="77777777" w:rsidR="007E5954" w:rsidRPr="007E5954" w:rsidRDefault="007E5954" w:rsidP="007E5954">
            <w:pPr>
              <w:spacing w:after="0" w:line="240" w:lineRule="auto"/>
              <w:jc w:val="both"/>
              <w:rPr>
                <w:rFonts w:cstheme="minorHAnsi"/>
                <w:sz w:val="20"/>
                <w:szCs w:val="20"/>
              </w:rPr>
            </w:pPr>
            <w:proofErr w:type="spellStart"/>
            <w:r w:rsidRPr="007E5954">
              <w:rPr>
                <w:rFonts w:cstheme="minorHAnsi"/>
                <w:sz w:val="20"/>
                <w:szCs w:val="20"/>
              </w:rPr>
              <w:t>Feb</w:t>
            </w:r>
            <w:proofErr w:type="spellEnd"/>
            <w:r w:rsidRPr="007E5954">
              <w:rPr>
                <w:rFonts w:cstheme="minorHAnsi"/>
                <w:sz w:val="20"/>
                <w:szCs w:val="20"/>
              </w:rPr>
              <w:t xml:space="preserve"> 2015</w:t>
            </w:r>
          </w:p>
        </w:tc>
      </w:tr>
      <w:tr w:rsidR="007E5954" w:rsidRPr="007E5954" w14:paraId="4199DB1C" w14:textId="77777777">
        <w:trPr>
          <w:tblCellSpacing w:w="15" w:type="dxa"/>
        </w:trPr>
        <w:tc>
          <w:tcPr>
            <w:tcW w:w="0" w:type="auto"/>
            <w:hideMark/>
          </w:tcPr>
          <w:p w14:paraId="5F90D0F2" w14:textId="77777777" w:rsidR="007E5954" w:rsidRPr="007E5954" w:rsidRDefault="007E5954" w:rsidP="007E5954">
            <w:pPr>
              <w:spacing w:after="0" w:line="240" w:lineRule="auto"/>
              <w:jc w:val="both"/>
              <w:rPr>
                <w:rFonts w:cstheme="minorHAnsi"/>
                <w:sz w:val="20"/>
                <w:szCs w:val="20"/>
              </w:rPr>
            </w:pPr>
            <w:hyperlink r:id="rId42" w:history="1">
              <w:r w:rsidRPr="007E5954">
                <w:rPr>
                  <w:rStyle w:val="Collegamentoipertestuale"/>
                  <w:rFonts w:cstheme="minorHAnsi"/>
                  <w:sz w:val="20"/>
                  <w:szCs w:val="20"/>
                </w:rPr>
                <w:t>10</w:t>
              </w:r>
            </w:hyperlink>
          </w:p>
        </w:tc>
        <w:tc>
          <w:tcPr>
            <w:tcW w:w="0" w:type="auto"/>
            <w:hideMark/>
          </w:tcPr>
          <w:p w14:paraId="51ACB5FF" w14:textId="77777777" w:rsidR="007E5954" w:rsidRPr="007E5954" w:rsidRDefault="007E5954" w:rsidP="007E5954">
            <w:pPr>
              <w:spacing w:after="0" w:line="240" w:lineRule="auto"/>
              <w:jc w:val="both"/>
              <w:rPr>
                <w:rFonts w:cstheme="minorHAnsi"/>
                <w:sz w:val="20"/>
                <w:szCs w:val="20"/>
              </w:rPr>
            </w:pPr>
            <w:hyperlink r:id="rId43" w:history="1">
              <w:r w:rsidRPr="007E5954">
                <w:rPr>
                  <w:rStyle w:val="Collegamentoipertestuale"/>
                  <w:rFonts w:cstheme="minorHAnsi"/>
                  <w:sz w:val="20"/>
                  <w:szCs w:val="20"/>
                </w:rPr>
                <w:t>Hammer # 10</w:t>
              </w:r>
            </w:hyperlink>
            <w:r w:rsidRPr="007E5954">
              <w:rPr>
                <w:rFonts w:cstheme="minorHAnsi"/>
                <w:sz w:val="20"/>
                <w:szCs w:val="20"/>
              </w:rPr>
              <w:t xml:space="preserve"> </w:t>
            </w:r>
          </w:p>
        </w:tc>
        <w:tc>
          <w:tcPr>
            <w:tcW w:w="0" w:type="auto"/>
            <w:hideMark/>
          </w:tcPr>
          <w:p w14:paraId="69CEDF8F"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Superbo avvenire</w:t>
            </w:r>
          </w:p>
        </w:tc>
        <w:tc>
          <w:tcPr>
            <w:tcW w:w="0" w:type="auto"/>
            <w:hideMark/>
          </w:tcPr>
          <w:p w14:paraId="40636EAE"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Mar 2015</w:t>
            </w:r>
          </w:p>
        </w:tc>
      </w:tr>
      <w:tr w:rsidR="007E5954" w:rsidRPr="007E5954" w14:paraId="4114BFB3" w14:textId="77777777">
        <w:trPr>
          <w:tblCellSpacing w:w="15" w:type="dxa"/>
        </w:trPr>
        <w:tc>
          <w:tcPr>
            <w:tcW w:w="0" w:type="auto"/>
            <w:hideMark/>
          </w:tcPr>
          <w:p w14:paraId="4677891A" w14:textId="77777777" w:rsidR="007E5954" w:rsidRPr="007E5954" w:rsidRDefault="007E5954" w:rsidP="007E5954">
            <w:pPr>
              <w:spacing w:after="0" w:line="240" w:lineRule="auto"/>
              <w:jc w:val="both"/>
              <w:rPr>
                <w:rFonts w:cstheme="minorHAnsi"/>
                <w:sz w:val="20"/>
                <w:szCs w:val="20"/>
              </w:rPr>
            </w:pPr>
            <w:hyperlink r:id="rId44" w:history="1">
              <w:r w:rsidRPr="007E5954">
                <w:rPr>
                  <w:rStyle w:val="Collegamentoipertestuale"/>
                  <w:rFonts w:cstheme="minorHAnsi"/>
                  <w:sz w:val="20"/>
                  <w:szCs w:val="20"/>
                </w:rPr>
                <w:t>11</w:t>
              </w:r>
            </w:hyperlink>
          </w:p>
        </w:tc>
        <w:tc>
          <w:tcPr>
            <w:tcW w:w="0" w:type="auto"/>
            <w:hideMark/>
          </w:tcPr>
          <w:p w14:paraId="72D392AB" w14:textId="77777777" w:rsidR="007E5954" w:rsidRPr="007E5954" w:rsidRDefault="007E5954" w:rsidP="007E5954">
            <w:pPr>
              <w:spacing w:after="0" w:line="240" w:lineRule="auto"/>
              <w:jc w:val="both"/>
              <w:rPr>
                <w:rFonts w:cstheme="minorHAnsi"/>
                <w:sz w:val="20"/>
                <w:szCs w:val="20"/>
              </w:rPr>
            </w:pPr>
            <w:hyperlink r:id="rId45" w:history="1">
              <w:r w:rsidRPr="007E5954">
                <w:rPr>
                  <w:rStyle w:val="Collegamentoipertestuale"/>
                  <w:rFonts w:cstheme="minorHAnsi"/>
                  <w:sz w:val="20"/>
                  <w:szCs w:val="20"/>
                </w:rPr>
                <w:t>Hammer # 11</w:t>
              </w:r>
            </w:hyperlink>
            <w:r w:rsidRPr="007E5954">
              <w:rPr>
                <w:rFonts w:cstheme="minorHAnsi"/>
                <w:sz w:val="20"/>
                <w:szCs w:val="20"/>
              </w:rPr>
              <w:t xml:space="preserve"> </w:t>
            </w:r>
          </w:p>
        </w:tc>
        <w:tc>
          <w:tcPr>
            <w:tcW w:w="0" w:type="auto"/>
            <w:hideMark/>
          </w:tcPr>
          <w:p w14:paraId="39AE9D5D"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L'urlo del cielo</w:t>
            </w:r>
          </w:p>
        </w:tc>
        <w:tc>
          <w:tcPr>
            <w:tcW w:w="0" w:type="auto"/>
            <w:hideMark/>
          </w:tcPr>
          <w:p w14:paraId="7AD7BA58" w14:textId="77777777" w:rsidR="007E5954" w:rsidRPr="007E5954" w:rsidRDefault="007E5954" w:rsidP="007E5954">
            <w:pPr>
              <w:spacing w:after="0" w:line="240" w:lineRule="auto"/>
              <w:jc w:val="both"/>
              <w:rPr>
                <w:rFonts w:cstheme="minorHAnsi"/>
                <w:sz w:val="20"/>
                <w:szCs w:val="20"/>
              </w:rPr>
            </w:pPr>
            <w:proofErr w:type="spellStart"/>
            <w:r w:rsidRPr="007E5954">
              <w:rPr>
                <w:rFonts w:cstheme="minorHAnsi"/>
                <w:sz w:val="20"/>
                <w:szCs w:val="20"/>
              </w:rPr>
              <w:t>Apr</w:t>
            </w:r>
            <w:proofErr w:type="spellEnd"/>
            <w:r w:rsidRPr="007E5954">
              <w:rPr>
                <w:rFonts w:cstheme="minorHAnsi"/>
                <w:sz w:val="20"/>
                <w:szCs w:val="20"/>
              </w:rPr>
              <w:t xml:space="preserve"> 2015</w:t>
            </w:r>
          </w:p>
        </w:tc>
      </w:tr>
      <w:tr w:rsidR="007E5954" w:rsidRPr="007E5954" w14:paraId="3A271691" w14:textId="77777777">
        <w:trPr>
          <w:tblCellSpacing w:w="15" w:type="dxa"/>
        </w:trPr>
        <w:tc>
          <w:tcPr>
            <w:tcW w:w="0" w:type="auto"/>
            <w:hideMark/>
          </w:tcPr>
          <w:p w14:paraId="540B0813" w14:textId="77777777" w:rsidR="007E5954" w:rsidRPr="007E5954" w:rsidRDefault="007E5954" w:rsidP="007E5954">
            <w:pPr>
              <w:spacing w:after="0" w:line="240" w:lineRule="auto"/>
              <w:jc w:val="both"/>
              <w:rPr>
                <w:rFonts w:cstheme="minorHAnsi"/>
                <w:sz w:val="20"/>
                <w:szCs w:val="20"/>
              </w:rPr>
            </w:pPr>
            <w:hyperlink r:id="rId46" w:history="1">
              <w:r w:rsidRPr="007E5954">
                <w:rPr>
                  <w:rStyle w:val="Collegamentoipertestuale"/>
                  <w:rFonts w:cstheme="minorHAnsi"/>
                  <w:sz w:val="20"/>
                  <w:szCs w:val="20"/>
                </w:rPr>
                <w:t>12</w:t>
              </w:r>
            </w:hyperlink>
          </w:p>
        </w:tc>
        <w:tc>
          <w:tcPr>
            <w:tcW w:w="0" w:type="auto"/>
            <w:hideMark/>
          </w:tcPr>
          <w:p w14:paraId="464196C5" w14:textId="77777777" w:rsidR="007E5954" w:rsidRPr="007E5954" w:rsidRDefault="007E5954" w:rsidP="007E5954">
            <w:pPr>
              <w:spacing w:after="0" w:line="240" w:lineRule="auto"/>
              <w:jc w:val="both"/>
              <w:rPr>
                <w:rFonts w:cstheme="minorHAnsi"/>
                <w:sz w:val="20"/>
                <w:szCs w:val="20"/>
              </w:rPr>
            </w:pPr>
            <w:hyperlink r:id="rId47" w:history="1">
              <w:r w:rsidRPr="007E5954">
                <w:rPr>
                  <w:rStyle w:val="Collegamentoipertestuale"/>
                  <w:rFonts w:cstheme="minorHAnsi"/>
                  <w:sz w:val="20"/>
                  <w:szCs w:val="20"/>
                </w:rPr>
                <w:t>Hammer # 12</w:t>
              </w:r>
            </w:hyperlink>
            <w:r w:rsidRPr="007E5954">
              <w:rPr>
                <w:rFonts w:cstheme="minorHAnsi"/>
                <w:sz w:val="20"/>
                <w:szCs w:val="20"/>
              </w:rPr>
              <w:t xml:space="preserve"> </w:t>
            </w:r>
          </w:p>
        </w:tc>
        <w:tc>
          <w:tcPr>
            <w:tcW w:w="0" w:type="auto"/>
            <w:hideMark/>
          </w:tcPr>
          <w:p w14:paraId="5D41E38C"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Cuore infranto</w:t>
            </w:r>
          </w:p>
        </w:tc>
        <w:tc>
          <w:tcPr>
            <w:tcW w:w="0" w:type="auto"/>
            <w:hideMark/>
          </w:tcPr>
          <w:p w14:paraId="43C365D9"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May 2015</w:t>
            </w:r>
          </w:p>
        </w:tc>
      </w:tr>
      <w:tr w:rsidR="007E5954" w:rsidRPr="007E5954" w14:paraId="3AAFD2A2" w14:textId="77777777">
        <w:trPr>
          <w:tblCellSpacing w:w="15" w:type="dxa"/>
        </w:trPr>
        <w:tc>
          <w:tcPr>
            <w:tcW w:w="0" w:type="auto"/>
            <w:hideMark/>
          </w:tcPr>
          <w:p w14:paraId="08997F43" w14:textId="77777777" w:rsidR="007E5954" w:rsidRPr="007E5954" w:rsidRDefault="007E5954" w:rsidP="007E5954">
            <w:pPr>
              <w:spacing w:after="0" w:line="240" w:lineRule="auto"/>
              <w:jc w:val="both"/>
              <w:rPr>
                <w:rFonts w:cstheme="minorHAnsi"/>
                <w:sz w:val="20"/>
                <w:szCs w:val="20"/>
              </w:rPr>
            </w:pPr>
            <w:hyperlink r:id="rId48" w:history="1">
              <w:r w:rsidRPr="007E5954">
                <w:rPr>
                  <w:rStyle w:val="Collegamentoipertestuale"/>
                  <w:rFonts w:cstheme="minorHAnsi"/>
                  <w:sz w:val="20"/>
                  <w:szCs w:val="20"/>
                </w:rPr>
                <w:t>13</w:t>
              </w:r>
            </w:hyperlink>
          </w:p>
        </w:tc>
        <w:tc>
          <w:tcPr>
            <w:tcW w:w="0" w:type="auto"/>
            <w:hideMark/>
          </w:tcPr>
          <w:p w14:paraId="03B3E4DE" w14:textId="77777777" w:rsidR="007E5954" w:rsidRPr="007E5954" w:rsidRDefault="007E5954" w:rsidP="007E5954">
            <w:pPr>
              <w:spacing w:after="0" w:line="240" w:lineRule="auto"/>
              <w:jc w:val="both"/>
              <w:rPr>
                <w:rFonts w:cstheme="minorHAnsi"/>
                <w:sz w:val="20"/>
                <w:szCs w:val="20"/>
              </w:rPr>
            </w:pPr>
            <w:hyperlink r:id="rId49" w:history="1">
              <w:r w:rsidRPr="007E5954">
                <w:rPr>
                  <w:rStyle w:val="Collegamentoipertestuale"/>
                  <w:rFonts w:cstheme="minorHAnsi"/>
                  <w:sz w:val="20"/>
                  <w:szCs w:val="20"/>
                </w:rPr>
                <w:t>Hammer # 13</w:t>
              </w:r>
            </w:hyperlink>
            <w:r w:rsidRPr="007E5954">
              <w:rPr>
                <w:rFonts w:cstheme="minorHAnsi"/>
                <w:sz w:val="20"/>
                <w:szCs w:val="20"/>
              </w:rPr>
              <w:t xml:space="preserve"> </w:t>
            </w:r>
          </w:p>
        </w:tc>
        <w:tc>
          <w:tcPr>
            <w:tcW w:w="0" w:type="auto"/>
            <w:hideMark/>
          </w:tcPr>
          <w:p w14:paraId="275FBC9E"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L'ultimo sogno</w:t>
            </w:r>
          </w:p>
        </w:tc>
        <w:tc>
          <w:tcPr>
            <w:tcW w:w="0" w:type="auto"/>
            <w:hideMark/>
          </w:tcPr>
          <w:p w14:paraId="1ED3B412" w14:textId="77777777" w:rsidR="007E5954" w:rsidRPr="007E5954" w:rsidRDefault="007E5954" w:rsidP="007E5954">
            <w:pPr>
              <w:spacing w:after="0" w:line="240" w:lineRule="auto"/>
              <w:jc w:val="both"/>
              <w:rPr>
                <w:rFonts w:cstheme="minorHAnsi"/>
                <w:sz w:val="20"/>
                <w:szCs w:val="20"/>
              </w:rPr>
            </w:pPr>
            <w:r w:rsidRPr="007E5954">
              <w:rPr>
                <w:rFonts w:cstheme="minorHAnsi"/>
                <w:sz w:val="20"/>
                <w:szCs w:val="20"/>
              </w:rPr>
              <w:t>Jun 2015</w:t>
            </w:r>
          </w:p>
        </w:tc>
      </w:tr>
    </w:tbl>
    <w:p w14:paraId="1537E42B" w14:textId="4415E8AE" w:rsidR="00C52E6D" w:rsidRPr="007E5954" w:rsidRDefault="007E5954" w:rsidP="00C702CE">
      <w:pPr>
        <w:spacing w:after="0" w:line="240" w:lineRule="auto"/>
        <w:jc w:val="both"/>
        <w:rPr>
          <w:rFonts w:cstheme="minorHAnsi"/>
          <w:sz w:val="20"/>
          <w:szCs w:val="20"/>
        </w:rPr>
      </w:pPr>
      <w:hyperlink r:id="rId50" w:history="1">
        <w:r w:rsidRPr="007E5954">
          <w:rPr>
            <w:rStyle w:val="Collegamentoipertestuale"/>
            <w:rFonts w:cstheme="minorHAnsi"/>
            <w:sz w:val="20"/>
            <w:szCs w:val="20"/>
          </w:rPr>
          <w:t>https://www.comicsbox.it/serie/HAMMER_M</w:t>
        </w:r>
      </w:hyperlink>
      <w:r w:rsidRPr="007E5954">
        <w:rPr>
          <w:rFonts w:cstheme="minorHAnsi"/>
          <w:sz w:val="20"/>
          <w:szCs w:val="20"/>
        </w:rPr>
        <w:t xml:space="preserve">. </w:t>
      </w:r>
    </w:p>
    <w:p w14:paraId="3F1CAC25" w14:textId="77777777" w:rsidR="007E5954" w:rsidRDefault="007E5954" w:rsidP="00C702CE">
      <w:pPr>
        <w:spacing w:after="0" w:line="240" w:lineRule="auto"/>
        <w:jc w:val="both"/>
        <w:rPr>
          <w:rFonts w:cstheme="minorHAnsi"/>
        </w:rPr>
        <w:sectPr w:rsidR="007E5954" w:rsidSect="007E5954">
          <w:type w:val="continuous"/>
          <w:pgSz w:w="11906" w:h="16838" w:code="9"/>
          <w:pgMar w:top="1418" w:right="1418" w:bottom="1418" w:left="1134" w:header="709" w:footer="709" w:gutter="0"/>
          <w:cols w:num="2" w:space="708"/>
          <w:docGrid w:linePitch="360"/>
        </w:sectPr>
      </w:pPr>
    </w:p>
    <w:p w14:paraId="3032D375" w14:textId="77777777" w:rsidR="007E5954" w:rsidRDefault="007E5954" w:rsidP="00C702CE">
      <w:pPr>
        <w:spacing w:after="0" w:line="240" w:lineRule="auto"/>
        <w:jc w:val="both"/>
        <w:rPr>
          <w:rFonts w:cstheme="minorHAnsi"/>
        </w:rPr>
      </w:pPr>
    </w:p>
    <w:p w14:paraId="1798A3FC" w14:textId="72890979" w:rsidR="00C702CE" w:rsidRDefault="00C702CE" w:rsidP="00C702CE">
      <w:pPr>
        <w:spacing w:after="0" w:line="240" w:lineRule="auto"/>
        <w:jc w:val="both"/>
        <w:rPr>
          <w:rFonts w:cstheme="minorHAnsi"/>
        </w:rPr>
      </w:pPr>
      <w:r w:rsidRPr="00C702CE">
        <w:rPr>
          <w:rFonts w:cstheme="minorHAnsi"/>
        </w:rPr>
        <w:t xml:space="preserve">Le prime </w:t>
      </w:r>
      <w:proofErr w:type="gramStart"/>
      <w:r w:rsidRPr="00C702CE">
        <w:rPr>
          <w:rFonts w:cstheme="minorHAnsi"/>
        </w:rPr>
        <w:t>8</w:t>
      </w:r>
      <w:proofErr w:type="gramEnd"/>
      <w:r w:rsidRPr="00C702CE">
        <w:rPr>
          <w:rFonts w:cstheme="minorHAnsi"/>
        </w:rPr>
        <w:t xml:space="preserve"> storie delle strisce giornaliere del Mago, col fido aiutante nubiano Lothar e l’eterna fidanzata Narda, in versione integrale. Un prezioso volume a cura di Max Bunker che non può mancare nella biblioteca degli appassionati di </w:t>
      </w:r>
      <w:proofErr w:type="spellStart"/>
      <w:r w:rsidRPr="00C702CE">
        <w:rPr>
          <w:rFonts w:cstheme="minorHAnsi"/>
        </w:rPr>
        <w:t>Kriminal</w:t>
      </w:r>
      <w:proofErr w:type="spellEnd"/>
      <w:r w:rsidRPr="00C702CE">
        <w:rPr>
          <w:rFonts w:cstheme="minorHAnsi"/>
        </w:rPr>
        <w:t xml:space="preserve"> e </w:t>
      </w:r>
      <w:proofErr w:type="spellStart"/>
      <w:r w:rsidRPr="00C702CE">
        <w:rPr>
          <w:rFonts w:cstheme="minorHAnsi"/>
        </w:rPr>
        <w:t>Satanik</w:t>
      </w:r>
      <w:proofErr w:type="spellEnd"/>
      <w:r w:rsidRPr="00C702CE">
        <w:rPr>
          <w:rFonts w:cstheme="minorHAnsi"/>
        </w:rPr>
        <w:t>, perfetta aggiunta al volume già disponibile di Phantom.</w:t>
      </w:r>
      <w:r w:rsidRPr="00C702CE">
        <w:t xml:space="preserve"> </w:t>
      </w:r>
      <w:hyperlink r:id="rId51" w:history="1">
        <w:r w:rsidRPr="00903247">
          <w:rPr>
            <w:rStyle w:val="Collegamentoipertestuale"/>
            <w:rFonts w:cstheme="minorHAnsi"/>
          </w:rPr>
          <w:t>https://comicscorner.it/fumetti/comics/mandrake-1-giu-1934-apr-1937/?srsltid=AfmBOop8Bpk-T_rjbOMqEZb58dtHI9dSAneMzmU5NyMA99awdgIbY9q4</w:t>
        </w:r>
      </w:hyperlink>
      <w:r>
        <w:rPr>
          <w:rFonts w:cstheme="minorHAnsi"/>
        </w:rPr>
        <w:t xml:space="preserve">. </w:t>
      </w:r>
    </w:p>
    <w:p w14:paraId="52B275BA" w14:textId="77777777" w:rsidR="00C702CE" w:rsidRDefault="00C702CE" w:rsidP="00C702CE">
      <w:pPr>
        <w:spacing w:after="0" w:line="240" w:lineRule="auto"/>
        <w:jc w:val="both"/>
        <w:rPr>
          <w:rFonts w:cstheme="minorHAnsi"/>
        </w:rPr>
      </w:pPr>
    </w:p>
    <w:p w14:paraId="02F698BB" w14:textId="77777777" w:rsidR="00C702CE" w:rsidRPr="00C702CE" w:rsidRDefault="00C702CE" w:rsidP="00C702CE">
      <w:pPr>
        <w:spacing w:after="0" w:line="240" w:lineRule="auto"/>
        <w:jc w:val="both"/>
        <w:rPr>
          <w:rFonts w:cstheme="minorHAnsi"/>
          <w:b/>
          <w:bCs/>
        </w:rPr>
      </w:pPr>
      <w:r w:rsidRPr="00C702CE">
        <w:rPr>
          <w:rFonts w:cstheme="minorHAnsi"/>
          <w:b/>
          <w:bCs/>
        </w:rPr>
        <w:t>Mandrake il mago: torna in Italia il “supereroe” di Lee Falk</w:t>
      </w:r>
    </w:p>
    <w:p w14:paraId="494DDD07" w14:textId="77777777" w:rsidR="00C702CE" w:rsidRPr="00C702CE" w:rsidRDefault="00C702CE" w:rsidP="00C702CE">
      <w:pPr>
        <w:spacing w:after="0" w:line="240" w:lineRule="auto"/>
        <w:jc w:val="both"/>
        <w:rPr>
          <w:rFonts w:cstheme="minorHAnsi"/>
        </w:rPr>
      </w:pPr>
      <w:r w:rsidRPr="00C702CE">
        <w:rPr>
          <w:rFonts w:cstheme="minorHAnsi"/>
        </w:rPr>
        <w:t xml:space="preserve">13 </w:t>
      </w:r>
      <w:proofErr w:type="gramStart"/>
      <w:r w:rsidRPr="00C702CE">
        <w:rPr>
          <w:rFonts w:cstheme="minorHAnsi"/>
        </w:rPr>
        <w:t>Aprile</w:t>
      </w:r>
      <w:proofErr w:type="gramEnd"/>
      <w:r w:rsidRPr="00C702CE">
        <w:rPr>
          <w:rFonts w:cstheme="minorHAnsi"/>
        </w:rPr>
        <w:t xml:space="preserve"> 2015 </w:t>
      </w:r>
    </w:p>
    <w:p w14:paraId="4B253DFF" w14:textId="77777777" w:rsidR="00C702CE" w:rsidRPr="00C702CE" w:rsidRDefault="00C702CE" w:rsidP="00C702CE">
      <w:pPr>
        <w:spacing w:after="0" w:line="240" w:lineRule="auto"/>
        <w:jc w:val="both"/>
        <w:rPr>
          <w:rFonts w:cstheme="minorHAnsi"/>
        </w:rPr>
      </w:pPr>
      <w:r w:rsidRPr="00C702CE">
        <w:rPr>
          <w:rFonts w:cstheme="minorHAnsi"/>
        </w:rPr>
        <w:t xml:space="preserve">di </w:t>
      </w:r>
      <w:hyperlink r:id="rId52" w:history="1">
        <w:r w:rsidRPr="00C702CE">
          <w:rPr>
            <w:rStyle w:val="Collegamentoipertestuale"/>
            <w:rFonts w:cstheme="minorHAnsi"/>
          </w:rPr>
          <w:t>Andrea Carlo Ripamonti</w:t>
        </w:r>
      </w:hyperlink>
      <w:r w:rsidRPr="00C702CE">
        <w:rPr>
          <w:rFonts w:cstheme="minorHAnsi"/>
        </w:rPr>
        <w:t xml:space="preserve"> </w:t>
      </w:r>
    </w:p>
    <w:p w14:paraId="6EC8320E" w14:textId="77777777" w:rsidR="00C702CE" w:rsidRPr="00C702CE" w:rsidRDefault="00C702CE" w:rsidP="00C702CE">
      <w:pPr>
        <w:spacing w:after="0" w:line="240" w:lineRule="auto"/>
        <w:jc w:val="both"/>
        <w:rPr>
          <w:rFonts w:cstheme="minorHAnsi"/>
        </w:rPr>
      </w:pPr>
      <w:r w:rsidRPr="00C702CE">
        <w:rPr>
          <w:rFonts w:cstheme="minorHAnsi"/>
        </w:rPr>
        <w:t xml:space="preserve">Mondadori Comics riporta in Italia le avventure originali di Mandrake, personaggio nato dalla mente di Lee Falk, in </w:t>
      </w:r>
      <w:proofErr w:type="gramStart"/>
      <w:r w:rsidRPr="00C702CE">
        <w:rPr>
          <w:rFonts w:cstheme="minorHAnsi"/>
        </w:rPr>
        <w:t>un'elegante volume cartonato</w:t>
      </w:r>
      <w:proofErr w:type="gramEnd"/>
      <w:r w:rsidRPr="00C702CE">
        <w:rPr>
          <w:rFonts w:cstheme="minorHAnsi"/>
        </w:rPr>
        <w:t>.</w:t>
      </w:r>
    </w:p>
    <w:p w14:paraId="7EE7F3C9" w14:textId="0D5B4D0F" w:rsidR="00C702CE" w:rsidRDefault="00C702CE" w:rsidP="00C702CE">
      <w:pPr>
        <w:spacing w:after="0" w:line="240" w:lineRule="auto"/>
        <w:jc w:val="both"/>
        <w:rPr>
          <w:rFonts w:cstheme="minorHAnsi"/>
        </w:rPr>
      </w:pPr>
      <w:hyperlink r:id="rId53" w:history="1">
        <w:r w:rsidRPr="00903247">
          <w:rPr>
            <w:rStyle w:val="Collegamentoipertestuale"/>
            <w:rFonts w:cstheme="minorHAnsi"/>
          </w:rPr>
          <w:t>https://www.lospaziobianco.it/mandrake-mago-torna-italia-supereroe-lee-falk/</w:t>
        </w:r>
      </w:hyperlink>
      <w:r>
        <w:rPr>
          <w:rFonts w:cstheme="minorHAnsi"/>
        </w:rPr>
        <w:t xml:space="preserve">. </w:t>
      </w:r>
    </w:p>
    <w:p w14:paraId="3C12CDF9" w14:textId="77777777" w:rsidR="00BC0E0B" w:rsidRDefault="00BC0E0B" w:rsidP="00C702CE">
      <w:pPr>
        <w:spacing w:after="0" w:line="240" w:lineRule="auto"/>
        <w:jc w:val="both"/>
        <w:rPr>
          <w:rFonts w:cstheme="minorHAnsi"/>
        </w:rPr>
      </w:pPr>
    </w:p>
    <w:p w14:paraId="1FBCF541" w14:textId="77777777" w:rsidR="00BC0E0B" w:rsidRPr="00BC0E0B" w:rsidRDefault="00BC0E0B" w:rsidP="00BC0E0B">
      <w:pPr>
        <w:spacing w:after="0" w:line="240" w:lineRule="auto"/>
        <w:jc w:val="both"/>
        <w:rPr>
          <w:rFonts w:cstheme="minorHAnsi"/>
        </w:rPr>
      </w:pPr>
      <w:r w:rsidRPr="00BC0E0B">
        <w:rPr>
          <w:rFonts w:cstheme="minorHAnsi"/>
        </w:rPr>
        <w:t xml:space="preserve">Dopo l'iniziativa di grande successo </w:t>
      </w:r>
      <w:hyperlink r:id="rId54" w:tooltip="Alan Ford - TNT Edition" w:history="1">
        <w:r w:rsidRPr="00BC0E0B">
          <w:rPr>
            <w:rStyle w:val="Collegamentoipertestuale"/>
            <w:rFonts w:cstheme="minorHAnsi"/>
            <w:i/>
            <w:iCs/>
          </w:rPr>
          <w:t>Alan Ford - TNT Edition</w:t>
        </w:r>
      </w:hyperlink>
      <w:r w:rsidRPr="00BC0E0B">
        <w:rPr>
          <w:rFonts w:cstheme="minorHAnsi"/>
        </w:rPr>
        <w:t xml:space="preserve"> volta a riproporre in volumi corposi di grande qualità tutti gli episodi del </w:t>
      </w:r>
      <w:hyperlink r:id="rId55" w:tooltip="Fumetto Alan Ford" w:history="1">
        <w:r w:rsidRPr="00BC0E0B">
          <w:rPr>
            <w:rStyle w:val="Collegamentoipertestuale"/>
            <w:rFonts w:cstheme="minorHAnsi"/>
          </w:rPr>
          <w:t xml:space="preserve">fumetto </w:t>
        </w:r>
        <w:r w:rsidRPr="00BC0E0B">
          <w:rPr>
            <w:rStyle w:val="Collegamentoipertestuale"/>
            <w:rFonts w:cstheme="minorHAnsi"/>
            <w:i/>
            <w:iCs/>
          </w:rPr>
          <w:t>Alan Ford</w:t>
        </w:r>
      </w:hyperlink>
      <w:r w:rsidRPr="00BC0E0B">
        <w:rPr>
          <w:rFonts w:cstheme="minorHAnsi"/>
        </w:rPr>
        <w:t xml:space="preserve"> firmati da </w:t>
      </w:r>
      <w:hyperlink r:id="rId56" w:tooltip="Magnus" w:history="1">
        <w:r w:rsidRPr="00BC0E0B">
          <w:rPr>
            <w:rStyle w:val="Collegamentoipertestuale"/>
            <w:rFonts w:cstheme="minorHAnsi"/>
          </w:rPr>
          <w:t>Magnus</w:t>
        </w:r>
      </w:hyperlink>
      <w:r w:rsidRPr="00BC0E0B">
        <w:rPr>
          <w:rFonts w:cstheme="minorHAnsi"/>
        </w:rPr>
        <w:t xml:space="preserve"> e </w:t>
      </w:r>
      <w:hyperlink r:id="rId57" w:tooltip="Max Bunker" w:history="1">
        <w:r w:rsidRPr="00BC0E0B">
          <w:rPr>
            <w:rStyle w:val="Collegamentoipertestuale"/>
            <w:rFonts w:cstheme="minorHAnsi"/>
          </w:rPr>
          <w:t>Bunker</w:t>
        </w:r>
      </w:hyperlink>
      <w:r w:rsidRPr="00BC0E0B">
        <w:rPr>
          <w:rFonts w:cstheme="minorHAnsi"/>
        </w:rPr>
        <w:t>, Mondadori ci riprova con un'iniziativa forse più coraggiosa e meno consueta (almeno per la portata dell'operazione, sebbene interessi un personaggio dei fumetti già in più occasioni oggetto di ristampe, anche in tempi recenti).</w:t>
      </w:r>
    </w:p>
    <w:p w14:paraId="2F197816" w14:textId="77777777" w:rsidR="00BC0E0B" w:rsidRPr="00BC0E0B" w:rsidRDefault="00BC0E0B" w:rsidP="00BC0E0B">
      <w:pPr>
        <w:spacing w:after="0" w:line="240" w:lineRule="auto"/>
        <w:jc w:val="both"/>
        <w:rPr>
          <w:rFonts w:cstheme="minorHAnsi"/>
        </w:rPr>
      </w:pPr>
      <w:r w:rsidRPr="00BC0E0B">
        <w:rPr>
          <w:rFonts w:cstheme="minorHAnsi"/>
        </w:rPr>
        <w:t xml:space="preserve">Il fumetto di culto oggetto di ristampa è infatti in questo caso </w:t>
      </w:r>
      <w:hyperlink r:id="rId58" w:tooltip="Kriminal - Fumetto nero di Magnus e Bunker" w:history="1">
        <w:proofErr w:type="spellStart"/>
        <w:r w:rsidRPr="00BC0E0B">
          <w:rPr>
            <w:rStyle w:val="Collegamentoipertestuale"/>
            <w:rFonts w:cstheme="minorHAnsi"/>
            <w:b/>
            <w:bCs/>
          </w:rPr>
          <w:t>Kriminal</w:t>
        </w:r>
        <w:proofErr w:type="spellEnd"/>
      </w:hyperlink>
      <w:r w:rsidRPr="00BC0E0B">
        <w:rPr>
          <w:rFonts w:cstheme="minorHAnsi"/>
        </w:rPr>
        <w:t xml:space="preserve">, uno dei più interessanti esemplari del fumetto nero italiano anni '60-'70, firmato ancora una volta da Magnus e Bunker. La collana, che prende il via il 6 dicembre 2013, intende riproporre una edizione Omnibus di </w:t>
      </w:r>
      <w:proofErr w:type="spellStart"/>
      <w:r w:rsidRPr="00BC0E0B">
        <w:rPr>
          <w:rFonts w:cstheme="minorHAnsi"/>
        </w:rPr>
        <w:t>Kriminal</w:t>
      </w:r>
      <w:proofErr w:type="spellEnd"/>
      <w:r w:rsidRPr="00BC0E0B">
        <w:rPr>
          <w:rFonts w:cstheme="minorHAnsi"/>
        </w:rPr>
        <w:t xml:space="preserve"> nel bel formato adottato dalla TNT Edition di Alan Ford, ovvero dare vita a volumi con una foliazione di oltre 700 pagine capaci di ospitare 6 episodi per albo. Gli albi della collana sono eleganti brossurati maneggevoli e leggibili nonostante </w:t>
      </w:r>
      <w:proofErr w:type="gramStart"/>
      <w:r w:rsidRPr="00BC0E0B">
        <w:rPr>
          <w:rFonts w:cstheme="minorHAnsi"/>
        </w:rPr>
        <w:t>le notevole</w:t>
      </w:r>
      <w:proofErr w:type="gramEnd"/>
      <w:r w:rsidRPr="00BC0E0B">
        <w:rPr>
          <w:rFonts w:cstheme="minorHAnsi"/>
        </w:rPr>
        <w:t xml:space="preserve"> foliazione, del formato classico di 14x21 cm (in realtà lievemente superiore). Questa edizione ospita pochi contenuti e redazionali di approfondimento ma </w:t>
      </w:r>
      <w:r w:rsidRPr="00BC0E0B">
        <w:rPr>
          <w:rFonts w:cstheme="minorHAnsi"/>
        </w:rPr>
        <w:lastRenderedPageBreak/>
        <w:t xml:space="preserve">guadagna una copertina cartonata rispetto alla brossura della TNT Edition. Questa nuova edizione di </w:t>
      </w:r>
      <w:proofErr w:type="spellStart"/>
      <w:r w:rsidRPr="00BC0E0B">
        <w:rPr>
          <w:rFonts w:cstheme="minorHAnsi"/>
        </w:rPr>
        <w:t>Kriminal</w:t>
      </w:r>
      <w:proofErr w:type="spellEnd"/>
      <w:r w:rsidRPr="00BC0E0B">
        <w:rPr>
          <w:rFonts w:cstheme="minorHAnsi"/>
        </w:rPr>
        <w:t xml:space="preserve"> nasce in occasione del cinquantesimo anniversario del personaggio, che ha esordito nell'agosto del 1964.</w:t>
      </w:r>
    </w:p>
    <w:p w14:paraId="7F20A3AD" w14:textId="77777777" w:rsidR="00BC0E0B" w:rsidRPr="00BC0E0B" w:rsidRDefault="00BC0E0B" w:rsidP="00BC0E0B">
      <w:pPr>
        <w:spacing w:after="0" w:line="240" w:lineRule="auto"/>
        <w:jc w:val="both"/>
        <w:rPr>
          <w:rFonts w:cstheme="minorHAnsi"/>
        </w:rPr>
      </w:pPr>
      <w:r w:rsidRPr="00BC0E0B">
        <w:rPr>
          <w:rFonts w:cstheme="minorHAnsi"/>
        </w:rPr>
        <w:t>La collana ha una periodicità mensile ed un costo di 14,99 euro per volume, laddove i volumi sono venduti nelle edicole in abbinamento a Panorama e TV Sorrisi e Canzoni (il cui costo va aggiunto a quello dell'albo) ma sono disponibili anche nelle librerie e fumetterie (con qualche giorno di ritardo rispetto alla distribuzione in edicola). Come per la TNT Edition le tavole dei fumetti ospitati sono proposte in edizione restaurata con un'ottima qualità di riproduzione e stampa.</w:t>
      </w:r>
    </w:p>
    <w:p w14:paraId="22343330" w14:textId="77777777" w:rsidR="00BC0E0B" w:rsidRPr="00BC0E0B" w:rsidRDefault="00BC0E0B" w:rsidP="00BC0E0B">
      <w:pPr>
        <w:spacing w:after="0" w:line="240" w:lineRule="auto"/>
        <w:jc w:val="both"/>
        <w:rPr>
          <w:rFonts w:cstheme="minorHAnsi"/>
        </w:rPr>
      </w:pPr>
      <w:r w:rsidRPr="00BC0E0B">
        <w:rPr>
          <w:rFonts w:cstheme="minorHAnsi"/>
        </w:rPr>
        <w:t xml:space="preserve">Al contrario di Alan Ford gli episodi iniziali di </w:t>
      </w:r>
      <w:proofErr w:type="spellStart"/>
      <w:r w:rsidRPr="00BC0E0B">
        <w:rPr>
          <w:rFonts w:cstheme="minorHAnsi"/>
        </w:rPr>
        <w:t>Kriminal</w:t>
      </w:r>
      <w:proofErr w:type="spellEnd"/>
      <w:r w:rsidRPr="00BC0E0B">
        <w:rPr>
          <w:rFonts w:cstheme="minorHAnsi"/>
        </w:rPr>
        <w:t xml:space="preserve"> non sono realizzati tutti integralmente dalla coppia Bunker e </w:t>
      </w:r>
      <w:proofErr w:type="gramStart"/>
      <w:r w:rsidRPr="00BC0E0B">
        <w:rPr>
          <w:rFonts w:cstheme="minorHAnsi"/>
        </w:rPr>
        <w:t>Magnus, pertanto</w:t>
      </w:r>
      <w:proofErr w:type="gramEnd"/>
      <w:r w:rsidRPr="00BC0E0B">
        <w:rPr>
          <w:rFonts w:cstheme="minorHAnsi"/>
        </w:rPr>
        <w:t xml:space="preserve"> nella collana dovrebbero essere ospitati solo una parte degli episodi del fumetto, principalmente quelli disegnati dal maestro Magnus e sceneggiati da Max Bunker. In realtà sembra che la collana sia destinata ad ospitare tutti gli episodi disegnati da Magnus e quelli disegnati da Giovanni Romanini, il cui tratto è estremamente valido e capace di replicare lo stile di Magnus, ed anche il recente epilogo disegnato da Perucca contenente il ciclo de "</w:t>
      </w:r>
      <w:r w:rsidRPr="00BC0E0B">
        <w:rPr>
          <w:rFonts w:cstheme="minorHAnsi"/>
          <w:i/>
          <w:iCs/>
        </w:rPr>
        <w:t>Ritorno dalla zona buia</w:t>
      </w:r>
      <w:r w:rsidRPr="00BC0E0B">
        <w:rPr>
          <w:rFonts w:cstheme="minorHAnsi"/>
        </w:rPr>
        <w:t>".</w:t>
      </w:r>
    </w:p>
    <w:p w14:paraId="479C7E58" w14:textId="77777777" w:rsidR="00BC0E0B" w:rsidRPr="00BC0E0B" w:rsidRDefault="00BC0E0B" w:rsidP="00BC0E0B">
      <w:pPr>
        <w:spacing w:after="0" w:line="240" w:lineRule="auto"/>
        <w:jc w:val="both"/>
        <w:rPr>
          <w:rFonts w:cstheme="minorHAnsi"/>
        </w:rPr>
      </w:pPr>
      <w:r w:rsidRPr="00BC0E0B">
        <w:rPr>
          <w:rFonts w:cstheme="minorHAnsi"/>
        </w:rPr>
        <w:t xml:space="preserve">La collana prevede 19 volumi destinati </w:t>
      </w:r>
      <w:proofErr w:type="gramStart"/>
      <w:r w:rsidRPr="00BC0E0B">
        <w:rPr>
          <w:rFonts w:cstheme="minorHAnsi"/>
        </w:rPr>
        <w:t>ad</w:t>
      </w:r>
      <w:proofErr w:type="gramEnd"/>
      <w:r w:rsidRPr="00BC0E0B">
        <w:rPr>
          <w:rFonts w:cstheme="minorHAnsi"/>
        </w:rPr>
        <w:t xml:space="preserve"> poter ospitare l'enorme quantità di episodi realizzati dagli artisti selezionati (l'elenco dei primi 15 volumi si ferma al settembre 1969, mentre </w:t>
      </w:r>
      <w:proofErr w:type="spellStart"/>
      <w:r w:rsidRPr="00BC0E0B">
        <w:rPr>
          <w:rFonts w:cstheme="minorHAnsi"/>
        </w:rPr>
        <w:t>Kriminal</w:t>
      </w:r>
      <w:proofErr w:type="spellEnd"/>
      <w:r w:rsidRPr="00BC0E0B">
        <w:rPr>
          <w:rFonts w:cstheme="minorHAnsi"/>
        </w:rPr>
        <w:t xml:space="preserve"> chiude nel 1974, esclusi i nuovi episodi firmati da </w:t>
      </w:r>
      <w:proofErr w:type="spellStart"/>
      <w:r w:rsidRPr="00BC0E0B">
        <w:rPr>
          <w:rFonts w:cstheme="minorHAnsi"/>
        </w:rPr>
        <w:t>Perruca</w:t>
      </w:r>
      <w:proofErr w:type="spellEnd"/>
      <w:r w:rsidRPr="00BC0E0B">
        <w:rPr>
          <w:rFonts w:cstheme="minorHAnsi"/>
        </w:rPr>
        <w:t xml:space="preserve"> nel 2004 e 2008 che sembra debbano essere inseriti nella collana). Considerato che la pubblicazione originale di </w:t>
      </w:r>
      <w:proofErr w:type="spellStart"/>
      <w:r w:rsidRPr="00BC0E0B">
        <w:rPr>
          <w:rFonts w:cstheme="minorHAnsi"/>
        </w:rPr>
        <w:t>Kriminal</w:t>
      </w:r>
      <w:proofErr w:type="spellEnd"/>
      <w:r w:rsidRPr="00BC0E0B">
        <w:rPr>
          <w:rFonts w:cstheme="minorHAnsi"/>
        </w:rPr>
        <w:t xml:space="preserve"> non ha una cadenza regolare, in alcuni periodi sono stati pubblicati anche </w:t>
      </w:r>
      <w:proofErr w:type="gramStart"/>
      <w:r w:rsidRPr="00BC0E0B">
        <w:rPr>
          <w:rFonts w:cstheme="minorHAnsi"/>
        </w:rPr>
        <w:t>2</w:t>
      </w:r>
      <w:proofErr w:type="gramEnd"/>
      <w:r w:rsidRPr="00BC0E0B">
        <w:rPr>
          <w:rFonts w:cstheme="minorHAnsi"/>
        </w:rPr>
        <w:t xml:space="preserve"> o più episodi al mese, e che comunque in questa edizione sono ospitati solo gli episodi realizzati da autori selezionati, i titoli dei singoli albi, corrispondenti all'arco di tempo coperto dagli episodi ospitati, può essere decisamente variabile albo per albo.</w:t>
      </w:r>
    </w:p>
    <w:p w14:paraId="59A7E1DD" w14:textId="77777777" w:rsidR="00BC0E0B" w:rsidRPr="00BC0E0B" w:rsidRDefault="00BC0E0B" w:rsidP="00BC0E0B">
      <w:pPr>
        <w:spacing w:after="0" w:line="240" w:lineRule="auto"/>
        <w:jc w:val="both"/>
        <w:rPr>
          <w:rFonts w:cstheme="minorHAnsi"/>
        </w:rPr>
      </w:pPr>
      <w:r w:rsidRPr="00BC0E0B">
        <w:rPr>
          <w:rFonts w:cstheme="minorHAnsi"/>
        </w:rPr>
        <w:t xml:space="preserve">Gli episodi sono proposti in ordine cronologico ed è proprio la data di pubblicazione degli episodi ospitati su ciascun volume a dare il titolo agli albi. Così il primo albo si intitola </w:t>
      </w:r>
      <w:r w:rsidRPr="00BC0E0B">
        <w:rPr>
          <w:rFonts w:cstheme="minorHAnsi"/>
          <w:b/>
          <w:bCs/>
        </w:rPr>
        <w:t>Agosto 1964 - Gennaio 1965</w:t>
      </w:r>
      <w:r w:rsidRPr="00BC0E0B">
        <w:rPr>
          <w:rFonts w:cstheme="minorHAnsi"/>
        </w:rPr>
        <w:t xml:space="preserve"> ed è destinato ad ospitare presumibilmente gli episodi numero 1 (Il re del delitto), 3 (Il museo dell'orrore), 5 (Omicidio al riformatorio), 6 (Morte a domicilio), 7 (Trappola infernale) e 8 (La cattura di </w:t>
      </w:r>
      <w:proofErr w:type="spellStart"/>
      <w:r w:rsidRPr="00BC0E0B">
        <w:rPr>
          <w:rFonts w:cstheme="minorHAnsi"/>
        </w:rPr>
        <w:t>Kriminal</w:t>
      </w:r>
      <w:proofErr w:type="spellEnd"/>
      <w:r w:rsidRPr="00BC0E0B">
        <w:rPr>
          <w:rFonts w:cstheme="minorHAnsi"/>
        </w:rPr>
        <w:t xml:space="preserve">) del fumetto </w:t>
      </w:r>
      <w:proofErr w:type="spellStart"/>
      <w:r w:rsidRPr="00BC0E0B">
        <w:rPr>
          <w:rFonts w:cstheme="minorHAnsi"/>
        </w:rPr>
        <w:t>Kriminal</w:t>
      </w:r>
      <w:proofErr w:type="spellEnd"/>
      <w:r w:rsidRPr="00BC0E0B">
        <w:rPr>
          <w:rFonts w:cstheme="minorHAnsi"/>
        </w:rPr>
        <w:t xml:space="preserve">, tutti realizzati dalla coppia Magnus &amp; Bunker e già capaci di fornire una ottima impressione sullo stile delle storie e l'importanza del personaggio (basti per tutti il morboso e cruento episodio </w:t>
      </w:r>
      <w:hyperlink r:id="rId59" w:tooltip="Omicidio al riformatorio - Fumetto di Magnus e Bunker" w:history="1">
        <w:r w:rsidRPr="00BC0E0B">
          <w:rPr>
            <w:rStyle w:val="Collegamentoipertestuale"/>
            <w:rFonts w:cstheme="minorHAnsi"/>
            <w:i/>
            <w:iCs/>
          </w:rPr>
          <w:t>Omicidio al riformatorio</w:t>
        </w:r>
      </w:hyperlink>
      <w:r w:rsidRPr="00BC0E0B">
        <w:rPr>
          <w:rFonts w:cstheme="minorHAnsi"/>
        </w:rPr>
        <w:t>).</w:t>
      </w:r>
    </w:p>
    <w:p w14:paraId="1890CAB5" w14:textId="77777777" w:rsidR="00BC0E0B" w:rsidRPr="00BC0E0B" w:rsidRDefault="00BC0E0B" w:rsidP="00BC0E0B">
      <w:pPr>
        <w:spacing w:after="0" w:line="240" w:lineRule="auto"/>
        <w:jc w:val="both"/>
        <w:rPr>
          <w:rFonts w:cstheme="minorHAnsi"/>
        </w:rPr>
      </w:pPr>
      <w:r w:rsidRPr="00BC0E0B">
        <w:rPr>
          <w:rFonts w:cstheme="minorHAnsi"/>
        </w:rPr>
        <w:t>La collana prevede la pubblicazione di oltre 100 episodi e del resto il solo Magnus ne ha disegnati 102, perciò aggiungendo anche i lavori di Romanini e Perucca si raggiunge la quota di 19 volumi prevista. In coda alla collana è aggiunto un ulteriore e conclusivo ventesimo volume destinato ad ospitare tutte le copertine originali degli albi nella versione a colori.</w:t>
      </w:r>
    </w:p>
    <w:p w14:paraId="05BD390E" w14:textId="77777777" w:rsidR="00BC0E0B" w:rsidRPr="00BC0E0B" w:rsidRDefault="00BC0E0B" w:rsidP="00BC0E0B">
      <w:pPr>
        <w:spacing w:after="0" w:line="240" w:lineRule="auto"/>
        <w:jc w:val="both"/>
        <w:rPr>
          <w:rFonts w:cstheme="minorHAnsi"/>
        </w:rPr>
      </w:pPr>
      <w:r w:rsidRPr="00BC0E0B">
        <w:rPr>
          <w:rFonts w:cstheme="minorHAnsi"/>
        </w:rPr>
        <w:t>Il piano dell'opera è il seguente: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7"/>
        <w:gridCol w:w="780"/>
        <w:gridCol w:w="1775"/>
        <w:gridCol w:w="5752"/>
      </w:tblGrid>
      <w:tr w:rsidR="00BC0E0B" w:rsidRPr="00BC0E0B" w14:paraId="3616E4DB" w14:textId="77777777">
        <w:trPr>
          <w:tblHeader/>
          <w:tblCellSpacing w:w="15" w:type="dxa"/>
        </w:trPr>
        <w:tc>
          <w:tcPr>
            <w:tcW w:w="0" w:type="auto"/>
            <w:vAlign w:val="center"/>
            <w:hideMark/>
          </w:tcPr>
          <w:p w14:paraId="47428382" w14:textId="77777777" w:rsidR="00BC0E0B" w:rsidRPr="00BC0E0B" w:rsidRDefault="00BC0E0B" w:rsidP="00BC0E0B">
            <w:pPr>
              <w:spacing w:after="0" w:line="240" w:lineRule="auto"/>
              <w:jc w:val="both"/>
              <w:rPr>
                <w:rFonts w:cstheme="minorHAnsi"/>
                <w:b/>
                <w:bCs/>
              </w:rPr>
            </w:pPr>
            <w:r w:rsidRPr="00BC0E0B">
              <w:rPr>
                <w:rFonts w:cstheme="minorHAnsi"/>
                <w:b/>
                <w:bCs/>
              </w:rPr>
              <w:t>data</w:t>
            </w:r>
          </w:p>
        </w:tc>
        <w:tc>
          <w:tcPr>
            <w:tcW w:w="0" w:type="auto"/>
            <w:vAlign w:val="center"/>
            <w:hideMark/>
          </w:tcPr>
          <w:p w14:paraId="5DBBFF9F" w14:textId="77777777" w:rsidR="00BC0E0B" w:rsidRPr="00BC0E0B" w:rsidRDefault="00BC0E0B" w:rsidP="00BC0E0B">
            <w:pPr>
              <w:spacing w:after="0" w:line="240" w:lineRule="auto"/>
              <w:jc w:val="both"/>
              <w:rPr>
                <w:rFonts w:cstheme="minorHAnsi"/>
                <w:b/>
                <w:bCs/>
              </w:rPr>
            </w:pPr>
            <w:r w:rsidRPr="00BC0E0B">
              <w:rPr>
                <w:rFonts w:cstheme="minorHAnsi"/>
                <w:b/>
                <w:bCs/>
              </w:rPr>
              <w:t>numero</w:t>
            </w:r>
          </w:p>
        </w:tc>
        <w:tc>
          <w:tcPr>
            <w:tcW w:w="0" w:type="auto"/>
            <w:vAlign w:val="center"/>
            <w:hideMark/>
          </w:tcPr>
          <w:p w14:paraId="104A5819" w14:textId="77777777" w:rsidR="00BC0E0B" w:rsidRPr="00BC0E0B" w:rsidRDefault="00BC0E0B" w:rsidP="00BC0E0B">
            <w:pPr>
              <w:spacing w:after="0" w:line="240" w:lineRule="auto"/>
              <w:jc w:val="both"/>
              <w:rPr>
                <w:rFonts w:cstheme="minorHAnsi"/>
                <w:b/>
                <w:bCs/>
              </w:rPr>
            </w:pPr>
            <w:r w:rsidRPr="00BC0E0B">
              <w:rPr>
                <w:rFonts w:cstheme="minorHAnsi"/>
                <w:b/>
                <w:bCs/>
              </w:rPr>
              <w:t>titolo</w:t>
            </w:r>
          </w:p>
        </w:tc>
        <w:tc>
          <w:tcPr>
            <w:tcW w:w="0" w:type="auto"/>
            <w:vAlign w:val="center"/>
            <w:hideMark/>
          </w:tcPr>
          <w:p w14:paraId="0F2268B0" w14:textId="77777777" w:rsidR="00BC0E0B" w:rsidRPr="00BC0E0B" w:rsidRDefault="00BC0E0B" w:rsidP="00BC0E0B">
            <w:pPr>
              <w:spacing w:after="0" w:line="240" w:lineRule="auto"/>
              <w:jc w:val="both"/>
              <w:rPr>
                <w:rFonts w:cstheme="minorHAnsi"/>
                <w:b/>
                <w:bCs/>
              </w:rPr>
            </w:pPr>
            <w:r w:rsidRPr="00BC0E0B">
              <w:rPr>
                <w:rFonts w:cstheme="minorHAnsi"/>
                <w:b/>
                <w:bCs/>
              </w:rPr>
              <w:t>note</w:t>
            </w:r>
          </w:p>
        </w:tc>
      </w:tr>
      <w:tr w:rsidR="00BC0E0B" w:rsidRPr="00BC0E0B" w14:paraId="6807DC59" w14:textId="77777777">
        <w:trPr>
          <w:tblCellSpacing w:w="15" w:type="dxa"/>
        </w:trPr>
        <w:tc>
          <w:tcPr>
            <w:tcW w:w="0" w:type="auto"/>
            <w:vAlign w:val="center"/>
            <w:hideMark/>
          </w:tcPr>
          <w:p w14:paraId="275672E3" w14:textId="77777777" w:rsidR="00BC0E0B" w:rsidRPr="00BC0E0B" w:rsidRDefault="00BC0E0B" w:rsidP="00BC0E0B">
            <w:pPr>
              <w:spacing w:after="0" w:line="240" w:lineRule="auto"/>
              <w:jc w:val="both"/>
              <w:rPr>
                <w:rFonts w:cstheme="minorHAnsi"/>
              </w:rPr>
            </w:pPr>
            <w:r w:rsidRPr="00BC0E0B">
              <w:rPr>
                <w:rFonts w:cstheme="minorHAnsi"/>
              </w:rPr>
              <w:t>06/12/2013</w:t>
            </w:r>
          </w:p>
        </w:tc>
        <w:tc>
          <w:tcPr>
            <w:tcW w:w="0" w:type="auto"/>
            <w:vAlign w:val="center"/>
            <w:hideMark/>
          </w:tcPr>
          <w:p w14:paraId="3A823353" w14:textId="77777777" w:rsidR="00BC0E0B" w:rsidRPr="00BC0E0B" w:rsidRDefault="00BC0E0B" w:rsidP="00BC0E0B">
            <w:pPr>
              <w:spacing w:after="0" w:line="240" w:lineRule="auto"/>
              <w:jc w:val="both"/>
              <w:rPr>
                <w:rFonts w:cstheme="minorHAnsi"/>
              </w:rPr>
            </w:pPr>
            <w:r w:rsidRPr="00BC0E0B">
              <w:rPr>
                <w:rFonts w:cstheme="minorHAnsi"/>
              </w:rPr>
              <w:t>01</w:t>
            </w:r>
          </w:p>
        </w:tc>
        <w:tc>
          <w:tcPr>
            <w:tcW w:w="0" w:type="auto"/>
            <w:vAlign w:val="center"/>
            <w:hideMark/>
          </w:tcPr>
          <w:p w14:paraId="2FF7CE38" w14:textId="77777777" w:rsidR="00BC0E0B" w:rsidRPr="00BC0E0B" w:rsidRDefault="00BC0E0B" w:rsidP="00BC0E0B">
            <w:pPr>
              <w:spacing w:after="0" w:line="240" w:lineRule="auto"/>
              <w:jc w:val="both"/>
              <w:rPr>
                <w:rFonts w:cstheme="minorHAnsi"/>
              </w:rPr>
            </w:pPr>
            <w:hyperlink r:id="rId60" w:tooltip="Kriminal n. 1 - Agosto 1964 - gennaio 1965" w:history="1">
              <w:r w:rsidRPr="00BC0E0B">
                <w:rPr>
                  <w:rStyle w:val="Collegamentoipertestuale"/>
                  <w:rFonts w:cstheme="minorHAnsi"/>
                  <w:b/>
                  <w:bCs/>
                </w:rPr>
                <w:t xml:space="preserve">Agosto 1964 - </w:t>
              </w:r>
              <w:proofErr w:type="gramStart"/>
              <w:r w:rsidRPr="00BC0E0B">
                <w:rPr>
                  <w:rStyle w:val="Collegamentoipertestuale"/>
                  <w:rFonts w:cstheme="minorHAnsi"/>
                  <w:b/>
                  <w:bCs/>
                </w:rPr>
                <w:t>Gennaio</w:t>
              </w:r>
              <w:proofErr w:type="gramEnd"/>
              <w:r w:rsidRPr="00BC0E0B">
                <w:rPr>
                  <w:rStyle w:val="Collegamentoipertestuale"/>
                  <w:rFonts w:cstheme="minorHAnsi"/>
                  <w:b/>
                  <w:bCs/>
                </w:rPr>
                <w:t xml:space="preserve"> 1965</w:t>
              </w:r>
            </w:hyperlink>
          </w:p>
        </w:tc>
        <w:tc>
          <w:tcPr>
            <w:tcW w:w="0" w:type="auto"/>
            <w:vAlign w:val="center"/>
            <w:hideMark/>
          </w:tcPr>
          <w:p w14:paraId="50AF16BB" w14:textId="77777777" w:rsidR="00BC0E0B" w:rsidRPr="00BC0E0B" w:rsidRDefault="00BC0E0B" w:rsidP="00BC0E0B">
            <w:pPr>
              <w:spacing w:after="0" w:line="240" w:lineRule="auto"/>
              <w:jc w:val="both"/>
              <w:rPr>
                <w:rFonts w:cstheme="minorHAnsi"/>
              </w:rPr>
            </w:pPr>
            <w:r w:rsidRPr="00BC0E0B">
              <w:rPr>
                <w:rFonts w:cstheme="minorHAnsi"/>
              </w:rPr>
              <w:t xml:space="preserve">Contiene gli episodi "Il re del delitto", "Il museo dell'orrore", "Omicidio al riformatorio", "Morte a domicilio", "Trappola infernale" e "La cattura di </w:t>
            </w:r>
            <w:proofErr w:type="spellStart"/>
            <w:r w:rsidRPr="00BC0E0B">
              <w:rPr>
                <w:rFonts w:cstheme="minorHAnsi"/>
              </w:rPr>
              <w:t>Kriminal</w:t>
            </w:r>
            <w:proofErr w:type="spellEnd"/>
            <w:r w:rsidRPr="00BC0E0B">
              <w:rPr>
                <w:rFonts w:cstheme="minorHAnsi"/>
              </w:rPr>
              <w:t>"</w:t>
            </w:r>
          </w:p>
        </w:tc>
      </w:tr>
      <w:tr w:rsidR="00BC0E0B" w:rsidRPr="00BC0E0B" w14:paraId="168195F6" w14:textId="77777777">
        <w:trPr>
          <w:tblCellSpacing w:w="15" w:type="dxa"/>
        </w:trPr>
        <w:tc>
          <w:tcPr>
            <w:tcW w:w="0" w:type="auto"/>
            <w:vAlign w:val="center"/>
            <w:hideMark/>
          </w:tcPr>
          <w:p w14:paraId="109D2910" w14:textId="77777777" w:rsidR="00BC0E0B" w:rsidRPr="00BC0E0B" w:rsidRDefault="00BC0E0B" w:rsidP="00BC0E0B">
            <w:pPr>
              <w:spacing w:after="0" w:line="240" w:lineRule="auto"/>
              <w:jc w:val="both"/>
              <w:rPr>
                <w:rFonts w:cstheme="minorHAnsi"/>
              </w:rPr>
            </w:pPr>
            <w:r w:rsidRPr="00BC0E0B">
              <w:rPr>
                <w:rFonts w:cstheme="minorHAnsi"/>
              </w:rPr>
              <w:t>09/01/2014</w:t>
            </w:r>
          </w:p>
        </w:tc>
        <w:tc>
          <w:tcPr>
            <w:tcW w:w="0" w:type="auto"/>
            <w:vAlign w:val="center"/>
            <w:hideMark/>
          </w:tcPr>
          <w:p w14:paraId="783CFF69" w14:textId="77777777" w:rsidR="00BC0E0B" w:rsidRPr="00BC0E0B" w:rsidRDefault="00BC0E0B" w:rsidP="00BC0E0B">
            <w:pPr>
              <w:spacing w:after="0" w:line="240" w:lineRule="auto"/>
              <w:jc w:val="both"/>
              <w:rPr>
                <w:rFonts w:cstheme="minorHAnsi"/>
              </w:rPr>
            </w:pPr>
            <w:r w:rsidRPr="00BC0E0B">
              <w:rPr>
                <w:rFonts w:cstheme="minorHAnsi"/>
              </w:rPr>
              <w:t>02</w:t>
            </w:r>
          </w:p>
        </w:tc>
        <w:tc>
          <w:tcPr>
            <w:tcW w:w="0" w:type="auto"/>
            <w:vAlign w:val="center"/>
            <w:hideMark/>
          </w:tcPr>
          <w:p w14:paraId="571F4C9D" w14:textId="77777777" w:rsidR="00BC0E0B" w:rsidRPr="00BC0E0B" w:rsidRDefault="00BC0E0B" w:rsidP="00BC0E0B">
            <w:pPr>
              <w:spacing w:after="0" w:line="240" w:lineRule="auto"/>
              <w:jc w:val="both"/>
              <w:rPr>
                <w:rFonts w:cstheme="minorHAnsi"/>
              </w:rPr>
            </w:pPr>
            <w:hyperlink r:id="rId61" w:tooltip="Kriminal n. 2 -Febbraio 1965 - Giugno 1965" w:history="1">
              <w:r w:rsidRPr="00BC0E0B">
                <w:rPr>
                  <w:rStyle w:val="Collegamentoipertestuale"/>
                  <w:rFonts w:cstheme="minorHAnsi"/>
                  <w:b/>
                  <w:bCs/>
                </w:rPr>
                <w:t xml:space="preserve">Febbraio 1965 - </w:t>
              </w:r>
              <w:proofErr w:type="gramStart"/>
              <w:r w:rsidRPr="00BC0E0B">
                <w:rPr>
                  <w:rStyle w:val="Collegamentoipertestuale"/>
                  <w:rFonts w:cstheme="minorHAnsi"/>
                  <w:b/>
                  <w:bCs/>
                </w:rPr>
                <w:t>Giugno</w:t>
              </w:r>
              <w:proofErr w:type="gramEnd"/>
              <w:r w:rsidRPr="00BC0E0B">
                <w:rPr>
                  <w:rStyle w:val="Collegamentoipertestuale"/>
                  <w:rFonts w:cstheme="minorHAnsi"/>
                  <w:b/>
                  <w:bCs/>
                </w:rPr>
                <w:t xml:space="preserve"> 1965</w:t>
              </w:r>
            </w:hyperlink>
          </w:p>
        </w:tc>
        <w:tc>
          <w:tcPr>
            <w:tcW w:w="0" w:type="auto"/>
            <w:vAlign w:val="center"/>
            <w:hideMark/>
          </w:tcPr>
          <w:p w14:paraId="66CB0B69" w14:textId="77777777" w:rsidR="00BC0E0B" w:rsidRPr="00BC0E0B" w:rsidRDefault="00BC0E0B" w:rsidP="00BC0E0B">
            <w:pPr>
              <w:spacing w:after="0" w:line="240" w:lineRule="auto"/>
              <w:jc w:val="both"/>
              <w:rPr>
                <w:rFonts w:cstheme="minorHAnsi"/>
              </w:rPr>
            </w:pPr>
            <w:r w:rsidRPr="00BC0E0B">
              <w:rPr>
                <w:rFonts w:cstheme="minorHAnsi"/>
              </w:rPr>
              <w:t>Contiene gli episodi "Giustizia spietata", "Colpo fatale", "Il tesoro maledetto", "Un crimine impossibile", "Sinfonia" e "Il crimine non paga"</w:t>
            </w:r>
          </w:p>
        </w:tc>
      </w:tr>
      <w:tr w:rsidR="00BC0E0B" w:rsidRPr="00BC0E0B" w14:paraId="49355816" w14:textId="77777777">
        <w:trPr>
          <w:tblCellSpacing w:w="15" w:type="dxa"/>
        </w:trPr>
        <w:tc>
          <w:tcPr>
            <w:tcW w:w="0" w:type="auto"/>
            <w:vAlign w:val="center"/>
            <w:hideMark/>
          </w:tcPr>
          <w:p w14:paraId="0462B78B" w14:textId="77777777" w:rsidR="00BC0E0B" w:rsidRPr="00BC0E0B" w:rsidRDefault="00BC0E0B" w:rsidP="00BC0E0B">
            <w:pPr>
              <w:spacing w:after="0" w:line="240" w:lineRule="auto"/>
              <w:jc w:val="both"/>
              <w:rPr>
                <w:rFonts w:cstheme="minorHAnsi"/>
              </w:rPr>
            </w:pPr>
            <w:r w:rsidRPr="00BC0E0B">
              <w:rPr>
                <w:rFonts w:cstheme="minorHAnsi"/>
              </w:rPr>
              <w:t>06/02/2014</w:t>
            </w:r>
          </w:p>
        </w:tc>
        <w:tc>
          <w:tcPr>
            <w:tcW w:w="0" w:type="auto"/>
            <w:vAlign w:val="center"/>
            <w:hideMark/>
          </w:tcPr>
          <w:p w14:paraId="5A27F350" w14:textId="77777777" w:rsidR="00BC0E0B" w:rsidRPr="00BC0E0B" w:rsidRDefault="00BC0E0B" w:rsidP="00BC0E0B">
            <w:pPr>
              <w:spacing w:after="0" w:line="240" w:lineRule="auto"/>
              <w:jc w:val="both"/>
              <w:rPr>
                <w:rFonts w:cstheme="minorHAnsi"/>
              </w:rPr>
            </w:pPr>
            <w:r w:rsidRPr="00BC0E0B">
              <w:rPr>
                <w:rFonts w:cstheme="minorHAnsi"/>
              </w:rPr>
              <w:t>03</w:t>
            </w:r>
          </w:p>
        </w:tc>
        <w:tc>
          <w:tcPr>
            <w:tcW w:w="0" w:type="auto"/>
            <w:vAlign w:val="center"/>
            <w:hideMark/>
          </w:tcPr>
          <w:p w14:paraId="49AE1728" w14:textId="77777777" w:rsidR="00BC0E0B" w:rsidRPr="00BC0E0B" w:rsidRDefault="00BC0E0B" w:rsidP="00BC0E0B">
            <w:pPr>
              <w:spacing w:after="0" w:line="240" w:lineRule="auto"/>
              <w:jc w:val="both"/>
              <w:rPr>
                <w:rFonts w:cstheme="minorHAnsi"/>
              </w:rPr>
            </w:pPr>
            <w:hyperlink r:id="rId62" w:tooltip="Kriminal Omnibus n. 3 - Luglio 1965 - Ottobre 1965" w:history="1">
              <w:r w:rsidRPr="00BC0E0B">
                <w:rPr>
                  <w:rStyle w:val="Collegamentoipertestuale"/>
                  <w:rFonts w:cstheme="minorHAnsi"/>
                  <w:b/>
                  <w:bCs/>
                </w:rPr>
                <w:t xml:space="preserve">Luglio 1965 - </w:t>
              </w:r>
              <w:proofErr w:type="gramStart"/>
              <w:r w:rsidRPr="00BC0E0B">
                <w:rPr>
                  <w:rStyle w:val="Collegamentoipertestuale"/>
                  <w:rFonts w:cstheme="minorHAnsi"/>
                  <w:b/>
                  <w:bCs/>
                </w:rPr>
                <w:t>Ottobre</w:t>
              </w:r>
              <w:proofErr w:type="gramEnd"/>
              <w:r w:rsidRPr="00BC0E0B">
                <w:rPr>
                  <w:rStyle w:val="Collegamentoipertestuale"/>
                  <w:rFonts w:cstheme="minorHAnsi"/>
                  <w:b/>
                  <w:bCs/>
                </w:rPr>
                <w:t xml:space="preserve"> 1965</w:t>
              </w:r>
            </w:hyperlink>
          </w:p>
        </w:tc>
        <w:tc>
          <w:tcPr>
            <w:tcW w:w="0" w:type="auto"/>
            <w:vAlign w:val="center"/>
            <w:hideMark/>
          </w:tcPr>
          <w:p w14:paraId="36BB443B" w14:textId="77777777" w:rsidR="00BC0E0B" w:rsidRPr="00BC0E0B" w:rsidRDefault="00BC0E0B" w:rsidP="00BC0E0B">
            <w:pPr>
              <w:spacing w:after="0" w:line="240" w:lineRule="auto"/>
              <w:jc w:val="both"/>
              <w:rPr>
                <w:rFonts w:cstheme="minorHAnsi"/>
              </w:rPr>
            </w:pPr>
            <w:r w:rsidRPr="00BC0E0B">
              <w:rPr>
                <w:rFonts w:cstheme="minorHAnsi"/>
              </w:rPr>
              <w:t>Contiene gli episodi "La morsa d’acciaio", "L'isola dell'oblio", "Carnet da ballo", "Il giorno di S. Valentino", "La mummia di sangue" e "Febbre di droga"</w:t>
            </w:r>
          </w:p>
        </w:tc>
      </w:tr>
      <w:tr w:rsidR="00BC0E0B" w:rsidRPr="00BC0E0B" w14:paraId="2F701F5A" w14:textId="77777777">
        <w:trPr>
          <w:tblCellSpacing w:w="15" w:type="dxa"/>
        </w:trPr>
        <w:tc>
          <w:tcPr>
            <w:tcW w:w="0" w:type="auto"/>
            <w:vAlign w:val="center"/>
            <w:hideMark/>
          </w:tcPr>
          <w:p w14:paraId="1E8116DE" w14:textId="77777777" w:rsidR="00BC0E0B" w:rsidRPr="00BC0E0B" w:rsidRDefault="00BC0E0B" w:rsidP="00BC0E0B">
            <w:pPr>
              <w:spacing w:after="0" w:line="240" w:lineRule="auto"/>
              <w:jc w:val="both"/>
              <w:rPr>
                <w:rFonts w:cstheme="minorHAnsi"/>
              </w:rPr>
            </w:pPr>
            <w:r w:rsidRPr="00BC0E0B">
              <w:rPr>
                <w:rFonts w:cstheme="minorHAnsi"/>
              </w:rPr>
              <w:t>06/03/2014</w:t>
            </w:r>
          </w:p>
        </w:tc>
        <w:tc>
          <w:tcPr>
            <w:tcW w:w="0" w:type="auto"/>
            <w:vAlign w:val="center"/>
            <w:hideMark/>
          </w:tcPr>
          <w:p w14:paraId="5956F214" w14:textId="77777777" w:rsidR="00BC0E0B" w:rsidRPr="00BC0E0B" w:rsidRDefault="00BC0E0B" w:rsidP="00BC0E0B">
            <w:pPr>
              <w:spacing w:after="0" w:line="240" w:lineRule="auto"/>
              <w:jc w:val="both"/>
              <w:rPr>
                <w:rFonts w:cstheme="minorHAnsi"/>
              </w:rPr>
            </w:pPr>
            <w:r w:rsidRPr="00BC0E0B">
              <w:rPr>
                <w:rFonts w:cstheme="minorHAnsi"/>
              </w:rPr>
              <w:t>04</w:t>
            </w:r>
          </w:p>
        </w:tc>
        <w:tc>
          <w:tcPr>
            <w:tcW w:w="0" w:type="auto"/>
            <w:vAlign w:val="center"/>
            <w:hideMark/>
          </w:tcPr>
          <w:p w14:paraId="7791C247" w14:textId="77777777" w:rsidR="00BC0E0B" w:rsidRPr="00BC0E0B" w:rsidRDefault="00BC0E0B" w:rsidP="00BC0E0B">
            <w:pPr>
              <w:spacing w:after="0" w:line="240" w:lineRule="auto"/>
              <w:jc w:val="both"/>
              <w:rPr>
                <w:rFonts w:cstheme="minorHAnsi"/>
              </w:rPr>
            </w:pPr>
            <w:r w:rsidRPr="00BC0E0B">
              <w:rPr>
                <w:rFonts w:cstheme="minorHAnsi"/>
                <w:b/>
                <w:bCs/>
              </w:rPr>
              <w:t xml:space="preserve">Novembre 1965 - </w:t>
            </w:r>
            <w:proofErr w:type="gramStart"/>
            <w:r w:rsidRPr="00BC0E0B">
              <w:rPr>
                <w:rFonts w:cstheme="minorHAnsi"/>
                <w:b/>
                <w:bCs/>
              </w:rPr>
              <w:t>Marzo</w:t>
            </w:r>
            <w:proofErr w:type="gramEnd"/>
            <w:r w:rsidRPr="00BC0E0B">
              <w:rPr>
                <w:rFonts w:cstheme="minorHAnsi"/>
                <w:b/>
                <w:bCs/>
              </w:rPr>
              <w:t xml:space="preserve"> 1966</w:t>
            </w:r>
          </w:p>
        </w:tc>
        <w:tc>
          <w:tcPr>
            <w:tcW w:w="0" w:type="auto"/>
            <w:vAlign w:val="center"/>
            <w:hideMark/>
          </w:tcPr>
          <w:p w14:paraId="2DD715E8" w14:textId="77777777" w:rsidR="00BC0E0B" w:rsidRPr="00BC0E0B" w:rsidRDefault="00BC0E0B" w:rsidP="00BC0E0B">
            <w:pPr>
              <w:spacing w:after="0" w:line="240" w:lineRule="auto"/>
              <w:jc w:val="both"/>
              <w:rPr>
                <w:rFonts w:cstheme="minorHAnsi"/>
              </w:rPr>
            </w:pPr>
            <w:r w:rsidRPr="00BC0E0B">
              <w:rPr>
                <w:rFonts w:cstheme="minorHAnsi"/>
              </w:rPr>
              <w:t>Contiene gli episodi "Non dovevi ritornare", "Caccia al morto", "Feste in lutto", "La notte più lunga", "Terrore in Alto Adige", "La clinica del trapasso celere"</w:t>
            </w:r>
          </w:p>
        </w:tc>
      </w:tr>
      <w:tr w:rsidR="00BC0E0B" w:rsidRPr="00BC0E0B" w14:paraId="019AD958" w14:textId="77777777">
        <w:trPr>
          <w:tblCellSpacing w:w="15" w:type="dxa"/>
        </w:trPr>
        <w:tc>
          <w:tcPr>
            <w:tcW w:w="0" w:type="auto"/>
            <w:vAlign w:val="center"/>
            <w:hideMark/>
          </w:tcPr>
          <w:p w14:paraId="7B6F90C4" w14:textId="77777777" w:rsidR="00BC0E0B" w:rsidRPr="00BC0E0B" w:rsidRDefault="00BC0E0B" w:rsidP="00BC0E0B">
            <w:pPr>
              <w:spacing w:after="0" w:line="240" w:lineRule="auto"/>
              <w:jc w:val="both"/>
              <w:rPr>
                <w:rFonts w:cstheme="minorHAnsi"/>
              </w:rPr>
            </w:pPr>
            <w:r w:rsidRPr="00BC0E0B">
              <w:rPr>
                <w:rFonts w:cstheme="minorHAnsi"/>
              </w:rPr>
              <w:t>03/04/2014</w:t>
            </w:r>
          </w:p>
        </w:tc>
        <w:tc>
          <w:tcPr>
            <w:tcW w:w="0" w:type="auto"/>
            <w:vAlign w:val="center"/>
            <w:hideMark/>
          </w:tcPr>
          <w:p w14:paraId="02119D94" w14:textId="77777777" w:rsidR="00BC0E0B" w:rsidRPr="00BC0E0B" w:rsidRDefault="00BC0E0B" w:rsidP="00BC0E0B">
            <w:pPr>
              <w:spacing w:after="0" w:line="240" w:lineRule="auto"/>
              <w:jc w:val="both"/>
              <w:rPr>
                <w:rFonts w:cstheme="minorHAnsi"/>
              </w:rPr>
            </w:pPr>
            <w:r w:rsidRPr="00BC0E0B">
              <w:rPr>
                <w:rFonts w:cstheme="minorHAnsi"/>
              </w:rPr>
              <w:t>05</w:t>
            </w:r>
          </w:p>
        </w:tc>
        <w:tc>
          <w:tcPr>
            <w:tcW w:w="0" w:type="auto"/>
            <w:vAlign w:val="center"/>
            <w:hideMark/>
          </w:tcPr>
          <w:p w14:paraId="78D6D94E" w14:textId="77777777" w:rsidR="00BC0E0B" w:rsidRPr="00BC0E0B" w:rsidRDefault="00BC0E0B" w:rsidP="00BC0E0B">
            <w:pPr>
              <w:spacing w:after="0" w:line="240" w:lineRule="auto"/>
              <w:jc w:val="both"/>
              <w:rPr>
                <w:rFonts w:cstheme="minorHAnsi"/>
              </w:rPr>
            </w:pPr>
            <w:hyperlink r:id="rId63" w:tooltip="Kriminal Omnibus n. 5" w:history="1">
              <w:r w:rsidRPr="00BC0E0B">
                <w:rPr>
                  <w:rStyle w:val="Collegamentoipertestuale"/>
                  <w:rFonts w:cstheme="minorHAnsi"/>
                  <w:b/>
                  <w:bCs/>
                </w:rPr>
                <w:t xml:space="preserve">Marzo 1966 - </w:t>
              </w:r>
              <w:proofErr w:type="gramStart"/>
              <w:r w:rsidRPr="00BC0E0B">
                <w:rPr>
                  <w:rStyle w:val="Collegamentoipertestuale"/>
                  <w:rFonts w:cstheme="minorHAnsi"/>
                  <w:b/>
                  <w:bCs/>
                </w:rPr>
                <w:t>Giugno</w:t>
              </w:r>
              <w:proofErr w:type="gramEnd"/>
              <w:r w:rsidRPr="00BC0E0B">
                <w:rPr>
                  <w:rStyle w:val="Collegamentoipertestuale"/>
                  <w:rFonts w:cstheme="minorHAnsi"/>
                  <w:b/>
                  <w:bCs/>
                </w:rPr>
                <w:t xml:space="preserve"> 1966</w:t>
              </w:r>
            </w:hyperlink>
          </w:p>
        </w:tc>
        <w:tc>
          <w:tcPr>
            <w:tcW w:w="0" w:type="auto"/>
            <w:vAlign w:val="center"/>
            <w:hideMark/>
          </w:tcPr>
          <w:p w14:paraId="655B7B6C" w14:textId="77777777" w:rsidR="00BC0E0B" w:rsidRPr="00BC0E0B" w:rsidRDefault="00BC0E0B" w:rsidP="00BC0E0B">
            <w:pPr>
              <w:spacing w:after="0" w:line="240" w:lineRule="auto"/>
              <w:jc w:val="both"/>
              <w:rPr>
                <w:rFonts w:cstheme="minorHAnsi"/>
              </w:rPr>
            </w:pPr>
            <w:r w:rsidRPr="00BC0E0B">
              <w:rPr>
                <w:rFonts w:cstheme="minorHAnsi"/>
              </w:rPr>
              <w:t>Contiene gli episodi "Il becchino è il mio mestiere", "Tutte le donne sono mie", "Paura tra le piramidi", "4 croci", "Il gioco del più" e "Oro"</w:t>
            </w:r>
          </w:p>
        </w:tc>
      </w:tr>
      <w:tr w:rsidR="00BC0E0B" w:rsidRPr="00BC0E0B" w14:paraId="19436B57" w14:textId="77777777">
        <w:trPr>
          <w:tblCellSpacing w:w="15" w:type="dxa"/>
        </w:trPr>
        <w:tc>
          <w:tcPr>
            <w:tcW w:w="0" w:type="auto"/>
            <w:vAlign w:val="center"/>
            <w:hideMark/>
          </w:tcPr>
          <w:p w14:paraId="2C90C928" w14:textId="77777777" w:rsidR="00BC0E0B" w:rsidRPr="00BC0E0B" w:rsidRDefault="00BC0E0B" w:rsidP="00BC0E0B">
            <w:pPr>
              <w:spacing w:after="0" w:line="240" w:lineRule="auto"/>
              <w:jc w:val="both"/>
              <w:rPr>
                <w:rFonts w:cstheme="minorHAnsi"/>
              </w:rPr>
            </w:pPr>
            <w:r w:rsidRPr="00BC0E0B">
              <w:rPr>
                <w:rFonts w:cstheme="minorHAnsi"/>
              </w:rPr>
              <w:t>01/05/2014</w:t>
            </w:r>
          </w:p>
        </w:tc>
        <w:tc>
          <w:tcPr>
            <w:tcW w:w="0" w:type="auto"/>
            <w:vAlign w:val="center"/>
            <w:hideMark/>
          </w:tcPr>
          <w:p w14:paraId="4981C23F" w14:textId="77777777" w:rsidR="00BC0E0B" w:rsidRPr="00BC0E0B" w:rsidRDefault="00BC0E0B" w:rsidP="00BC0E0B">
            <w:pPr>
              <w:spacing w:after="0" w:line="240" w:lineRule="auto"/>
              <w:jc w:val="both"/>
              <w:rPr>
                <w:rFonts w:cstheme="minorHAnsi"/>
              </w:rPr>
            </w:pPr>
            <w:r w:rsidRPr="00BC0E0B">
              <w:rPr>
                <w:rFonts w:cstheme="minorHAnsi"/>
              </w:rPr>
              <w:t>06</w:t>
            </w:r>
          </w:p>
        </w:tc>
        <w:tc>
          <w:tcPr>
            <w:tcW w:w="0" w:type="auto"/>
            <w:vAlign w:val="center"/>
            <w:hideMark/>
          </w:tcPr>
          <w:p w14:paraId="1205D181" w14:textId="77777777" w:rsidR="00BC0E0B" w:rsidRPr="00BC0E0B" w:rsidRDefault="00BC0E0B" w:rsidP="00BC0E0B">
            <w:pPr>
              <w:spacing w:after="0" w:line="240" w:lineRule="auto"/>
              <w:jc w:val="both"/>
              <w:rPr>
                <w:rFonts w:cstheme="minorHAnsi"/>
              </w:rPr>
            </w:pPr>
            <w:hyperlink r:id="rId64" w:tooltip="Kriminal Omnibus n. 6" w:history="1">
              <w:r w:rsidRPr="00BC0E0B">
                <w:rPr>
                  <w:rStyle w:val="Collegamentoipertestuale"/>
                  <w:rFonts w:cstheme="minorHAnsi"/>
                  <w:b/>
                  <w:bCs/>
                </w:rPr>
                <w:t xml:space="preserve">Giugno 1966 - </w:t>
              </w:r>
              <w:proofErr w:type="gramStart"/>
              <w:r w:rsidRPr="00BC0E0B">
                <w:rPr>
                  <w:rStyle w:val="Collegamentoipertestuale"/>
                  <w:rFonts w:cstheme="minorHAnsi"/>
                  <w:b/>
                  <w:bCs/>
                </w:rPr>
                <w:lastRenderedPageBreak/>
                <w:t>Agosto</w:t>
              </w:r>
              <w:proofErr w:type="gramEnd"/>
              <w:r w:rsidRPr="00BC0E0B">
                <w:rPr>
                  <w:rStyle w:val="Collegamentoipertestuale"/>
                  <w:rFonts w:cstheme="minorHAnsi"/>
                  <w:b/>
                  <w:bCs/>
                </w:rPr>
                <w:t xml:space="preserve"> 1966</w:t>
              </w:r>
            </w:hyperlink>
          </w:p>
        </w:tc>
        <w:tc>
          <w:tcPr>
            <w:tcW w:w="0" w:type="auto"/>
            <w:vAlign w:val="center"/>
            <w:hideMark/>
          </w:tcPr>
          <w:p w14:paraId="0442FF29" w14:textId="77777777" w:rsidR="00BC0E0B" w:rsidRPr="00BC0E0B" w:rsidRDefault="00BC0E0B" w:rsidP="00BC0E0B">
            <w:pPr>
              <w:spacing w:after="0" w:line="240" w:lineRule="auto"/>
              <w:jc w:val="both"/>
              <w:rPr>
                <w:rFonts w:cstheme="minorHAnsi"/>
              </w:rPr>
            </w:pPr>
            <w:r w:rsidRPr="00BC0E0B">
              <w:rPr>
                <w:rFonts w:cstheme="minorHAnsi"/>
              </w:rPr>
              <w:lastRenderedPageBreak/>
              <w:t xml:space="preserve">Contiene gli episodi "Il prezzo della gola", "Bramosia d'oro", </w:t>
            </w:r>
            <w:r w:rsidRPr="00BC0E0B">
              <w:rPr>
                <w:rFonts w:cstheme="minorHAnsi"/>
              </w:rPr>
              <w:lastRenderedPageBreak/>
              <w:t>"Dramma in collegio", "L'invidia corrode", "La superbia è donna" e "Omicidi a colazione"</w:t>
            </w:r>
          </w:p>
        </w:tc>
      </w:tr>
      <w:tr w:rsidR="00BC0E0B" w:rsidRPr="00BC0E0B" w14:paraId="4385020D" w14:textId="77777777">
        <w:trPr>
          <w:tblCellSpacing w:w="15" w:type="dxa"/>
        </w:trPr>
        <w:tc>
          <w:tcPr>
            <w:tcW w:w="0" w:type="auto"/>
            <w:vAlign w:val="center"/>
            <w:hideMark/>
          </w:tcPr>
          <w:p w14:paraId="4A7998DC" w14:textId="77777777" w:rsidR="00BC0E0B" w:rsidRPr="00BC0E0B" w:rsidRDefault="00BC0E0B" w:rsidP="00BC0E0B">
            <w:pPr>
              <w:spacing w:after="0" w:line="240" w:lineRule="auto"/>
              <w:jc w:val="both"/>
              <w:rPr>
                <w:rFonts w:cstheme="minorHAnsi"/>
              </w:rPr>
            </w:pPr>
            <w:r w:rsidRPr="00BC0E0B">
              <w:rPr>
                <w:rFonts w:cstheme="minorHAnsi"/>
              </w:rPr>
              <w:lastRenderedPageBreak/>
              <w:t>05/06/2014</w:t>
            </w:r>
          </w:p>
        </w:tc>
        <w:tc>
          <w:tcPr>
            <w:tcW w:w="0" w:type="auto"/>
            <w:vAlign w:val="center"/>
            <w:hideMark/>
          </w:tcPr>
          <w:p w14:paraId="35EA08DD" w14:textId="77777777" w:rsidR="00BC0E0B" w:rsidRPr="00BC0E0B" w:rsidRDefault="00BC0E0B" w:rsidP="00BC0E0B">
            <w:pPr>
              <w:spacing w:after="0" w:line="240" w:lineRule="auto"/>
              <w:jc w:val="both"/>
              <w:rPr>
                <w:rFonts w:cstheme="minorHAnsi"/>
              </w:rPr>
            </w:pPr>
            <w:r w:rsidRPr="00BC0E0B">
              <w:rPr>
                <w:rFonts w:cstheme="minorHAnsi"/>
              </w:rPr>
              <w:t>07</w:t>
            </w:r>
          </w:p>
        </w:tc>
        <w:tc>
          <w:tcPr>
            <w:tcW w:w="0" w:type="auto"/>
            <w:vAlign w:val="center"/>
            <w:hideMark/>
          </w:tcPr>
          <w:p w14:paraId="6E62D110" w14:textId="77777777" w:rsidR="00BC0E0B" w:rsidRPr="00BC0E0B" w:rsidRDefault="00BC0E0B" w:rsidP="00BC0E0B">
            <w:pPr>
              <w:spacing w:after="0" w:line="240" w:lineRule="auto"/>
              <w:jc w:val="both"/>
              <w:rPr>
                <w:rFonts w:cstheme="minorHAnsi"/>
              </w:rPr>
            </w:pPr>
            <w:hyperlink r:id="rId65" w:tooltip="Kriminal n. 7" w:history="1">
              <w:r w:rsidRPr="00BC0E0B">
                <w:rPr>
                  <w:rStyle w:val="Collegamentoipertestuale"/>
                  <w:rFonts w:cstheme="minorHAnsi"/>
                  <w:b/>
                  <w:bCs/>
                </w:rPr>
                <w:t xml:space="preserve">Agosto 1966 - </w:t>
              </w:r>
              <w:proofErr w:type="gramStart"/>
              <w:r w:rsidRPr="00BC0E0B">
                <w:rPr>
                  <w:rStyle w:val="Collegamentoipertestuale"/>
                  <w:rFonts w:cstheme="minorHAnsi"/>
                  <w:b/>
                  <w:bCs/>
                </w:rPr>
                <w:t>Novembre</w:t>
              </w:r>
              <w:proofErr w:type="gramEnd"/>
              <w:r w:rsidRPr="00BC0E0B">
                <w:rPr>
                  <w:rStyle w:val="Collegamentoipertestuale"/>
                  <w:rFonts w:cstheme="minorHAnsi"/>
                  <w:b/>
                  <w:bCs/>
                </w:rPr>
                <w:t xml:space="preserve"> 1966</w:t>
              </w:r>
            </w:hyperlink>
          </w:p>
        </w:tc>
        <w:tc>
          <w:tcPr>
            <w:tcW w:w="0" w:type="auto"/>
            <w:vAlign w:val="center"/>
            <w:hideMark/>
          </w:tcPr>
          <w:p w14:paraId="5FFB374A" w14:textId="77777777" w:rsidR="00BC0E0B" w:rsidRPr="00BC0E0B" w:rsidRDefault="00BC0E0B" w:rsidP="00BC0E0B">
            <w:pPr>
              <w:spacing w:after="0" w:line="240" w:lineRule="auto"/>
              <w:jc w:val="both"/>
              <w:rPr>
                <w:rFonts w:cstheme="minorHAnsi"/>
              </w:rPr>
            </w:pPr>
            <w:r w:rsidRPr="00BC0E0B">
              <w:rPr>
                <w:rFonts w:cstheme="minorHAnsi"/>
              </w:rPr>
              <w:t xml:space="preserve">Contiene gli episodi "Il cavallo di Troia", "Il segreto di </w:t>
            </w:r>
            <w:proofErr w:type="spellStart"/>
            <w:r w:rsidRPr="00BC0E0B">
              <w:rPr>
                <w:rFonts w:cstheme="minorHAnsi"/>
              </w:rPr>
              <w:t>Kriminal</w:t>
            </w:r>
            <w:proofErr w:type="spellEnd"/>
            <w:r w:rsidRPr="00BC0E0B">
              <w:rPr>
                <w:rFonts w:cstheme="minorHAnsi"/>
              </w:rPr>
              <w:t>", "Corruzione", "L'aguzzino", "Perry non si tocca!" e "Sciopero!"</w:t>
            </w:r>
          </w:p>
        </w:tc>
      </w:tr>
      <w:tr w:rsidR="00BC0E0B" w:rsidRPr="00BC0E0B" w14:paraId="744DED64" w14:textId="77777777">
        <w:trPr>
          <w:tblCellSpacing w:w="15" w:type="dxa"/>
        </w:trPr>
        <w:tc>
          <w:tcPr>
            <w:tcW w:w="0" w:type="auto"/>
            <w:vAlign w:val="center"/>
            <w:hideMark/>
          </w:tcPr>
          <w:p w14:paraId="60AC8357" w14:textId="77777777" w:rsidR="00BC0E0B" w:rsidRPr="00BC0E0B" w:rsidRDefault="00BC0E0B" w:rsidP="00BC0E0B">
            <w:pPr>
              <w:spacing w:after="0" w:line="240" w:lineRule="auto"/>
              <w:jc w:val="both"/>
              <w:rPr>
                <w:rFonts w:cstheme="minorHAnsi"/>
              </w:rPr>
            </w:pPr>
            <w:r w:rsidRPr="00BC0E0B">
              <w:rPr>
                <w:rFonts w:cstheme="minorHAnsi"/>
              </w:rPr>
              <w:t>03/07/2014</w:t>
            </w:r>
          </w:p>
        </w:tc>
        <w:tc>
          <w:tcPr>
            <w:tcW w:w="0" w:type="auto"/>
            <w:vAlign w:val="center"/>
            <w:hideMark/>
          </w:tcPr>
          <w:p w14:paraId="5537798B" w14:textId="77777777" w:rsidR="00BC0E0B" w:rsidRPr="00BC0E0B" w:rsidRDefault="00BC0E0B" w:rsidP="00BC0E0B">
            <w:pPr>
              <w:spacing w:after="0" w:line="240" w:lineRule="auto"/>
              <w:jc w:val="both"/>
              <w:rPr>
                <w:rFonts w:cstheme="minorHAnsi"/>
              </w:rPr>
            </w:pPr>
            <w:r w:rsidRPr="00BC0E0B">
              <w:rPr>
                <w:rFonts w:cstheme="minorHAnsi"/>
              </w:rPr>
              <w:t>08</w:t>
            </w:r>
          </w:p>
        </w:tc>
        <w:tc>
          <w:tcPr>
            <w:tcW w:w="0" w:type="auto"/>
            <w:vAlign w:val="center"/>
            <w:hideMark/>
          </w:tcPr>
          <w:p w14:paraId="4C3EBAA3" w14:textId="77777777" w:rsidR="00BC0E0B" w:rsidRPr="00BC0E0B" w:rsidRDefault="00BC0E0B" w:rsidP="00BC0E0B">
            <w:pPr>
              <w:spacing w:after="0" w:line="240" w:lineRule="auto"/>
              <w:jc w:val="both"/>
              <w:rPr>
                <w:rFonts w:cstheme="minorHAnsi"/>
              </w:rPr>
            </w:pPr>
            <w:hyperlink r:id="rId66" w:tooltip="Kriminal Omnibus n. 8" w:history="1">
              <w:r w:rsidRPr="00BC0E0B">
                <w:rPr>
                  <w:rStyle w:val="Collegamentoipertestuale"/>
                  <w:rFonts w:cstheme="minorHAnsi"/>
                  <w:b/>
                  <w:bCs/>
                </w:rPr>
                <w:t xml:space="preserve">Novembre 1966 - </w:t>
              </w:r>
              <w:proofErr w:type="gramStart"/>
              <w:r w:rsidRPr="00BC0E0B">
                <w:rPr>
                  <w:rStyle w:val="Collegamentoipertestuale"/>
                  <w:rFonts w:cstheme="minorHAnsi"/>
                  <w:b/>
                  <w:bCs/>
                </w:rPr>
                <w:t>Febbraio</w:t>
              </w:r>
              <w:proofErr w:type="gramEnd"/>
              <w:r w:rsidRPr="00BC0E0B">
                <w:rPr>
                  <w:rStyle w:val="Collegamentoipertestuale"/>
                  <w:rFonts w:cstheme="minorHAnsi"/>
                  <w:b/>
                  <w:bCs/>
                </w:rPr>
                <w:t xml:space="preserve"> 1967</w:t>
              </w:r>
            </w:hyperlink>
          </w:p>
        </w:tc>
        <w:tc>
          <w:tcPr>
            <w:tcW w:w="0" w:type="auto"/>
            <w:vAlign w:val="center"/>
            <w:hideMark/>
          </w:tcPr>
          <w:p w14:paraId="1D8AE3B2" w14:textId="77777777" w:rsidR="00BC0E0B" w:rsidRPr="00BC0E0B" w:rsidRDefault="00BC0E0B" w:rsidP="00BC0E0B">
            <w:pPr>
              <w:spacing w:after="0" w:line="240" w:lineRule="auto"/>
              <w:jc w:val="both"/>
              <w:rPr>
                <w:rFonts w:cstheme="minorHAnsi"/>
              </w:rPr>
            </w:pPr>
            <w:r w:rsidRPr="00BC0E0B">
              <w:rPr>
                <w:rFonts w:cstheme="minorHAnsi"/>
              </w:rPr>
              <w:t>Contiene gli episodi "La trappola di celluloide", "Il precettore", "La vita scade a mezzanotte", "Klavier Konzert", "La fabbrica di colla" e "I pescecani hanno i denti aguzzi"</w:t>
            </w:r>
          </w:p>
        </w:tc>
      </w:tr>
      <w:tr w:rsidR="00BC0E0B" w:rsidRPr="00BC0E0B" w14:paraId="0218EAA5" w14:textId="77777777">
        <w:trPr>
          <w:tblCellSpacing w:w="15" w:type="dxa"/>
        </w:trPr>
        <w:tc>
          <w:tcPr>
            <w:tcW w:w="0" w:type="auto"/>
            <w:vAlign w:val="center"/>
            <w:hideMark/>
          </w:tcPr>
          <w:p w14:paraId="6C990B56" w14:textId="77777777" w:rsidR="00BC0E0B" w:rsidRPr="00BC0E0B" w:rsidRDefault="00BC0E0B" w:rsidP="00BC0E0B">
            <w:pPr>
              <w:spacing w:after="0" w:line="240" w:lineRule="auto"/>
              <w:jc w:val="both"/>
              <w:rPr>
                <w:rFonts w:cstheme="minorHAnsi"/>
              </w:rPr>
            </w:pPr>
            <w:r w:rsidRPr="00BC0E0B">
              <w:rPr>
                <w:rFonts w:cstheme="minorHAnsi"/>
              </w:rPr>
              <w:t>07/08/2014</w:t>
            </w:r>
          </w:p>
        </w:tc>
        <w:tc>
          <w:tcPr>
            <w:tcW w:w="0" w:type="auto"/>
            <w:vAlign w:val="center"/>
            <w:hideMark/>
          </w:tcPr>
          <w:p w14:paraId="4654E5BE" w14:textId="77777777" w:rsidR="00BC0E0B" w:rsidRPr="00BC0E0B" w:rsidRDefault="00BC0E0B" w:rsidP="00BC0E0B">
            <w:pPr>
              <w:spacing w:after="0" w:line="240" w:lineRule="auto"/>
              <w:jc w:val="both"/>
              <w:rPr>
                <w:rFonts w:cstheme="minorHAnsi"/>
              </w:rPr>
            </w:pPr>
            <w:r w:rsidRPr="00BC0E0B">
              <w:rPr>
                <w:rFonts w:cstheme="minorHAnsi"/>
              </w:rPr>
              <w:t>09</w:t>
            </w:r>
          </w:p>
        </w:tc>
        <w:tc>
          <w:tcPr>
            <w:tcW w:w="0" w:type="auto"/>
            <w:vAlign w:val="center"/>
            <w:hideMark/>
          </w:tcPr>
          <w:p w14:paraId="41FE7B78" w14:textId="77777777" w:rsidR="00BC0E0B" w:rsidRPr="00BC0E0B" w:rsidRDefault="00BC0E0B" w:rsidP="00BC0E0B">
            <w:pPr>
              <w:spacing w:after="0" w:line="240" w:lineRule="auto"/>
              <w:jc w:val="both"/>
              <w:rPr>
                <w:rFonts w:cstheme="minorHAnsi"/>
              </w:rPr>
            </w:pPr>
            <w:hyperlink r:id="rId67" w:tooltip="Kriminal Omnibus n. 9" w:history="1">
              <w:r w:rsidRPr="00BC0E0B">
                <w:rPr>
                  <w:rStyle w:val="Collegamentoipertestuale"/>
                  <w:rFonts w:cstheme="minorHAnsi"/>
                  <w:b/>
                  <w:bCs/>
                </w:rPr>
                <w:t xml:space="preserve">Febbraio 1967 - </w:t>
              </w:r>
              <w:proofErr w:type="gramStart"/>
              <w:r w:rsidRPr="00BC0E0B">
                <w:rPr>
                  <w:rStyle w:val="Collegamentoipertestuale"/>
                  <w:rFonts w:cstheme="minorHAnsi"/>
                  <w:b/>
                  <w:bCs/>
                </w:rPr>
                <w:t>Maggio</w:t>
              </w:r>
              <w:proofErr w:type="gramEnd"/>
              <w:r w:rsidRPr="00BC0E0B">
                <w:rPr>
                  <w:rStyle w:val="Collegamentoipertestuale"/>
                  <w:rFonts w:cstheme="minorHAnsi"/>
                  <w:b/>
                  <w:bCs/>
                </w:rPr>
                <w:t xml:space="preserve"> 1967</w:t>
              </w:r>
            </w:hyperlink>
          </w:p>
        </w:tc>
        <w:tc>
          <w:tcPr>
            <w:tcW w:w="0" w:type="auto"/>
            <w:vAlign w:val="center"/>
            <w:hideMark/>
          </w:tcPr>
          <w:p w14:paraId="5AD39571" w14:textId="77777777" w:rsidR="00BC0E0B" w:rsidRPr="00BC0E0B" w:rsidRDefault="00BC0E0B" w:rsidP="00BC0E0B">
            <w:pPr>
              <w:spacing w:after="0" w:line="240" w:lineRule="auto"/>
              <w:jc w:val="both"/>
              <w:rPr>
                <w:rFonts w:cstheme="minorHAnsi"/>
              </w:rPr>
            </w:pPr>
            <w:r w:rsidRPr="00BC0E0B">
              <w:rPr>
                <w:rFonts w:cstheme="minorHAnsi"/>
              </w:rPr>
              <w:t>Contiene gli episodi "La guerra è bella solo per chi specula", "L'aereo MTK-6000", "Il rapimento di Lola", "Quello che non t'aspetti", "Festa Happening" e "L'inviato d'</w:t>
            </w:r>
            <w:proofErr w:type="spellStart"/>
            <w:r w:rsidRPr="00BC0E0B">
              <w:rPr>
                <w:rFonts w:cstheme="minorHAnsi"/>
              </w:rPr>
              <w:t>oltreocano</w:t>
            </w:r>
            <w:proofErr w:type="spellEnd"/>
            <w:r w:rsidRPr="00BC0E0B">
              <w:rPr>
                <w:rFonts w:cstheme="minorHAnsi"/>
              </w:rPr>
              <w:t>"</w:t>
            </w:r>
          </w:p>
        </w:tc>
      </w:tr>
      <w:tr w:rsidR="00BC0E0B" w:rsidRPr="00BC0E0B" w14:paraId="09978696" w14:textId="77777777">
        <w:trPr>
          <w:tblCellSpacing w:w="15" w:type="dxa"/>
        </w:trPr>
        <w:tc>
          <w:tcPr>
            <w:tcW w:w="0" w:type="auto"/>
            <w:vAlign w:val="center"/>
            <w:hideMark/>
          </w:tcPr>
          <w:p w14:paraId="10EE6036" w14:textId="77777777" w:rsidR="00BC0E0B" w:rsidRPr="00BC0E0B" w:rsidRDefault="00BC0E0B" w:rsidP="00BC0E0B">
            <w:pPr>
              <w:spacing w:after="0" w:line="240" w:lineRule="auto"/>
              <w:jc w:val="both"/>
              <w:rPr>
                <w:rFonts w:cstheme="minorHAnsi"/>
              </w:rPr>
            </w:pPr>
            <w:r w:rsidRPr="00BC0E0B">
              <w:rPr>
                <w:rFonts w:cstheme="minorHAnsi"/>
              </w:rPr>
              <w:t>04/09/2014</w:t>
            </w:r>
          </w:p>
        </w:tc>
        <w:tc>
          <w:tcPr>
            <w:tcW w:w="0" w:type="auto"/>
            <w:vAlign w:val="center"/>
            <w:hideMark/>
          </w:tcPr>
          <w:p w14:paraId="23EDA7CD" w14:textId="77777777" w:rsidR="00BC0E0B" w:rsidRPr="00BC0E0B" w:rsidRDefault="00BC0E0B" w:rsidP="00BC0E0B">
            <w:pPr>
              <w:spacing w:after="0" w:line="240" w:lineRule="auto"/>
              <w:jc w:val="both"/>
              <w:rPr>
                <w:rFonts w:cstheme="minorHAnsi"/>
              </w:rPr>
            </w:pPr>
            <w:r w:rsidRPr="00BC0E0B">
              <w:rPr>
                <w:rFonts w:cstheme="minorHAnsi"/>
              </w:rPr>
              <w:t>10</w:t>
            </w:r>
          </w:p>
        </w:tc>
        <w:tc>
          <w:tcPr>
            <w:tcW w:w="0" w:type="auto"/>
            <w:vAlign w:val="center"/>
            <w:hideMark/>
          </w:tcPr>
          <w:p w14:paraId="6F4B2615" w14:textId="77777777" w:rsidR="00BC0E0B" w:rsidRPr="00BC0E0B" w:rsidRDefault="00BC0E0B" w:rsidP="00BC0E0B">
            <w:pPr>
              <w:spacing w:after="0" w:line="240" w:lineRule="auto"/>
              <w:jc w:val="both"/>
              <w:rPr>
                <w:rFonts w:cstheme="minorHAnsi"/>
              </w:rPr>
            </w:pPr>
            <w:hyperlink r:id="rId68" w:tooltip="Kriminal n. 10 - Maggio-Luglio 1967" w:history="1">
              <w:r w:rsidRPr="00BC0E0B">
                <w:rPr>
                  <w:rStyle w:val="Collegamentoipertestuale"/>
                  <w:rFonts w:cstheme="minorHAnsi"/>
                  <w:b/>
                  <w:bCs/>
                </w:rPr>
                <w:t xml:space="preserve">Maggio 1967 - </w:t>
              </w:r>
              <w:proofErr w:type="gramStart"/>
              <w:r w:rsidRPr="00BC0E0B">
                <w:rPr>
                  <w:rStyle w:val="Collegamentoipertestuale"/>
                  <w:rFonts w:cstheme="minorHAnsi"/>
                  <w:b/>
                  <w:bCs/>
                </w:rPr>
                <w:t>Luglio</w:t>
              </w:r>
              <w:proofErr w:type="gramEnd"/>
              <w:r w:rsidRPr="00BC0E0B">
                <w:rPr>
                  <w:rStyle w:val="Collegamentoipertestuale"/>
                  <w:rFonts w:cstheme="minorHAnsi"/>
                  <w:b/>
                  <w:bCs/>
                </w:rPr>
                <w:t xml:space="preserve"> 1967</w:t>
              </w:r>
            </w:hyperlink>
          </w:p>
        </w:tc>
        <w:tc>
          <w:tcPr>
            <w:tcW w:w="0" w:type="auto"/>
            <w:vAlign w:val="center"/>
            <w:hideMark/>
          </w:tcPr>
          <w:p w14:paraId="3100DFD4" w14:textId="77777777" w:rsidR="00BC0E0B" w:rsidRPr="00BC0E0B" w:rsidRDefault="00BC0E0B" w:rsidP="00BC0E0B">
            <w:pPr>
              <w:spacing w:after="0" w:line="240" w:lineRule="auto"/>
              <w:jc w:val="both"/>
              <w:rPr>
                <w:rFonts w:cstheme="minorHAnsi"/>
              </w:rPr>
            </w:pPr>
            <w:r w:rsidRPr="00BC0E0B">
              <w:rPr>
                <w:rFonts w:cstheme="minorHAnsi"/>
              </w:rPr>
              <w:t>Contiene gli episodi "Il numero 100", "Il viale del destino", "Il giusto segno della legge", "Il piromane", "Silenzio si spara" e "</w:t>
            </w:r>
            <w:proofErr w:type="spellStart"/>
            <w:r w:rsidRPr="00BC0E0B">
              <w:rPr>
                <w:rFonts w:cstheme="minorHAnsi"/>
              </w:rPr>
              <w:t>Editorial</w:t>
            </w:r>
            <w:proofErr w:type="spellEnd"/>
            <w:r w:rsidRPr="00BC0E0B">
              <w:rPr>
                <w:rFonts w:cstheme="minorHAnsi"/>
              </w:rPr>
              <w:t xml:space="preserve"> Heros"</w:t>
            </w:r>
          </w:p>
        </w:tc>
      </w:tr>
      <w:tr w:rsidR="00BC0E0B" w:rsidRPr="00BC0E0B" w14:paraId="460C7EE2" w14:textId="77777777">
        <w:trPr>
          <w:tblCellSpacing w:w="15" w:type="dxa"/>
        </w:trPr>
        <w:tc>
          <w:tcPr>
            <w:tcW w:w="0" w:type="auto"/>
            <w:vAlign w:val="center"/>
            <w:hideMark/>
          </w:tcPr>
          <w:p w14:paraId="1512CF4F" w14:textId="77777777" w:rsidR="00BC0E0B" w:rsidRPr="00BC0E0B" w:rsidRDefault="00BC0E0B" w:rsidP="00BC0E0B">
            <w:pPr>
              <w:spacing w:after="0" w:line="240" w:lineRule="auto"/>
              <w:jc w:val="both"/>
              <w:rPr>
                <w:rFonts w:cstheme="minorHAnsi"/>
              </w:rPr>
            </w:pPr>
            <w:r w:rsidRPr="00BC0E0B">
              <w:rPr>
                <w:rFonts w:cstheme="minorHAnsi"/>
              </w:rPr>
              <w:t>02/10/2014</w:t>
            </w:r>
          </w:p>
        </w:tc>
        <w:tc>
          <w:tcPr>
            <w:tcW w:w="0" w:type="auto"/>
            <w:vAlign w:val="center"/>
            <w:hideMark/>
          </w:tcPr>
          <w:p w14:paraId="0DA7C0A0" w14:textId="77777777" w:rsidR="00BC0E0B" w:rsidRPr="00BC0E0B" w:rsidRDefault="00BC0E0B" w:rsidP="00BC0E0B">
            <w:pPr>
              <w:spacing w:after="0" w:line="240" w:lineRule="auto"/>
              <w:jc w:val="both"/>
              <w:rPr>
                <w:rFonts w:cstheme="minorHAnsi"/>
              </w:rPr>
            </w:pPr>
            <w:r w:rsidRPr="00BC0E0B">
              <w:rPr>
                <w:rFonts w:cstheme="minorHAnsi"/>
              </w:rPr>
              <w:t>11</w:t>
            </w:r>
          </w:p>
        </w:tc>
        <w:tc>
          <w:tcPr>
            <w:tcW w:w="0" w:type="auto"/>
            <w:vAlign w:val="center"/>
            <w:hideMark/>
          </w:tcPr>
          <w:p w14:paraId="77957311" w14:textId="77777777" w:rsidR="00BC0E0B" w:rsidRPr="00BC0E0B" w:rsidRDefault="00BC0E0B" w:rsidP="00BC0E0B">
            <w:pPr>
              <w:spacing w:after="0" w:line="240" w:lineRule="auto"/>
              <w:jc w:val="both"/>
              <w:rPr>
                <w:rFonts w:cstheme="minorHAnsi"/>
              </w:rPr>
            </w:pPr>
            <w:hyperlink r:id="rId69" w:tooltip="Kriminal n. 11" w:history="1">
              <w:r w:rsidRPr="00BC0E0B">
                <w:rPr>
                  <w:rStyle w:val="Collegamentoipertestuale"/>
                  <w:rFonts w:cstheme="minorHAnsi"/>
                  <w:b/>
                  <w:bCs/>
                </w:rPr>
                <w:t xml:space="preserve">Agosto 1967 - </w:t>
              </w:r>
              <w:proofErr w:type="gramStart"/>
              <w:r w:rsidRPr="00BC0E0B">
                <w:rPr>
                  <w:rStyle w:val="Collegamentoipertestuale"/>
                  <w:rFonts w:cstheme="minorHAnsi"/>
                  <w:b/>
                  <w:bCs/>
                </w:rPr>
                <w:t>Novembre</w:t>
              </w:r>
              <w:proofErr w:type="gramEnd"/>
              <w:r w:rsidRPr="00BC0E0B">
                <w:rPr>
                  <w:rStyle w:val="Collegamentoipertestuale"/>
                  <w:rFonts w:cstheme="minorHAnsi"/>
                  <w:b/>
                  <w:bCs/>
                </w:rPr>
                <w:t xml:space="preserve"> 1967</w:t>
              </w:r>
            </w:hyperlink>
          </w:p>
        </w:tc>
        <w:tc>
          <w:tcPr>
            <w:tcW w:w="0" w:type="auto"/>
            <w:vAlign w:val="center"/>
            <w:hideMark/>
          </w:tcPr>
          <w:p w14:paraId="3B6C552D" w14:textId="77777777" w:rsidR="00BC0E0B" w:rsidRPr="00BC0E0B" w:rsidRDefault="00BC0E0B" w:rsidP="00BC0E0B">
            <w:pPr>
              <w:spacing w:after="0" w:line="240" w:lineRule="auto"/>
              <w:jc w:val="both"/>
              <w:rPr>
                <w:rFonts w:cstheme="minorHAnsi"/>
              </w:rPr>
            </w:pPr>
            <w:r w:rsidRPr="00BC0E0B">
              <w:rPr>
                <w:rFonts w:cstheme="minorHAnsi"/>
              </w:rPr>
              <w:t xml:space="preserve">Contiene gli episodi "Una notte al museo Grévin", "Il club dei suicidi", "Il cerchio si stringe attorno a Gloria", "Anche l'assurdo può accadere", "Al </w:t>
            </w:r>
            <w:proofErr w:type="spellStart"/>
            <w:r w:rsidRPr="00BC0E0B">
              <w:rPr>
                <w:rFonts w:cstheme="minorHAnsi"/>
              </w:rPr>
              <w:t>bueno</w:t>
            </w:r>
            <w:proofErr w:type="spellEnd"/>
            <w:r w:rsidRPr="00BC0E0B">
              <w:rPr>
                <w:rFonts w:cstheme="minorHAnsi"/>
              </w:rPr>
              <w:t xml:space="preserve"> ristoro" e "Ipnosi"</w:t>
            </w:r>
          </w:p>
        </w:tc>
      </w:tr>
      <w:tr w:rsidR="00BC0E0B" w:rsidRPr="00BC0E0B" w14:paraId="6CE34354" w14:textId="77777777">
        <w:trPr>
          <w:tblCellSpacing w:w="15" w:type="dxa"/>
        </w:trPr>
        <w:tc>
          <w:tcPr>
            <w:tcW w:w="0" w:type="auto"/>
            <w:vAlign w:val="center"/>
            <w:hideMark/>
          </w:tcPr>
          <w:p w14:paraId="686C6E47" w14:textId="77777777" w:rsidR="00BC0E0B" w:rsidRPr="00BC0E0B" w:rsidRDefault="00BC0E0B" w:rsidP="00BC0E0B">
            <w:pPr>
              <w:spacing w:after="0" w:line="240" w:lineRule="auto"/>
              <w:jc w:val="both"/>
              <w:rPr>
                <w:rFonts w:cstheme="minorHAnsi"/>
              </w:rPr>
            </w:pPr>
            <w:r w:rsidRPr="00BC0E0B">
              <w:rPr>
                <w:rFonts w:cstheme="minorHAnsi"/>
              </w:rPr>
              <w:t>06/11/2014</w:t>
            </w:r>
          </w:p>
        </w:tc>
        <w:tc>
          <w:tcPr>
            <w:tcW w:w="0" w:type="auto"/>
            <w:vAlign w:val="center"/>
            <w:hideMark/>
          </w:tcPr>
          <w:p w14:paraId="22CF9341" w14:textId="77777777" w:rsidR="00BC0E0B" w:rsidRPr="00BC0E0B" w:rsidRDefault="00BC0E0B" w:rsidP="00BC0E0B">
            <w:pPr>
              <w:spacing w:after="0" w:line="240" w:lineRule="auto"/>
              <w:jc w:val="both"/>
              <w:rPr>
                <w:rFonts w:cstheme="minorHAnsi"/>
              </w:rPr>
            </w:pPr>
            <w:r w:rsidRPr="00BC0E0B">
              <w:rPr>
                <w:rFonts w:cstheme="minorHAnsi"/>
              </w:rPr>
              <w:t>12</w:t>
            </w:r>
          </w:p>
        </w:tc>
        <w:tc>
          <w:tcPr>
            <w:tcW w:w="0" w:type="auto"/>
            <w:vAlign w:val="center"/>
            <w:hideMark/>
          </w:tcPr>
          <w:p w14:paraId="1050E8F3" w14:textId="77777777" w:rsidR="00BC0E0B" w:rsidRPr="00BC0E0B" w:rsidRDefault="00BC0E0B" w:rsidP="00BC0E0B">
            <w:pPr>
              <w:spacing w:after="0" w:line="240" w:lineRule="auto"/>
              <w:jc w:val="both"/>
              <w:rPr>
                <w:rFonts w:cstheme="minorHAnsi"/>
              </w:rPr>
            </w:pPr>
            <w:hyperlink r:id="rId70" w:tooltip="Kriminal n. 12" w:history="1">
              <w:r w:rsidRPr="00BC0E0B">
                <w:rPr>
                  <w:rStyle w:val="Collegamentoipertestuale"/>
                  <w:rFonts w:cstheme="minorHAnsi"/>
                  <w:b/>
                  <w:bCs/>
                </w:rPr>
                <w:t xml:space="preserve">Novembre 1967 - </w:t>
              </w:r>
              <w:proofErr w:type="gramStart"/>
              <w:r w:rsidRPr="00BC0E0B">
                <w:rPr>
                  <w:rStyle w:val="Collegamentoipertestuale"/>
                  <w:rFonts w:cstheme="minorHAnsi"/>
                  <w:b/>
                  <w:bCs/>
                </w:rPr>
                <w:t>Maggio</w:t>
              </w:r>
              <w:proofErr w:type="gramEnd"/>
              <w:r w:rsidRPr="00BC0E0B">
                <w:rPr>
                  <w:rStyle w:val="Collegamentoipertestuale"/>
                  <w:rFonts w:cstheme="minorHAnsi"/>
                  <w:b/>
                  <w:bCs/>
                </w:rPr>
                <w:t xml:space="preserve"> 1968</w:t>
              </w:r>
            </w:hyperlink>
          </w:p>
        </w:tc>
        <w:tc>
          <w:tcPr>
            <w:tcW w:w="0" w:type="auto"/>
            <w:vAlign w:val="center"/>
            <w:hideMark/>
          </w:tcPr>
          <w:p w14:paraId="0B057EEF" w14:textId="77777777" w:rsidR="00BC0E0B" w:rsidRPr="00BC0E0B" w:rsidRDefault="00BC0E0B" w:rsidP="00BC0E0B">
            <w:pPr>
              <w:spacing w:after="0" w:line="240" w:lineRule="auto"/>
              <w:jc w:val="both"/>
              <w:rPr>
                <w:rFonts w:cstheme="minorHAnsi"/>
              </w:rPr>
            </w:pPr>
            <w:r w:rsidRPr="00BC0E0B">
              <w:rPr>
                <w:rFonts w:cstheme="minorHAnsi"/>
              </w:rPr>
              <w:t>Contiene gli episodi "La testa di legno", "La ballata dell'oro nero", "Il posto delle sterline", "L'incubo", "Mister Ypsilon" e "Lady Black"</w:t>
            </w:r>
          </w:p>
        </w:tc>
      </w:tr>
      <w:tr w:rsidR="00BC0E0B" w:rsidRPr="00BC0E0B" w14:paraId="59D46332" w14:textId="77777777">
        <w:trPr>
          <w:tblCellSpacing w:w="15" w:type="dxa"/>
        </w:trPr>
        <w:tc>
          <w:tcPr>
            <w:tcW w:w="0" w:type="auto"/>
            <w:vAlign w:val="center"/>
            <w:hideMark/>
          </w:tcPr>
          <w:p w14:paraId="659AE9AB" w14:textId="77777777" w:rsidR="00BC0E0B" w:rsidRPr="00BC0E0B" w:rsidRDefault="00BC0E0B" w:rsidP="00BC0E0B">
            <w:pPr>
              <w:spacing w:after="0" w:line="240" w:lineRule="auto"/>
              <w:jc w:val="both"/>
              <w:rPr>
                <w:rFonts w:cstheme="minorHAnsi"/>
              </w:rPr>
            </w:pPr>
            <w:r w:rsidRPr="00BC0E0B">
              <w:rPr>
                <w:rFonts w:cstheme="minorHAnsi"/>
              </w:rPr>
              <w:t>04/12/2014</w:t>
            </w:r>
          </w:p>
        </w:tc>
        <w:tc>
          <w:tcPr>
            <w:tcW w:w="0" w:type="auto"/>
            <w:vAlign w:val="center"/>
            <w:hideMark/>
          </w:tcPr>
          <w:p w14:paraId="03034494" w14:textId="77777777" w:rsidR="00BC0E0B" w:rsidRPr="00BC0E0B" w:rsidRDefault="00BC0E0B" w:rsidP="00BC0E0B">
            <w:pPr>
              <w:spacing w:after="0" w:line="240" w:lineRule="auto"/>
              <w:jc w:val="both"/>
              <w:rPr>
                <w:rFonts w:cstheme="minorHAnsi"/>
              </w:rPr>
            </w:pPr>
            <w:r w:rsidRPr="00BC0E0B">
              <w:rPr>
                <w:rFonts w:cstheme="minorHAnsi"/>
              </w:rPr>
              <w:t>13</w:t>
            </w:r>
          </w:p>
        </w:tc>
        <w:tc>
          <w:tcPr>
            <w:tcW w:w="0" w:type="auto"/>
            <w:vAlign w:val="center"/>
            <w:hideMark/>
          </w:tcPr>
          <w:p w14:paraId="2F6A941E" w14:textId="77777777" w:rsidR="00BC0E0B" w:rsidRPr="00BC0E0B" w:rsidRDefault="00BC0E0B" w:rsidP="00BC0E0B">
            <w:pPr>
              <w:spacing w:after="0" w:line="240" w:lineRule="auto"/>
              <w:jc w:val="both"/>
              <w:rPr>
                <w:rFonts w:cstheme="minorHAnsi"/>
              </w:rPr>
            </w:pPr>
            <w:hyperlink r:id="rId71" w:tooltip="Kriminal Omnibus n. 13" w:history="1">
              <w:r w:rsidRPr="00BC0E0B">
                <w:rPr>
                  <w:rStyle w:val="Collegamentoipertestuale"/>
                  <w:rFonts w:cstheme="minorHAnsi"/>
                  <w:b/>
                  <w:bCs/>
                </w:rPr>
                <w:t xml:space="preserve">Giugno 1968 - </w:t>
              </w:r>
              <w:proofErr w:type="gramStart"/>
              <w:r w:rsidRPr="00BC0E0B">
                <w:rPr>
                  <w:rStyle w:val="Collegamentoipertestuale"/>
                  <w:rFonts w:cstheme="minorHAnsi"/>
                  <w:b/>
                  <w:bCs/>
                </w:rPr>
                <w:t>Ottobre</w:t>
              </w:r>
              <w:proofErr w:type="gramEnd"/>
              <w:r w:rsidRPr="00BC0E0B">
                <w:rPr>
                  <w:rStyle w:val="Collegamentoipertestuale"/>
                  <w:rFonts w:cstheme="minorHAnsi"/>
                  <w:b/>
                  <w:bCs/>
                </w:rPr>
                <w:t xml:space="preserve"> 1968</w:t>
              </w:r>
            </w:hyperlink>
          </w:p>
        </w:tc>
        <w:tc>
          <w:tcPr>
            <w:tcW w:w="0" w:type="auto"/>
            <w:vAlign w:val="center"/>
            <w:hideMark/>
          </w:tcPr>
          <w:p w14:paraId="26C11F24" w14:textId="77777777" w:rsidR="00BC0E0B" w:rsidRPr="00BC0E0B" w:rsidRDefault="00BC0E0B" w:rsidP="00BC0E0B">
            <w:pPr>
              <w:spacing w:after="0" w:line="240" w:lineRule="auto"/>
              <w:jc w:val="both"/>
              <w:rPr>
                <w:rFonts w:cstheme="minorHAnsi"/>
              </w:rPr>
            </w:pPr>
            <w:r w:rsidRPr="00BC0E0B">
              <w:rPr>
                <w:rFonts w:cstheme="minorHAnsi"/>
              </w:rPr>
              <w:t xml:space="preserve">Contiene gli episodi “La simbologia nefasta”, “I 5 gusti”, “A poco a poco”, “Safari nero”, “Lo sciacallo” e “Che fine </w:t>
            </w:r>
            <w:proofErr w:type="spellStart"/>
            <w:r w:rsidRPr="00BC0E0B">
              <w:rPr>
                <w:rFonts w:cstheme="minorHAnsi"/>
              </w:rPr>
              <w:t>a</w:t>
            </w:r>
            <w:proofErr w:type="spellEnd"/>
            <w:r w:rsidRPr="00BC0E0B">
              <w:rPr>
                <w:rFonts w:cstheme="minorHAnsi"/>
              </w:rPr>
              <w:t xml:space="preserve"> fatto Mister Ypsilon?”</w:t>
            </w:r>
          </w:p>
        </w:tc>
      </w:tr>
      <w:tr w:rsidR="00BC0E0B" w:rsidRPr="00BC0E0B" w14:paraId="1B73A800" w14:textId="77777777">
        <w:trPr>
          <w:tblCellSpacing w:w="15" w:type="dxa"/>
        </w:trPr>
        <w:tc>
          <w:tcPr>
            <w:tcW w:w="0" w:type="auto"/>
            <w:vAlign w:val="center"/>
            <w:hideMark/>
          </w:tcPr>
          <w:p w14:paraId="43EE5B11" w14:textId="77777777" w:rsidR="00BC0E0B" w:rsidRPr="00BC0E0B" w:rsidRDefault="00BC0E0B" w:rsidP="00BC0E0B">
            <w:pPr>
              <w:spacing w:after="0" w:line="240" w:lineRule="auto"/>
              <w:jc w:val="both"/>
              <w:rPr>
                <w:rFonts w:cstheme="minorHAnsi"/>
              </w:rPr>
            </w:pPr>
            <w:r w:rsidRPr="00BC0E0B">
              <w:rPr>
                <w:rFonts w:cstheme="minorHAnsi"/>
              </w:rPr>
              <w:t>01/01/2015</w:t>
            </w:r>
          </w:p>
        </w:tc>
        <w:tc>
          <w:tcPr>
            <w:tcW w:w="0" w:type="auto"/>
            <w:vAlign w:val="center"/>
            <w:hideMark/>
          </w:tcPr>
          <w:p w14:paraId="2A287637" w14:textId="77777777" w:rsidR="00BC0E0B" w:rsidRPr="00BC0E0B" w:rsidRDefault="00BC0E0B" w:rsidP="00BC0E0B">
            <w:pPr>
              <w:spacing w:after="0" w:line="240" w:lineRule="auto"/>
              <w:jc w:val="both"/>
              <w:rPr>
                <w:rFonts w:cstheme="minorHAnsi"/>
              </w:rPr>
            </w:pPr>
            <w:r w:rsidRPr="00BC0E0B">
              <w:rPr>
                <w:rFonts w:cstheme="minorHAnsi"/>
              </w:rPr>
              <w:t>14</w:t>
            </w:r>
          </w:p>
        </w:tc>
        <w:tc>
          <w:tcPr>
            <w:tcW w:w="0" w:type="auto"/>
            <w:vAlign w:val="center"/>
            <w:hideMark/>
          </w:tcPr>
          <w:p w14:paraId="6D4BEA0E" w14:textId="77777777" w:rsidR="00BC0E0B" w:rsidRPr="00BC0E0B" w:rsidRDefault="00BC0E0B" w:rsidP="00BC0E0B">
            <w:pPr>
              <w:spacing w:after="0" w:line="240" w:lineRule="auto"/>
              <w:jc w:val="both"/>
              <w:rPr>
                <w:rFonts w:cstheme="minorHAnsi"/>
              </w:rPr>
            </w:pPr>
            <w:hyperlink r:id="rId72" w:tooltip="Kriminal n. 14: Ottobre 1968 - Marzo 1969" w:history="1">
              <w:r w:rsidRPr="00BC0E0B">
                <w:rPr>
                  <w:rStyle w:val="Collegamentoipertestuale"/>
                  <w:rFonts w:cstheme="minorHAnsi"/>
                  <w:b/>
                  <w:bCs/>
                </w:rPr>
                <w:t xml:space="preserve">Ottobre 1968 - </w:t>
              </w:r>
              <w:proofErr w:type="gramStart"/>
              <w:r w:rsidRPr="00BC0E0B">
                <w:rPr>
                  <w:rStyle w:val="Collegamentoipertestuale"/>
                  <w:rFonts w:cstheme="minorHAnsi"/>
                  <w:b/>
                  <w:bCs/>
                </w:rPr>
                <w:t>Marzo</w:t>
              </w:r>
              <w:proofErr w:type="gramEnd"/>
              <w:r w:rsidRPr="00BC0E0B">
                <w:rPr>
                  <w:rStyle w:val="Collegamentoipertestuale"/>
                  <w:rFonts w:cstheme="minorHAnsi"/>
                  <w:b/>
                  <w:bCs/>
                </w:rPr>
                <w:t> 1969</w:t>
              </w:r>
            </w:hyperlink>
          </w:p>
        </w:tc>
        <w:tc>
          <w:tcPr>
            <w:tcW w:w="0" w:type="auto"/>
            <w:vAlign w:val="center"/>
            <w:hideMark/>
          </w:tcPr>
          <w:p w14:paraId="145EFF45" w14:textId="77777777" w:rsidR="00BC0E0B" w:rsidRPr="00BC0E0B" w:rsidRDefault="00BC0E0B" w:rsidP="00BC0E0B">
            <w:pPr>
              <w:spacing w:after="0" w:line="240" w:lineRule="auto"/>
              <w:jc w:val="both"/>
              <w:rPr>
                <w:rFonts w:cstheme="minorHAnsi"/>
              </w:rPr>
            </w:pPr>
            <w:r w:rsidRPr="00BC0E0B">
              <w:rPr>
                <w:rFonts w:cstheme="minorHAnsi"/>
              </w:rPr>
              <w:t>Contiene gli episodi: "La tomba di creta", "</w:t>
            </w:r>
            <w:proofErr w:type="spellStart"/>
            <w:r w:rsidRPr="00BC0E0B">
              <w:rPr>
                <w:rFonts w:cstheme="minorHAnsi"/>
              </w:rPr>
              <w:t>Atomwar</w:t>
            </w:r>
            <w:proofErr w:type="spellEnd"/>
            <w:r w:rsidRPr="00BC0E0B">
              <w:rPr>
                <w:rFonts w:cstheme="minorHAnsi"/>
              </w:rPr>
              <w:t>", "La fine della corsa", "Per un attimo in più", "Un balzo nel vuoto" e "Il triangolo isoscele" </w:t>
            </w:r>
          </w:p>
        </w:tc>
      </w:tr>
      <w:tr w:rsidR="00BC0E0B" w:rsidRPr="00BC0E0B" w14:paraId="0CD05B9D" w14:textId="77777777">
        <w:trPr>
          <w:tblCellSpacing w:w="15" w:type="dxa"/>
        </w:trPr>
        <w:tc>
          <w:tcPr>
            <w:tcW w:w="0" w:type="auto"/>
            <w:vAlign w:val="center"/>
            <w:hideMark/>
          </w:tcPr>
          <w:p w14:paraId="3F00C8BD" w14:textId="77777777" w:rsidR="00BC0E0B" w:rsidRPr="00BC0E0B" w:rsidRDefault="00BC0E0B" w:rsidP="00BC0E0B">
            <w:pPr>
              <w:spacing w:after="0" w:line="240" w:lineRule="auto"/>
              <w:jc w:val="both"/>
              <w:rPr>
                <w:rFonts w:cstheme="minorHAnsi"/>
              </w:rPr>
            </w:pPr>
            <w:r w:rsidRPr="00BC0E0B">
              <w:rPr>
                <w:rFonts w:cstheme="minorHAnsi"/>
              </w:rPr>
              <w:t>05/02/2015</w:t>
            </w:r>
          </w:p>
        </w:tc>
        <w:tc>
          <w:tcPr>
            <w:tcW w:w="0" w:type="auto"/>
            <w:vAlign w:val="center"/>
            <w:hideMark/>
          </w:tcPr>
          <w:p w14:paraId="1C21D21B" w14:textId="77777777" w:rsidR="00BC0E0B" w:rsidRPr="00BC0E0B" w:rsidRDefault="00BC0E0B" w:rsidP="00BC0E0B">
            <w:pPr>
              <w:spacing w:after="0" w:line="240" w:lineRule="auto"/>
              <w:jc w:val="both"/>
              <w:rPr>
                <w:rFonts w:cstheme="minorHAnsi"/>
              </w:rPr>
            </w:pPr>
            <w:r w:rsidRPr="00BC0E0B">
              <w:rPr>
                <w:rFonts w:cstheme="minorHAnsi"/>
              </w:rPr>
              <w:t>15</w:t>
            </w:r>
          </w:p>
        </w:tc>
        <w:tc>
          <w:tcPr>
            <w:tcW w:w="0" w:type="auto"/>
            <w:vAlign w:val="center"/>
            <w:hideMark/>
          </w:tcPr>
          <w:p w14:paraId="5886084F" w14:textId="77777777" w:rsidR="00BC0E0B" w:rsidRPr="00BC0E0B" w:rsidRDefault="00BC0E0B" w:rsidP="00BC0E0B">
            <w:pPr>
              <w:spacing w:after="0" w:line="240" w:lineRule="auto"/>
              <w:jc w:val="both"/>
              <w:rPr>
                <w:rFonts w:cstheme="minorHAnsi"/>
              </w:rPr>
            </w:pPr>
            <w:hyperlink r:id="rId73" w:tooltip="Kriminal Omnibus n. 15" w:history="1">
              <w:r w:rsidRPr="00BC0E0B">
                <w:rPr>
                  <w:rStyle w:val="Collegamentoipertestuale"/>
                  <w:rFonts w:cstheme="minorHAnsi"/>
                  <w:b/>
                  <w:bCs/>
                </w:rPr>
                <w:t xml:space="preserve">Aprile 1969 - </w:t>
              </w:r>
              <w:proofErr w:type="gramStart"/>
              <w:r w:rsidRPr="00BC0E0B">
                <w:rPr>
                  <w:rStyle w:val="Collegamentoipertestuale"/>
                  <w:rFonts w:cstheme="minorHAnsi"/>
                  <w:b/>
                  <w:bCs/>
                </w:rPr>
                <w:t>Agosto</w:t>
              </w:r>
              <w:proofErr w:type="gramEnd"/>
              <w:r w:rsidRPr="00BC0E0B">
                <w:rPr>
                  <w:rStyle w:val="Collegamentoipertestuale"/>
                  <w:rFonts w:cstheme="minorHAnsi"/>
                  <w:b/>
                  <w:bCs/>
                </w:rPr>
                <w:t> 1969</w:t>
              </w:r>
            </w:hyperlink>
          </w:p>
        </w:tc>
        <w:tc>
          <w:tcPr>
            <w:tcW w:w="0" w:type="auto"/>
            <w:vAlign w:val="center"/>
            <w:hideMark/>
          </w:tcPr>
          <w:p w14:paraId="28F9A8E0" w14:textId="77777777" w:rsidR="00BC0E0B" w:rsidRPr="00BC0E0B" w:rsidRDefault="00BC0E0B" w:rsidP="00BC0E0B">
            <w:pPr>
              <w:spacing w:after="0" w:line="240" w:lineRule="auto"/>
              <w:jc w:val="both"/>
              <w:rPr>
                <w:rFonts w:cstheme="minorHAnsi"/>
              </w:rPr>
            </w:pPr>
            <w:r w:rsidRPr="00BC0E0B">
              <w:rPr>
                <w:rFonts w:cstheme="minorHAnsi"/>
              </w:rPr>
              <w:t xml:space="preserve">Contiene gli episodi: "L'ira del cielo", "La nuova linea", "La pantera", "La rimpatriata", "La sparizione di </w:t>
            </w:r>
            <w:proofErr w:type="spellStart"/>
            <w:r w:rsidRPr="00BC0E0B">
              <w:rPr>
                <w:rFonts w:cstheme="minorHAnsi"/>
              </w:rPr>
              <w:t>Lib-Zomb</w:t>
            </w:r>
            <w:proofErr w:type="spellEnd"/>
            <w:r w:rsidRPr="00BC0E0B">
              <w:rPr>
                <w:rFonts w:cstheme="minorHAnsi"/>
              </w:rPr>
              <w:t>" e "Un invito per O'Connor"</w:t>
            </w:r>
          </w:p>
        </w:tc>
      </w:tr>
      <w:tr w:rsidR="00BC0E0B" w:rsidRPr="00BC0E0B" w14:paraId="7F80AF64" w14:textId="77777777">
        <w:trPr>
          <w:tblCellSpacing w:w="15" w:type="dxa"/>
        </w:trPr>
        <w:tc>
          <w:tcPr>
            <w:tcW w:w="0" w:type="auto"/>
            <w:vAlign w:val="center"/>
            <w:hideMark/>
          </w:tcPr>
          <w:p w14:paraId="30575F64" w14:textId="77777777" w:rsidR="00BC0E0B" w:rsidRPr="00BC0E0B" w:rsidRDefault="00BC0E0B" w:rsidP="00BC0E0B">
            <w:pPr>
              <w:spacing w:after="0" w:line="240" w:lineRule="auto"/>
              <w:jc w:val="both"/>
              <w:rPr>
                <w:rFonts w:cstheme="minorHAnsi"/>
              </w:rPr>
            </w:pPr>
            <w:r w:rsidRPr="00BC0E0B">
              <w:rPr>
                <w:rFonts w:cstheme="minorHAnsi"/>
              </w:rPr>
              <w:t>05/03/2015</w:t>
            </w:r>
          </w:p>
        </w:tc>
        <w:tc>
          <w:tcPr>
            <w:tcW w:w="0" w:type="auto"/>
            <w:vAlign w:val="center"/>
            <w:hideMark/>
          </w:tcPr>
          <w:p w14:paraId="22F35280" w14:textId="77777777" w:rsidR="00BC0E0B" w:rsidRPr="00BC0E0B" w:rsidRDefault="00BC0E0B" w:rsidP="00BC0E0B">
            <w:pPr>
              <w:spacing w:after="0" w:line="240" w:lineRule="auto"/>
              <w:jc w:val="both"/>
              <w:rPr>
                <w:rFonts w:cstheme="minorHAnsi"/>
              </w:rPr>
            </w:pPr>
            <w:r w:rsidRPr="00BC0E0B">
              <w:rPr>
                <w:rFonts w:cstheme="minorHAnsi"/>
              </w:rPr>
              <w:t>16</w:t>
            </w:r>
          </w:p>
        </w:tc>
        <w:tc>
          <w:tcPr>
            <w:tcW w:w="0" w:type="auto"/>
            <w:vAlign w:val="center"/>
            <w:hideMark/>
          </w:tcPr>
          <w:p w14:paraId="6BB0C3CD" w14:textId="77777777" w:rsidR="00BC0E0B" w:rsidRPr="00BC0E0B" w:rsidRDefault="00BC0E0B" w:rsidP="00BC0E0B">
            <w:pPr>
              <w:spacing w:after="0" w:line="240" w:lineRule="auto"/>
              <w:jc w:val="both"/>
              <w:rPr>
                <w:rFonts w:cstheme="minorHAnsi"/>
              </w:rPr>
            </w:pPr>
            <w:hyperlink r:id="rId74" w:tooltip="Kriminal n. 16" w:history="1">
              <w:r w:rsidRPr="00BC0E0B">
                <w:rPr>
                  <w:rStyle w:val="Collegamentoipertestuale"/>
                  <w:rFonts w:cstheme="minorHAnsi"/>
                  <w:b/>
                  <w:bCs/>
                </w:rPr>
                <w:t xml:space="preserve">Settembre 1969 - </w:t>
              </w:r>
              <w:proofErr w:type="gramStart"/>
              <w:r w:rsidRPr="00BC0E0B">
                <w:rPr>
                  <w:rStyle w:val="Collegamentoipertestuale"/>
                  <w:rFonts w:cstheme="minorHAnsi"/>
                  <w:b/>
                  <w:bCs/>
                </w:rPr>
                <w:t>Aprile</w:t>
              </w:r>
              <w:proofErr w:type="gramEnd"/>
              <w:r w:rsidRPr="00BC0E0B">
                <w:rPr>
                  <w:rStyle w:val="Collegamentoipertestuale"/>
                  <w:rFonts w:cstheme="minorHAnsi"/>
                  <w:b/>
                  <w:bCs/>
                </w:rPr>
                <w:t xml:space="preserve"> 1970</w:t>
              </w:r>
            </w:hyperlink>
          </w:p>
        </w:tc>
        <w:tc>
          <w:tcPr>
            <w:tcW w:w="0" w:type="auto"/>
            <w:vAlign w:val="center"/>
            <w:hideMark/>
          </w:tcPr>
          <w:p w14:paraId="77547E5D" w14:textId="77777777" w:rsidR="00BC0E0B" w:rsidRPr="00BC0E0B" w:rsidRDefault="00BC0E0B" w:rsidP="00BC0E0B">
            <w:pPr>
              <w:spacing w:after="0" w:line="240" w:lineRule="auto"/>
              <w:jc w:val="both"/>
              <w:rPr>
                <w:rFonts w:cstheme="minorHAnsi"/>
              </w:rPr>
            </w:pPr>
            <w:r w:rsidRPr="00BC0E0B">
              <w:rPr>
                <w:rFonts w:cstheme="minorHAnsi"/>
              </w:rPr>
              <w:t>Contiene gli episodi "Ritorno all'ovile", "L'invincibile", "Sfida impossibile", "Una fredda giornata di nebbia", "Paura" e "Record"</w:t>
            </w:r>
          </w:p>
        </w:tc>
      </w:tr>
      <w:tr w:rsidR="00BC0E0B" w:rsidRPr="00BC0E0B" w14:paraId="02E66409" w14:textId="77777777">
        <w:trPr>
          <w:tblCellSpacing w:w="15" w:type="dxa"/>
        </w:trPr>
        <w:tc>
          <w:tcPr>
            <w:tcW w:w="0" w:type="auto"/>
            <w:vAlign w:val="center"/>
            <w:hideMark/>
          </w:tcPr>
          <w:p w14:paraId="06D5880B" w14:textId="77777777" w:rsidR="00BC0E0B" w:rsidRPr="00BC0E0B" w:rsidRDefault="00BC0E0B" w:rsidP="00BC0E0B">
            <w:pPr>
              <w:spacing w:after="0" w:line="240" w:lineRule="auto"/>
              <w:jc w:val="both"/>
              <w:rPr>
                <w:rFonts w:cstheme="minorHAnsi"/>
              </w:rPr>
            </w:pPr>
            <w:r w:rsidRPr="00BC0E0B">
              <w:rPr>
                <w:rFonts w:cstheme="minorHAnsi"/>
              </w:rPr>
              <w:t>02/04/2015</w:t>
            </w:r>
          </w:p>
        </w:tc>
        <w:tc>
          <w:tcPr>
            <w:tcW w:w="0" w:type="auto"/>
            <w:vAlign w:val="center"/>
            <w:hideMark/>
          </w:tcPr>
          <w:p w14:paraId="48D0B316" w14:textId="77777777" w:rsidR="00BC0E0B" w:rsidRPr="00BC0E0B" w:rsidRDefault="00BC0E0B" w:rsidP="00BC0E0B">
            <w:pPr>
              <w:spacing w:after="0" w:line="240" w:lineRule="auto"/>
              <w:jc w:val="both"/>
              <w:rPr>
                <w:rFonts w:cstheme="minorHAnsi"/>
              </w:rPr>
            </w:pPr>
            <w:r w:rsidRPr="00BC0E0B">
              <w:rPr>
                <w:rFonts w:cstheme="minorHAnsi"/>
              </w:rPr>
              <w:t>17</w:t>
            </w:r>
          </w:p>
        </w:tc>
        <w:tc>
          <w:tcPr>
            <w:tcW w:w="0" w:type="auto"/>
            <w:vAlign w:val="center"/>
            <w:hideMark/>
          </w:tcPr>
          <w:p w14:paraId="09732977" w14:textId="77777777" w:rsidR="00BC0E0B" w:rsidRPr="00BC0E0B" w:rsidRDefault="00BC0E0B" w:rsidP="00BC0E0B">
            <w:pPr>
              <w:spacing w:after="0" w:line="240" w:lineRule="auto"/>
              <w:jc w:val="both"/>
              <w:rPr>
                <w:rFonts w:cstheme="minorHAnsi"/>
              </w:rPr>
            </w:pPr>
            <w:hyperlink r:id="rId75" w:tooltip="Kriminal Mondadori Comics n. 17" w:history="1">
              <w:r w:rsidRPr="00BC0E0B">
                <w:rPr>
                  <w:rStyle w:val="Collegamentoipertestuale"/>
                  <w:rFonts w:cstheme="minorHAnsi"/>
                  <w:b/>
                  <w:bCs/>
                </w:rPr>
                <w:t>Aprile 1970 - </w:t>
              </w:r>
              <w:proofErr w:type="gramStart"/>
              <w:r w:rsidRPr="00BC0E0B">
                <w:rPr>
                  <w:rStyle w:val="Collegamentoipertestuale"/>
                  <w:rFonts w:cstheme="minorHAnsi"/>
                  <w:b/>
                  <w:bCs/>
                </w:rPr>
                <w:t>Marzo</w:t>
              </w:r>
              <w:proofErr w:type="gramEnd"/>
              <w:r w:rsidRPr="00BC0E0B">
                <w:rPr>
                  <w:rStyle w:val="Collegamentoipertestuale"/>
                  <w:rFonts w:cstheme="minorHAnsi"/>
                  <w:b/>
                  <w:bCs/>
                </w:rPr>
                <w:t xml:space="preserve"> 1971</w:t>
              </w:r>
            </w:hyperlink>
          </w:p>
        </w:tc>
        <w:tc>
          <w:tcPr>
            <w:tcW w:w="0" w:type="auto"/>
            <w:vAlign w:val="center"/>
            <w:hideMark/>
          </w:tcPr>
          <w:p w14:paraId="220A5EDF" w14:textId="77777777" w:rsidR="00BC0E0B" w:rsidRPr="00BC0E0B" w:rsidRDefault="00BC0E0B" w:rsidP="00BC0E0B">
            <w:pPr>
              <w:spacing w:after="0" w:line="240" w:lineRule="auto"/>
              <w:jc w:val="both"/>
              <w:rPr>
                <w:rFonts w:cstheme="minorHAnsi"/>
              </w:rPr>
            </w:pPr>
            <w:r w:rsidRPr="00BC0E0B">
              <w:rPr>
                <w:rFonts w:cstheme="minorHAnsi"/>
              </w:rPr>
              <w:t>Contiene gli episodi "A.D.A.M.", "Il veggente", "Una trappola per Grace", "Il polmone d'acciaio", "Il caso Stark" e "Motu psichedelico"</w:t>
            </w:r>
          </w:p>
        </w:tc>
      </w:tr>
      <w:tr w:rsidR="00BC0E0B" w:rsidRPr="00BC0E0B" w14:paraId="3F683845" w14:textId="77777777">
        <w:trPr>
          <w:tblCellSpacing w:w="15" w:type="dxa"/>
        </w:trPr>
        <w:tc>
          <w:tcPr>
            <w:tcW w:w="0" w:type="auto"/>
            <w:vAlign w:val="center"/>
            <w:hideMark/>
          </w:tcPr>
          <w:p w14:paraId="5B986AA2" w14:textId="77777777" w:rsidR="00BC0E0B" w:rsidRPr="00BC0E0B" w:rsidRDefault="00BC0E0B" w:rsidP="00BC0E0B">
            <w:pPr>
              <w:spacing w:after="0" w:line="240" w:lineRule="auto"/>
              <w:jc w:val="both"/>
              <w:rPr>
                <w:rFonts w:cstheme="minorHAnsi"/>
              </w:rPr>
            </w:pPr>
            <w:r w:rsidRPr="00BC0E0B">
              <w:rPr>
                <w:rFonts w:cstheme="minorHAnsi"/>
              </w:rPr>
              <w:t>07/05/2015</w:t>
            </w:r>
          </w:p>
        </w:tc>
        <w:tc>
          <w:tcPr>
            <w:tcW w:w="0" w:type="auto"/>
            <w:vAlign w:val="center"/>
            <w:hideMark/>
          </w:tcPr>
          <w:p w14:paraId="013FBFFE" w14:textId="77777777" w:rsidR="00BC0E0B" w:rsidRPr="00BC0E0B" w:rsidRDefault="00BC0E0B" w:rsidP="00BC0E0B">
            <w:pPr>
              <w:spacing w:after="0" w:line="240" w:lineRule="auto"/>
              <w:jc w:val="both"/>
              <w:rPr>
                <w:rFonts w:cstheme="minorHAnsi"/>
              </w:rPr>
            </w:pPr>
            <w:r w:rsidRPr="00BC0E0B">
              <w:rPr>
                <w:rFonts w:cstheme="minorHAnsi"/>
              </w:rPr>
              <w:t>18</w:t>
            </w:r>
          </w:p>
        </w:tc>
        <w:tc>
          <w:tcPr>
            <w:tcW w:w="0" w:type="auto"/>
            <w:vAlign w:val="center"/>
            <w:hideMark/>
          </w:tcPr>
          <w:p w14:paraId="05B5366A" w14:textId="77777777" w:rsidR="00BC0E0B" w:rsidRPr="00BC0E0B" w:rsidRDefault="00BC0E0B" w:rsidP="00BC0E0B">
            <w:pPr>
              <w:spacing w:after="0" w:line="240" w:lineRule="auto"/>
              <w:jc w:val="both"/>
              <w:rPr>
                <w:rFonts w:cstheme="minorHAnsi"/>
              </w:rPr>
            </w:pPr>
            <w:hyperlink r:id="rId76" w:tooltip="Kriminal n. 18" w:history="1">
              <w:r w:rsidRPr="00BC0E0B">
                <w:rPr>
                  <w:rStyle w:val="Collegamentoipertestuale"/>
                  <w:rFonts w:cstheme="minorHAnsi"/>
                  <w:b/>
                  <w:bCs/>
                </w:rPr>
                <w:t xml:space="preserve">Aprile 1971 - </w:t>
              </w:r>
              <w:proofErr w:type="gramStart"/>
              <w:r w:rsidRPr="00BC0E0B">
                <w:rPr>
                  <w:rStyle w:val="Collegamentoipertestuale"/>
                  <w:rFonts w:cstheme="minorHAnsi"/>
                  <w:b/>
                  <w:bCs/>
                </w:rPr>
                <w:t>Marzo</w:t>
              </w:r>
              <w:proofErr w:type="gramEnd"/>
              <w:r w:rsidRPr="00BC0E0B">
                <w:rPr>
                  <w:rStyle w:val="Collegamentoipertestuale"/>
                  <w:rFonts w:cstheme="minorHAnsi"/>
                  <w:b/>
                  <w:bCs/>
                </w:rPr>
                <w:t xml:space="preserve"> 1972</w:t>
              </w:r>
            </w:hyperlink>
          </w:p>
        </w:tc>
        <w:tc>
          <w:tcPr>
            <w:tcW w:w="0" w:type="auto"/>
            <w:vAlign w:val="center"/>
            <w:hideMark/>
          </w:tcPr>
          <w:p w14:paraId="13F52A66" w14:textId="77777777" w:rsidR="00BC0E0B" w:rsidRPr="00BC0E0B" w:rsidRDefault="00BC0E0B" w:rsidP="00BC0E0B">
            <w:pPr>
              <w:spacing w:after="0" w:line="240" w:lineRule="auto"/>
              <w:jc w:val="both"/>
              <w:rPr>
                <w:rFonts w:cstheme="minorHAnsi"/>
              </w:rPr>
            </w:pPr>
            <w:r w:rsidRPr="00BC0E0B">
              <w:rPr>
                <w:rFonts w:cstheme="minorHAnsi"/>
              </w:rPr>
              <w:t>Contiene gli episodi "Le bare di ghiaccio", "Lola vive!", "IL", "La chiave dell'infinito", "Il libro della verità" e "Incastro a tre"</w:t>
            </w:r>
          </w:p>
        </w:tc>
      </w:tr>
      <w:tr w:rsidR="00BC0E0B" w:rsidRPr="00BC0E0B" w14:paraId="0695A38E" w14:textId="77777777">
        <w:trPr>
          <w:tblCellSpacing w:w="15" w:type="dxa"/>
        </w:trPr>
        <w:tc>
          <w:tcPr>
            <w:tcW w:w="0" w:type="auto"/>
            <w:vAlign w:val="center"/>
            <w:hideMark/>
          </w:tcPr>
          <w:p w14:paraId="1C4385E4" w14:textId="77777777" w:rsidR="00BC0E0B" w:rsidRPr="00BC0E0B" w:rsidRDefault="00BC0E0B" w:rsidP="00BC0E0B">
            <w:pPr>
              <w:spacing w:after="0" w:line="240" w:lineRule="auto"/>
              <w:jc w:val="both"/>
              <w:rPr>
                <w:rFonts w:cstheme="minorHAnsi"/>
              </w:rPr>
            </w:pPr>
            <w:r w:rsidRPr="00BC0E0B">
              <w:rPr>
                <w:rFonts w:cstheme="minorHAnsi"/>
              </w:rPr>
              <w:t>04/06/2015</w:t>
            </w:r>
          </w:p>
        </w:tc>
        <w:tc>
          <w:tcPr>
            <w:tcW w:w="0" w:type="auto"/>
            <w:vAlign w:val="center"/>
            <w:hideMark/>
          </w:tcPr>
          <w:p w14:paraId="65744B2D" w14:textId="77777777" w:rsidR="00BC0E0B" w:rsidRPr="00BC0E0B" w:rsidRDefault="00BC0E0B" w:rsidP="00BC0E0B">
            <w:pPr>
              <w:spacing w:after="0" w:line="240" w:lineRule="auto"/>
              <w:jc w:val="both"/>
              <w:rPr>
                <w:rFonts w:cstheme="minorHAnsi"/>
              </w:rPr>
            </w:pPr>
            <w:r w:rsidRPr="00BC0E0B">
              <w:rPr>
                <w:rFonts w:cstheme="minorHAnsi"/>
              </w:rPr>
              <w:t>19</w:t>
            </w:r>
          </w:p>
        </w:tc>
        <w:tc>
          <w:tcPr>
            <w:tcW w:w="0" w:type="auto"/>
            <w:vAlign w:val="center"/>
            <w:hideMark/>
          </w:tcPr>
          <w:p w14:paraId="3974E4E6" w14:textId="77777777" w:rsidR="00BC0E0B" w:rsidRPr="00BC0E0B" w:rsidRDefault="00BC0E0B" w:rsidP="00BC0E0B">
            <w:pPr>
              <w:spacing w:after="0" w:line="240" w:lineRule="auto"/>
              <w:jc w:val="both"/>
              <w:rPr>
                <w:rFonts w:cstheme="minorHAnsi"/>
              </w:rPr>
            </w:pPr>
            <w:hyperlink r:id="rId77" w:tooltip="Kriminal n. 19 - Maggio 1972 - Giugno 2008" w:history="1">
              <w:r w:rsidRPr="00BC0E0B">
                <w:rPr>
                  <w:rStyle w:val="Collegamentoipertestuale"/>
                  <w:rFonts w:cstheme="minorHAnsi"/>
                  <w:b/>
                  <w:bCs/>
                </w:rPr>
                <w:t xml:space="preserve">Maggio 1972 - </w:t>
              </w:r>
              <w:proofErr w:type="gramStart"/>
              <w:r w:rsidRPr="00BC0E0B">
                <w:rPr>
                  <w:rStyle w:val="Collegamentoipertestuale"/>
                  <w:rFonts w:cstheme="minorHAnsi"/>
                  <w:b/>
                  <w:bCs/>
                </w:rPr>
                <w:t>Giugno</w:t>
              </w:r>
              <w:proofErr w:type="gramEnd"/>
              <w:r w:rsidRPr="00BC0E0B">
                <w:rPr>
                  <w:rStyle w:val="Collegamentoipertestuale"/>
                  <w:rFonts w:cstheme="minorHAnsi"/>
                  <w:b/>
                  <w:bCs/>
                </w:rPr>
                <w:t xml:space="preserve"> 2008</w:t>
              </w:r>
            </w:hyperlink>
          </w:p>
        </w:tc>
        <w:tc>
          <w:tcPr>
            <w:tcW w:w="0" w:type="auto"/>
            <w:vAlign w:val="center"/>
            <w:hideMark/>
          </w:tcPr>
          <w:p w14:paraId="547E2671" w14:textId="77777777" w:rsidR="00BC0E0B" w:rsidRPr="00BC0E0B" w:rsidRDefault="00BC0E0B" w:rsidP="00BC0E0B">
            <w:pPr>
              <w:spacing w:after="0" w:line="240" w:lineRule="auto"/>
              <w:jc w:val="both"/>
              <w:rPr>
                <w:rFonts w:cstheme="minorHAnsi"/>
              </w:rPr>
            </w:pPr>
            <w:r w:rsidRPr="00BC0E0B">
              <w:rPr>
                <w:rFonts w:cstheme="minorHAnsi"/>
              </w:rPr>
              <w:t>Contiene gli episodi "Qualcuno ha tradito", "Flipper", "</w:t>
            </w:r>
            <w:proofErr w:type="spellStart"/>
            <w:r w:rsidRPr="00BC0E0B">
              <w:rPr>
                <w:rFonts w:cstheme="minorHAnsi"/>
              </w:rPr>
              <w:t>Kriminal</w:t>
            </w:r>
            <w:proofErr w:type="spellEnd"/>
            <w:r w:rsidRPr="00BC0E0B">
              <w:rPr>
                <w:rFonts w:cstheme="minorHAnsi"/>
              </w:rPr>
              <w:t xml:space="preserve"> è morto", "Ritorno dalla zona buia", "Ritorno dalla zona buia - Parte 2" e "Ritorno dalla zona buia - Parte 3"</w:t>
            </w:r>
          </w:p>
        </w:tc>
      </w:tr>
      <w:tr w:rsidR="00BC0E0B" w:rsidRPr="00BC0E0B" w14:paraId="0F224146" w14:textId="77777777">
        <w:trPr>
          <w:tblCellSpacing w:w="15" w:type="dxa"/>
        </w:trPr>
        <w:tc>
          <w:tcPr>
            <w:tcW w:w="0" w:type="auto"/>
            <w:vAlign w:val="center"/>
            <w:hideMark/>
          </w:tcPr>
          <w:p w14:paraId="35B044A5" w14:textId="77777777" w:rsidR="00BC0E0B" w:rsidRPr="00BC0E0B" w:rsidRDefault="00BC0E0B" w:rsidP="00BC0E0B">
            <w:pPr>
              <w:spacing w:after="0" w:line="240" w:lineRule="auto"/>
              <w:jc w:val="both"/>
              <w:rPr>
                <w:rFonts w:cstheme="minorHAnsi"/>
              </w:rPr>
            </w:pPr>
            <w:r w:rsidRPr="00BC0E0B">
              <w:rPr>
                <w:rFonts w:cstheme="minorHAnsi"/>
              </w:rPr>
              <w:t>09/07/2015</w:t>
            </w:r>
          </w:p>
        </w:tc>
        <w:tc>
          <w:tcPr>
            <w:tcW w:w="0" w:type="auto"/>
            <w:vAlign w:val="center"/>
            <w:hideMark/>
          </w:tcPr>
          <w:p w14:paraId="46464169" w14:textId="77777777" w:rsidR="00BC0E0B" w:rsidRPr="00BC0E0B" w:rsidRDefault="00BC0E0B" w:rsidP="00BC0E0B">
            <w:pPr>
              <w:spacing w:after="0" w:line="240" w:lineRule="auto"/>
              <w:jc w:val="both"/>
              <w:rPr>
                <w:rFonts w:cstheme="minorHAnsi"/>
              </w:rPr>
            </w:pPr>
            <w:r w:rsidRPr="00BC0E0B">
              <w:rPr>
                <w:rFonts w:cstheme="minorHAnsi"/>
              </w:rPr>
              <w:t>20</w:t>
            </w:r>
          </w:p>
        </w:tc>
        <w:tc>
          <w:tcPr>
            <w:tcW w:w="0" w:type="auto"/>
            <w:vAlign w:val="center"/>
            <w:hideMark/>
          </w:tcPr>
          <w:p w14:paraId="10484053" w14:textId="77777777" w:rsidR="00BC0E0B" w:rsidRPr="00BC0E0B" w:rsidRDefault="00BC0E0B" w:rsidP="00BC0E0B">
            <w:pPr>
              <w:spacing w:after="0" w:line="240" w:lineRule="auto"/>
              <w:jc w:val="both"/>
              <w:rPr>
                <w:rFonts w:cstheme="minorHAnsi"/>
              </w:rPr>
            </w:pPr>
            <w:hyperlink r:id="rId78" w:tooltip="Kriminal n. 20: Le copertine 1964 - 2008" w:history="1">
              <w:r w:rsidRPr="00BC0E0B">
                <w:rPr>
                  <w:rStyle w:val="Collegamentoipertestuale"/>
                  <w:rFonts w:cstheme="minorHAnsi"/>
                  <w:b/>
                  <w:bCs/>
                </w:rPr>
                <w:t>Le copertine 1964 - 2008</w:t>
              </w:r>
            </w:hyperlink>
          </w:p>
        </w:tc>
        <w:tc>
          <w:tcPr>
            <w:tcW w:w="0" w:type="auto"/>
            <w:vAlign w:val="center"/>
            <w:hideMark/>
          </w:tcPr>
          <w:p w14:paraId="3ED86833" w14:textId="77777777" w:rsidR="00BC0E0B" w:rsidRPr="00BC0E0B" w:rsidRDefault="00BC0E0B" w:rsidP="00BC0E0B">
            <w:pPr>
              <w:spacing w:after="0" w:line="240" w:lineRule="auto"/>
              <w:jc w:val="both"/>
              <w:rPr>
                <w:rFonts w:cstheme="minorHAnsi"/>
              </w:rPr>
            </w:pPr>
            <w:r w:rsidRPr="00BC0E0B">
              <w:rPr>
                <w:rFonts w:cstheme="minorHAnsi"/>
              </w:rPr>
              <w:t xml:space="preserve">Contiene la riproduzione a colori delle copertine di tutti gli albi di </w:t>
            </w:r>
            <w:proofErr w:type="spellStart"/>
            <w:r w:rsidRPr="00BC0E0B">
              <w:rPr>
                <w:rFonts w:cstheme="minorHAnsi"/>
              </w:rPr>
              <w:t>Kriminal</w:t>
            </w:r>
            <w:proofErr w:type="spellEnd"/>
          </w:p>
        </w:tc>
      </w:tr>
    </w:tbl>
    <w:p w14:paraId="73673117" w14:textId="3D7780BE" w:rsidR="00BC0E0B" w:rsidRDefault="00BC0E0B" w:rsidP="00C702CE">
      <w:pPr>
        <w:spacing w:after="0" w:line="240" w:lineRule="auto"/>
        <w:jc w:val="both"/>
        <w:rPr>
          <w:rFonts w:cstheme="minorHAnsi"/>
        </w:rPr>
      </w:pPr>
      <w:hyperlink r:id="rId79" w:history="1">
        <w:r w:rsidRPr="00903247">
          <w:rPr>
            <w:rStyle w:val="Collegamentoipertestuale"/>
            <w:rFonts w:cstheme="minorHAnsi"/>
          </w:rPr>
          <w:t>https://www.slumberland.it/contenuto.php?id=11227</w:t>
        </w:r>
      </w:hyperlink>
      <w:r>
        <w:rPr>
          <w:rFonts w:cstheme="minorHAnsi"/>
        </w:rPr>
        <w:t xml:space="preserve">. </w:t>
      </w:r>
    </w:p>
    <w:p w14:paraId="306117C0" w14:textId="3CA74807" w:rsidR="0031062F" w:rsidRDefault="0031062F"/>
    <w:sectPr w:rsidR="0031062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879B2"/>
    <w:rsid w:val="001E7EC0"/>
    <w:rsid w:val="0031062F"/>
    <w:rsid w:val="003605E3"/>
    <w:rsid w:val="00375F4B"/>
    <w:rsid w:val="003811E4"/>
    <w:rsid w:val="00474976"/>
    <w:rsid w:val="00632181"/>
    <w:rsid w:val="00647ECF"/>
    <w:rsid w:val="00653982"/>
    <w:rsid w:val="007E5954"/>
    <w:rsid w:val="009A2119"/>
    <w:rsid w:val="00AB554D"/>
    <w:rsid w:val="00BC0E0B"/>
    <w:rsid w:val="00BD3968"/>
    <w:rsid w:val="00BD7567"/>
    <w:rsid w:val="00C231D0"/>
    <w:rsid w:val="00C52E6D"/>
    <w:rsid w:val="00C702CE"/>
    <w:rsid w:val="00C71CAA"/>
    <w:rsid w:val="00D544E6"/>
    <w:rsid w:val="00D879B2"/>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FE1DF"/>
  <w15:chartTrackingRefBased/>
  <w15:docId w15:val="{A9FCD6C5-22F6-42CF-A4C2-8CF4FB86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702CE"/>
  </w:style>
  <w:style w:type="paragraph" w:styleId="Titolo1">
    <w:name w:val="heading 1"/>
    <w:basedOn w:val="Normale"/>
    <w:next w:val="Normale"/>
    <w:link w:val="Titolo1Carattere"/>
    <w:uiPriority w:val="9"/>
    <w:qFormat/>
    <w:rsid w:val="00D879B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D879B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D879B2"/>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D879B2"/>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D879B2"/>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D879B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879B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879B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879B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879B2"/>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D879B2"/>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D879B2"/>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D879B2"/>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D879B2"/>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D879B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879B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879B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879B2"/>
    <w:rPr>
      <w:rFonts w:eastAsiaTheme="majorEastAsia" w:cstheme="majorBidi"/>
      <w:color w:val="272727" w:themeColor="text1" w:themeTint="D8"/>
    </w:rPr>
  </w:style>
  <w:style w:type="paragraph" w:styleId="Titolo">
    <w:name w:val="Title"/>
    <w:basedOn w:val="Normale"/>
    <w:next w:val="Normale"/>
    <w:link w:val="TitoloCarattere"/>
    <w:uiPriority w:val="10"/>
    <w:qFormat/>
    <w:rsid w:val="00D879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879B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879B2"/>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879B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879B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879B2"/>
    <w:rPr>
      <w:i/>
      <w:iCs/>
      <w:color w:val="404040" w:themeColor="text1" w:themeTint="BF"/>
    </w:rPr>
  </w:style>
  <w:style w:type="paragraph" w:styleId="Paragrafoelenco">
    <w:name w:val="List Paragraph"/>
    <w:basedOn w:val="Normale"/>
    <w:uiPriority w:val="34"/>
    <w:qFormat/>
    <w:rsid w:val="00D879B2"/>
    <w:pPr>
      <w:ind w:left="720"/>
      <w:contextualSpacing/>
    </w:pPr>
  </w:style>
  <w:style w:type="character" w:styleId="Enfasiintensa">
    <w:name w:val="Intense Emphasis"/>
    <w:basedOn w:val="Carpredefinitoparagrafo"/>
    <w:uiPriority w:val="21"/>
    <w:qFormat/>
    <w:rsid w:val="00D879B2"/>
    <w:rPr>
      <w:i/>
      <w:iCs/>
      <w:color w:val="365F91" w:themeColor="accent1" w:themeShade="BF"/>
    </w:rPr>
  </w:style>
  <w:style w:type="paragraph" w:styleId="Citazioneintensa">
    <w:name w:val="Intense Quote"/>
    <w:basedOn w:val="Normale"/>
    <w:next w:val="Normale"/>
    <w:link w:val="CitazioneintensaCarattere"/>
    <w:uiPriority w:val="30"/>
    <w:qFormat/>
    <w:rsid w:val="00D879B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D879B2"/>
    <w:rPr>
      <w:i/>
      <w:iCs/>
      <w:color w:val="365F91" w:themeColor="accent1" w:themeShade="BF"/>
    </w:rPr>
  </w:style>
  <w:style w:type="character" w:styleId="Riferimentointenso">
    <w:name w:val="Intense Reference"/>
    <w:basedOn w:val="Carpredefinitoparagrafo"/>
    <w:uiPriority w:val="32"/>
    <w:qFormat/>
    <w:rsid w:val="00D879B2"/>
    <w:rPr>
      <w:b/>
      <w:bCs/>
      <w:smallCaps/>
      <w:color w:val="365F91" w:themeColor="accent1" w:themeShade="BF"/>
      <w:spacing w:val="5"/>
    </w:rPr>
  </w:style>
  <w:style w:type="character" w:styleId="Collegamentoipertestuale">
    <w:name w:val="Hyperlink"/>
    <w:basedOn w:val="Carpredefinitoparagrafo"/>
    <w:uiPriority w:val="99"/>
    <w:unhideWhenUsed/>
    <w:rsid w:val="00C702CE"/>
    <w:rPr>
      <w:color w:val="0000FF" w:themeColor="hyperlink"/>
      <w:u w:val="single"/>
    </w:rPr>
  </w:style>
  <w:style w:type="character" w:styleId="Menzionenonrisolta">
    <w:name w:val="Unresolved Mention"/>
    <w:basedOn w:val="Carpredefinitoparagrafo"/>
    <w:uiPriority w:val="99"/>
    <w:semiHidden/>
    <w:unhideWhenUsed/>
    <w:rsid w:val="00C702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micsbox.it/albo/HAMMER_M_002" TargetMode="External"/><Relationship Id="rId21" Type="http://schemas.openxmlformats.org/officeDocument/2006/relationships/hyperlink" Target="https://it.wikipedia.org/wiki/Internet_Archive" TargetMode="External"/><Relationship Id="rId42" Type="http://schemas.openxmlformats.org/officeDocument/2006/relationships/hyperlink" Target="https://www.comicsbox.it/albo/HAMMER_M_010" TargetMode="External"/><Relationship Id="rId47" Type="http://schemas.openxmlformats.org/officeDocument/2006/relationships/hyperlink" Target="https://www.comicsbox.it/albo/HAMMER_M_012" TargetMode="External"/><Relationship Id="rId63" Type="http://schemas.openxmlformats.org/officeDocument/2006/relationships/hyperlink" Target="https://www.slumberland.it/contenuto.php?tipo=albo&amp;id=1531&amp;nome=Marzo_1966_-_Giugno_1966" TargetMode="External"/><Relationship Id="rId68" Type="http://schemas.openxmlformats.org/officeDocument/2006/relationships/hyperlink" Target="https://www.slumberland.it/contenuto.php?tipo=albo&amp;id=1623&amp;nome=Maggio_1967_-_Luglio_1967" TargetMode="External"/><Relationship Id="rId16" Type="http://schemas.openxmlformats.org/officeDocument/2006/relationships/image" Target="media/image11.jpeg"/><Relationship Id="rId11" Type="http://schemas.openxmlformats.org/officeDocument/2006/relationships/image" Target="media/image6.png"/><Relationship Id="rId32" Type="http://schemas.openxmlformats.org/officeDocument/2006/relationships/hyperlink" Target="https://www.comicsbox.it/albo/HAMMER_M_005" TargetMode="External"/><Relationship Id="rId37" Type="http://schemas.openxmlformats.org/officeDocument/2006/relationships/hyperlink" Target="https://www.comicsbox.it/albo/HAMMER_M_007" TargetMode="External"/><Relationship Id="rId53" Type="http://schemas.openxmlformats.org/officeDocument/2006/relationships/hyperlink" Target="https://www.lospaziobianco.it/mandrake-mago-torna-italia-supereroe-lee-falk/" TargetMode="External"/><Relationship Id="rId58" Type="http://schemas.openxmlformats.org/officeDocument/2006/relationships/hyperlink" Target="https://www.slumberland.it/contenuto.php?tipo=fumetto&amp;id=73&amp;nome=Kriminal" TargetMode="External"/><Relationship Id="rId74" Type="http://schemas.openxmlformats.org/officeDocument/2006/relationships/hyperlink" Target="https://www.slumberland.it/contenuto.php?id=12452" TargetMode="External"/><Relationship Id="rId79" Type="http://schemas.openxmlformats.org/officeDocument/2006/relationships/hyperlink" Target="https://www.slumberland.it/contenuto.php?id=11227" TargetMode="External"/><Relationship Id="rId5" Type="http://schemas.openxmlformats.org/officeDocument/2006/relationships/image" Target="media/image2.png"/><Relationship Id="rId61" Type="http://schemas.openxmlformats.org/officeDocument/2006/relationships/hyperlink" Target="https://www.slumberland.it/contenuto.php?tipo=albo&amp;id=1467&amp;nome=Febbraio_1965_-_Giugno_1965" TargetMode="External"/><Relationship Id="rId19" Type="http://schemas.openxmlformats.org/officeDocument/2006/relationships/hyperlink" Target="https://it.wikipedia.org/wiki/Hammer_(fumetto)" TargetMode="External"/><Relationship Id="rId14" Type="http://schemas.openxmlformats.org/officeDocument/2006/relationships/image" Target="media/image9.png"/><Relationship Id="rId22" Type="http://schemas.openxmlformats.org/officeDocument/2006/relationships/hyperlink" Target="https://it.wikipedia.org/wiki/Hammer_(fumetto)" TargetMode="External"/><Relationship Id="rId27" Type="http://schemas.openxmlformats.org/officeDocument/2006/relationships/hyperlink" Target="https://www.comicsbox.it/albo/HAMMER_M_002" TargetMode="External"/><Relationship Id="rId30" Type="http://schemas.openxmlformats.org/officeDocument/2006/relationships/hyperlink" Target="https://www.comicsbox.it/albo/HAMMER_M_004" TargetMode="External"/><Relationship Id="rId35" Type="http://schemas.openxmlformats.org/officeDocument/2006/relationships/hyperlink" Target="https://www.comicsbox.it/albo/HAMMER_M_006" TargetMode="External"/><Relationship Id="rId43" Type="http://schemas.openxmlformats.org/officeDocument/2006/relationships/hyperlink" Target="https://www.comicsbox.it/albo/HAMMER_M_010" TargetMode="External"/><Relationship Id="rId48" Type="http://schemas.openxmlformats.org/officeDocument/2006/relationships/hyperlink" Target="https://www.comicsbox.it/albo/HAMMER_M_013" TargetMode="External"/><Relationship Id="rId56" Type="http://schemas.openxmlformats.org/officeDocument/2006/relationships/hyperlink" Target="https://www.slumberland.it/contenuto.php?tipo=autore&amp;id=31&amp;nome=Magnus" TargetMode="External"/><Relationship Id="rId64" Type="http://schemas.openxmlformats.org/officeDocument/2006/relationships/hyperlink" Target="https://www.slumberland.it/contenuto.php?tipo=albo&amp;id=1576&amp;nome=Giugno_1966_-_Agosto_1966" TargetMode="External"/><Relationship Id="rId69" Type="http://schemas.openxmlformats.org/officeDocument/2006/relationships/hyperlink" Target="https://www.slumberland.it/contenuto.php?tipo=albo&amp;id=1645&amp;nome=Agosto_1967_-_Novembre_1967" TargetMode="External"/><Relationship Id="rId77" Type="http://schemas.openxmlformats.org/officeDocument/2006/relationships/hyperlink" Target="https://www.slumberland.it/contenuto.php?id=12985" TargetMode="External"/><Relationship Id="rId8" Type="http://schemas.openxmlformats.org/officeDocument/2006/relationships/hyperlink" Target="https://opac.sbn.it/c/opac/autori/view?groupId=20122&amp;id=CFIV022152" TargetMode="External"/><Relationship Id="rId51" Type="http://schemas.openxmlformats.org/officeDocument/2006/relationships/hyperlink" Target="https://comicscorner.it/fumetti/comics/mandrake-1-giu-1934-apr-1937/?srsltid=AfmBOop8Bpk-T_rjbOMqEZb58dtHI9dSAneMzmU5NyMA99awdgIbY9q4" TargetMode="External"/><Relationship Id="rId72" Type="http://schemas.openxmlformats.org/officeDocument/2006/relationships/hyperlink" Target="https://www.slumberland.it/contenuto.php?id=11880"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www.comicsbox.it/albo/HAMMER_M_001" TargetMode="External"/><Relationship Id="rId33" Type="http://schemas.openxmlformats.org/officeDocument/2006/relationships/hyperlink" Target="https://www.comicsbox.it/albo/HAMMER_M_005" TargetMode="External"/><Relationship Id="rId38" Type="http://schemas.openxmlformats.org/officeDocument/2006/relationships/hyperlink" Target="https://www.comicsbox.it/albo/HAMMER_M_008" TargetMode="External"/><Relationship Id="rId46" Type="http://schemas.openxmlformats.org/officeDocument/2006/relationships/hyperlink" Target="https://www.comicsbox.it/albo/HAMMER_M_012" TargetMode="External"/><Relationship Id="rId59" Type="http://schemas.openxmlformats.org/officeDocument/2006/relationships/hyperlink" Target="https://www.slumberland.it/contenuto.php?tipo=storia&amp;id=5438&amp;nome=Omicidio_al_riformatorio" TargetMode="External"/><Relationship Id="rId67" Type="http://schemas.openxmlformats.org/officeDocument/2006/relationships/hyperlink" Target="https://www.slumberland.it/contenuto.php?tipo=albo&amp;id=1622&amp;nome=Febbraio_1967_-_Maggio_1967" TargetMode="External"/><Relationship Id="rId20" Type="http://schemas.openxmlformats.org/officeDocument/2006/relationships/hyperlink" Target="https://web.archive.org/web/20150607035759/http:/www.mondadoricomics.it/blog/superbo-avvenire-la-storia-quasi-inedita-di-hammer" TargetMode="External"/><Relationship Id="rId41" Type="http://schemas.openxmlformats.org/officeDocument/2006/relationships/hyperlink" Target="https://www.comicsbox.it/albo/HAMMER_M_009" TargetMode="External"/><Relationship Id="rId54" Type="http://schemas.openxmlformats.org/officeDocument/2006/relationships/hyperlink" Target="https://www.slumberland.it/contenuto.php?tipo=collana&amp;id=161&amp;nome=Alan_Ford_-_TNT_Edition" TargetMode="External"/><Relationship Id="rId62" Type="http://schemas.openxmlformats.org/officeDocument/2006/relationships/hyperlink" Target="https://www.slumberland.it/contenuto.php?id=12131" TargetMode="External"/><Relationship Id="rId70" Type="http://schemas.openxmlformats.org/officeDocument/2006/relationships/hyperlink" Target="https://www.slumberland.it/contenuto.php?tipo=albo&amp;id=1668&amp;nome=Novembre_1967_-_Maggio_1968" TargetMode="External"/><Relationship Id="rId75" Type="http://schemas.openxmlformats.org/officeDocument/2006/relationships/hyperlink" Target="https://www.slumberland.it/contenuto.php?id=12626" TargetMode="External"/><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0.png"/><Relationship Id="rId23" Type="http://schemas.openxmlformats.org/officeDocument/2006/relationships/hyperlink" Target="https://www.lospaziobianco.it/mondadori-ristampa-space-saga-italiana-hammer/" TargetMode="External"/><Relationship Id="rId28" Type="http://schemas.openxmlformats.org/officeDocument/2006/relationships/hyperlink" Target="https://www.comicsbox.it/albo/HAMMER_M_003" TargetMode="External"/><Relationship Id="rId36" Type="http://schemas.openxmlformats.org/officeDocument/2006/relationships/hyperlink" Target="https://www.comicsbox.it/albo/HAMMER_M_007" TargetMode="External"/><Relationship Id="rId49" Type="http://schemas.openxmlformats.org/officeDocument/2006/relationships/hyperlink" Target="https://www.comicsbox.it/albo/HAMMER_M_013" TargetMode="External"/><Relationship Id="rId57" Type="http://schemas.openxmlformats.org/officeDocument/2006/relationships/hyperlink" Target="https://www.slumberland.it/contenuto.php?tipo=autore&amp;id=56&amp;nome=Max_Bunker" TargetMode="External"/><Relationship Id="rId10" Type="http://schemas.openxmlformats.org/officeDocument/2006/relationships/image" Target="media/image5.png"/><Relationship Id="rId31" Type="http://schemas.openxmlformats.org/officeDocument/2006/relationships/hyperlink" Target="https://www.comicsbox.it/albo/HAMMER_M_004" TargetMode="External"/><Relationship Id="rId44" Type="http://schemas.openxmlformats.org/officeDocument/2006/relationships/hyperlink" Target="https://www.comicsbox.it/albo/HAMMER_M_011" TargetMode="External"/><Relationship Id="rId52" Type="http://schemas.openxmlformats.org/officeDocument/2006/relationships/hyperlink" Target="https://www.lospaziobianco.it/author/andrearipamonti/" TargetMode="External"/><Relationship Id="rId60" Type="http://schemas.openxmlformats.org/officeDocument/2006/relationships/hyperlink" Target="https://www.slumberland.it/contenuto.php?tipo=albo&amp;id=1398&amp;nome=Agosto_1964_-_Gennaio_1965" TargetMode="External"/><Relationship Id="rId65" Type="http://schemas.openxmlformats.org/officeDocument/2006/relationships/hyperlink" Target="https://www.slumberland.it/contenuto.php?tipo=albo&amp;id=1592&amp;nome=Agosto_1966_-_Novembre_1966" TargetMode="External"/><Relationship Id="rId73" Type="http://schemas.openxmlformats.org/officeDocument/2006/relationships/hyperlink" Target="https://www.slumberland.it/contenuto.php?id=12236" TargetMode="External"/><Relationship Id="rId78" Type="http://schemas.openxmlformats.org/officeDocument/2006/relationships/hyperlink" Target="https://www.slumberland.it/contenuto.php?id=13214" TargetMode="External"/><Relationship Id="rId8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hyperlink" Target="https://www.comicsbox.it/albo/HAMMER_M_008" TargetMode="External"/><Relationship Id="rId34" Type="http://schemas.openxmlformats.org/officeDocument/2006/relationships/hyperlink" Target="https://www.comicsbox.it/albo/HAMMER_M_006" TargetMode="External"/><Relationship Id="rId50" Type="http://schemas.openxmlformats.org/officeDocument/2006/relationships/hyperlink" Target="https://www.comicsbox.it/serie/HAMMER_M" TargetMode="External"/><Relationship Id="rId55" Type="http://schemas.openxmlformats.org/officeDocument/2006/relationships/hyperlink" Target="https://www.slumberland.it/contenuto.php?tipo=fumetto&amp;id=9&amp;nome=Alan_Ford" TargetMode="External"/><Relationship Id="rId76" Type="http://schemas.openxmlformats.org/officeDocument/2006/relationships/hyperlink" Target="https://www.slumberland.it/contenuto.php?id=12856" TargetMode="External"/><Relationship Id="rId7" Type="http://schemas.openxmlformats.org/officeDocument/2006/relationships/hyperlink" Target="https://opac.sbn.it/c/search/opac?groupId=20122&amp;item:5032:Nomi::@frase@=CFIV022152" TargetMode="External"/><Relationship Id="rId71" Type="http://schemas.openxmlformats.org/officeDocument/2006/relationships/hyperlink" Target="https://www.slumberland.it/contenuto.php?id=11659" TargetMode="External"/><Relationship Id="rId2" Type="http://schemas.openxmlformats.org/officeDocument/2006/relationships/settings" Target="settings.xml"/><Relationship Id="rId29" Type="http://schemas.openxmlformats.org/officeDocument/2006/relationships/hyperlink" Target="https://www.comicsbox.it/albo/HAMMER_M_003" TargetMode="External"/><Relationship Id="rId24" Type="http://schemas.openxmlformats.org/officeDocument/2006/relationships/hyperlink" Target="https://www.comicsbox.it/albo/HAMMER_M_001" TargetMode="External"/><Relationship Id="rId40" Type="http://schemas.openxmlformats.org/officeDocument/2006/relationships/hyperlink" Target="https://www.comicsbox.it/albo/HAMMER_M_009" TargetMode="External"/><Relationship Id="rId45" Type="http://schemas.openxmlformats.org/officeDocument/2006/relationships/hyperlink" Target="https://www.comicsbox.it/albo/HAMMER_M_011" TargetMode="External"/><Relationship Id="rId66" Type="http://schemas.openxmlformats.org/officeDocument/2006/relationships/hyperlink" Target="https://www.slumberland.it/contenuto.php?tipo=albo&amp;id=1602&amp;nome=Novembre_1966_-_Febbraio_1967"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2849</Words>
  <Characters>16244</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5</cp:revision>
  <dcterms:created xsi:type="dcterms:W3CDTF">2026-08-28T17:24:00Z</dcterms:created>
  <dcterms:modified xsi:type="dcterms:W3CDTF">2026-08-28T20:22:00Z</dcterms:modified>
</cp:coreProperties>
</file>