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E487" w14:textId="01F7DDDA" w:rsidR="00EC0542" w:rsidRDefault="00901938" w:rsidP="00901938">
      <w:pPr>
        <w:spacing w:after="0" w:line="240" w:lineRule="auto"/>
        <w:jc w:val="both"/>
        <w:rPr>
          <w:rFonts w:cs="Calibri"/>
          <w:i/>
          <w:sz w:val="16"/>
          <w:szCs w:val="16"/>
          <w:lang w:eastAsia="it-IT"/>
        </w:rPr>
      </w:pPr>
      <w:r>
        <w:rPr>
          <w:rFonts w:cs="Calibri"/>
          <w:b/>
          <w:color w:val="C00000"/>
          <w:sz w:val="48"/>
          <w:szCs w:val="48"/>
          <w:lang w:eastAsia="it-IT"/>
        </w:rPr>
        <w:t>B</w:t>
      </w:r>
      <w:r w:rsidR="00EC0542">
        <w:rPr>
          <w:rFonts w:cs="Calibri"/>
          <w:b/>
          <w:color w:val="C00000"/>
          <w:sz w:val="48"/>
          <w:szCs w:val="48"/>
          <w:lang w:eastAsia="it-IT"/>
        </w:rPr>
        <w:t>19</w:t>
      </w:r>
      <w:r>
        <w:rPr>
          <w:rFonts w:cs="Calibri"/>
          <w:b/>
          <w:color w:val="C00000"/>
          <w:sz w:val="48"/>
          <w:szCs w:val="48"/>
          <w:lang w:eastAsia="it-IT"/>
        </w:rPr>
        <w:t>2</w:t>
      </w:r>
      <w:r w:rsidR="00EC0542">
        <w:rPr>
          <w:rFonts w:cs="Calibri"/>
          <w:b/>
          <w:color w:val="C00000"/>
          <w:sz w:val="48"/>
          <w:szCs w:val="48"/>
          <w:lang w:eastAsia="it-IT"/>
        </w:rPr>
        <w:t>3</w:t>
      </w:r>
      <w:r w:rsidR="00EC0542"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 w:rsidR="00EC0542">
        <w:rPr>
          <w:rFonts w:cs="Calibri"/>
          <w:b/>
          <w:lang w:eastAsia="it-IT"/>
        </w:rPr>
        <w:tab/>
      </w:r>
      <w:r w:rsidR="00EC0542">
        <w:rPr>
          <w:rFonts w:cs="Calibri"/>
          <w:b/>
          <w:lang w:eastAsia="it-IT"/>
        </w:rPr>
        <w:tab/>
      </w:r>
      <w:r w:rsidR="00EC0542">
        <w:rPr>
          <w:rFonts w:cs="Calibri"/>
          <w:b/>
          <w:lang w:eastAsia="it-IT"/>
        </w:rPr>
        <w:tab/>
      </w:r>
      <w:r w:rsidR="00EC0542">
        <w:rPr>
          <w:rFonts w:cs="Calibri"/>
          <w:b/>
          <w:lang w:eastAsia="it-IT"/>
        </w:rPr>
        <w:tab/>
      </w:r>
      <w:r w:rsidR="00EC0542">
        <w:rPr>
          <w:rFonts w:cs="Calibri"/>
          <w:b/>
          <w:lang w:eastAsia="it-IT"/>
        </w:rPr>
        <w:tab/>
      </w:r>
      <w:r w:rsidR="00EC0542">
        <w:rPr>
          <w:rFonts w:cs="Calibri"/>
          <w:b/>
          <w:lang w:eastAsia="it-IT"/>
        </w:rPr>
        <w:tab/>
      </w:r>
      <w:r w:rsidR="00EC0542">
        <w:rPr>
          <w:rFonts w:cs="Calibri"/>
          <w:b/>
          <w:lang w:eastAsia="it-IT"/>
        </w:rPr>
        <w:tab/>
      </w:r>
      <w:r w:rsidR="00EC0542" w:rsidRPr="00E07A01">
        <w:rPr>
          <w:rFonts w:cs="Calibri"/>
          <w:i/>
          <w:sz w:val="16"/>
          <w:szCs w:val="16"/>
          <w:lang w:eastAsia="it-IT"/>
        </w:rPr>
        <w:t xml:space="preserve">Scheda creata il </w:t>
      </w:r>
      <w:r w:rsidR="00EC0542">
        <w:rPr>
          <w:rFonts w:cs="Calibri"/>
          <w:i/>
          <w:sz w:val="16"/>
          <w:szCs w:val="16"/>
          <w:lang w:eastAsia="it-IT"/>
        </w:rPr>
        <w:t>2 settembre 2026</w:t>
      </w:r>
    </w:p>
    <w:p w14:paraId="669DF77E" w14:textId="77777777" w:rsidR="00EC0542" w:rsidRPr="00B80DD8" w:rsidRDefault="00EC0542" w:rsidP="00901938">
      <w:pPr>
        <w:spacing w:after="0" w:line="240" w:lineRule="auto"/>
        <w:jc w:val="both"/>
        <w:rPr>
          <w:rFonts w:cs="Calibri"/>
          <w:b/>
          <w:color w:val="C00000"/>
          <w:sz w:val="48"/>
          <w:szCs w:val="48"/>
          <w:lang w:eastAsia="it-IT"/>
        </w:rPr>
      </w:pP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Descrizione </w:t>
      </w:r>
      <w:r>
        <w:rPr>
          <w:rFonts w:cs="Calibri"/>
          <w:b/>
          <w:color w:val="C00000"/>
          <w:sz w:val="48"/>
          <w:szCs w:val="48"/>
          <w:lang w:eastAsia="it-IT"/>
        </w:rPr>
        <w:t>storico-</w:t>
      </w: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bibliografica </w:t>
      </w:r>
    </w:p>
    <w:p w14:paraId="7990BFAE" w14:textId="07C321BC" w:rsidR="0031062F" w:rsidRPr="00FB3EAB" w:rsidRDefault="004433E0" w:rsidP="00901938">
      <w:pPr>
        <w:spacing w:after="0" w:line="240" w:lineRule="auto"/>
        <w:jc w:val="both"/>
        <w:rPr>
          <w:sz w:val="30"/>
          <w:szCs w:val="30"/>
        </w:rPr>
      </w:pPr>
      <w:r w:rsidRPr="00FB3EAB">
        <w:rPr>
          <w:sz w:val="30"/>
          <w:szCs w:val="30"/>
        </w:rPr>
        <w:t>La *</w:t>
      </w:r>
      <w:r w:rsidRPr="00FB3EAB">
        <w:rPr>
          <w:b/>
          <w:bCs/>
          <w:sz w:val="30"/>
          <w:szCs w:val="30"/>
        </w:rPr>
        <w:t>rivista giudiziaria.</w:t>
      </w:r>
      <w:r w:rsidRPr="00FB3EAB">
        <w:rPr>
          <w:sz w:val="30"/>
          <w:szCs w:val="30"/>
        </w:rPr>
        <w:t xml:space="preserve"> - Milano : Tip. degli autori-editori, 1867. – 1 volume ; 32 cm. ((Bisettimanale. - Descrizione basata su: a</w:t>
      </w:r>
      <w:r w:rsidR="00EC0542" w:rsidRPr="00FB3EAB">
        <w:rPr>
          <w:sz w:val="30"/>
          <w:szCs w:val="30"/>
        </w:rPr>
        <w:t>nno</w:t>
      </w:r>
      <w:r w:rsidRPr="00FB3EAB">
        <w:rPr>
          <w:sz w:val="30"/>
          <w:szCs w:val="30"/>
        </w:rPr>
        <w:t xml:space="preserve"> 1, n. 13 (22 marzo 1867). - LO10724469</w:t>
      </w:r>
    </w:p>
    <w:p w14:paraId="2C51E9C6" w14:textId="77777777" w:rsidR="004433E0" w:rsidRPr="00FB3EAB" w:rsidRDefault="004433E0" w:rsidP="00901938">
      <w:pPr>
        <w:spacing w:after="0" w:line="240" w:lineRule="auto"/>
        <w:jc w:val="both"/>
        <w:rPr>
          <w:sz w:val="30"/>
          <w:szCs w:val="30"/>
        </w:rPr>
      </w:pPr>
    </w:p>
    <w:p w14:paraId="1937089D" w14:textId="0C001CAB" w:rsidR="004433E0" w:rsidRPr="00FB3EAB" w:rsidRDefault="004433E0" w:rsidP="00901938">
      <w:pPr>
        <w:spacing w:after="0" w:line="240" w:lineRule="auto"/>
        <w:jc w:val="both"/>
        <w:rPr>
          <w:sz w:val="30"/>
          <w:szCs w:val="30"/>
        </w:rPr>
      </w:pPr>
      <w:r w:rsidRPr="00FB3EAB">
        <w:rPr>
          <w:b/>
          <w:bCs/>
          <w:sz w:val="30"/>
          <w:szCs w:val="30"/>
        </w:rPr>
        <w:t>*Rivista delle cancellerie e segreterie giudiziarie</w:t>
      </w:r>
      <w:r w:rsidRPr="00FB3EAB">
        <w:rPr>
          <w:sz w:val="30"/>
          <w:szCs w:val="30"/>
        </w:rPr>
        <w:t xml:space="preserve"> : monitore mensile di legislazione, giurisprudenza e bibliografia. - A</w:t>
      </w:r>
      <w:r w:rsidR="00EC0542" w:rsidRPr="00FB3EAB">
        <w:rPr>
          <w:sz w:val="30"/>
          <w:szCs w:val="30"/>
        </w:rPr>
        <w:t>nno</w:t>
      </w:r>
      <w:r w:rsidRPr="00FB3EAB">
        <w:rPr>
          <w:sz w:val="30"/>
          <w:szCs w:val="30"/>
        </w:rPr>
        <w:t xml:space="preserve"> 1, n. 1 (lug</w:t>
      </w:r>
      <w:r w:rsidR="00EC0542" w:rsidRPr="00FB3EAB">
        <w:rPr>
          <w:sz w:val="30"/>
          <w:szCs w:val="30"/>
        </w:rPr>
        <w:t>lio</w:t>
      </w:r>
      <w:r w:rsidRPr="00FB3EAB">
        <w:rPr>
          <w:sz w:val="30"/>
          <w:szCs w:val="30"/>
        </w:rPr>
        <w:t xml:space="preserve"> 1886)-a</w:t>
      </w:r>
      <w:r w:rsidR="00EC0542" w:rsidRPr="00FB3EAB">
        <w:rPr>
          <w:sz w:val="30"/>
          <w:szCs w:val="30"/>
        </w:rPr>
        <w:t>nno</w:t>
      </w:r>
      <w:r w:rsidRPr="00FB3EAB">
        <w:rPr>
          <w:sz w:val="30"/>
          <w:szCs w:val="30"/>
        </w:rPr>
        <w:t xml:space="preserve"> 5, n. 110 (nov</w:t>
      </w:r>
      <w:r w:rsidR="00EC0542" w:rsidRPr="00FB3EAB">
        <w:rPr>
          <w:sz w:val="30"/>
          <w:szCs w:val="30"/>
        </w:rPr>
        <w:t>embre</w:t>
      </w:r>
      <w:r w:rsidRPr="00FB3EAB">
        <w:rPr>
          <w:sz w:val="30"/>
          <w:szCs w:val="30"/>
        </w:rPr>
        <w:t xml:space="preserve"> 1891). - Roma : Tip. Agostiniana, 1886-1891. - 6 v</w:t>
      </w:r>
      <w:r w:rsidR="00EC0542" w:rsidRPr="00FB3EAB">
        <w:rPr>
          <w:sz w:val="30"/>
          <w:szCs w:val="30"/>
        </w:rPr>
        <w:t>olumi</w:t>
      </w:r>
      <w:r w:rsidRPr="00FB3EAB">
        <w:rPr>
          <w:sz w:val="30"/>
          <w:szCs w:val="30"/>
        </w:rPr>
        <w:t xml:space="preserve"> ; 29 cm. </w:t>
      </w:r>
      <w:r w:rsidR="00EC0542" w:rsidRPr="00FB3EAB">
        <w:rPr>
          <w:sz w:val="30"/>
          <w:szCs w:val="30"/>
        </w:rPr>
        <w:t>((</w:t>
      </w:r>
      <w:r w:rsidRPr="00FB3EAB">
        <w:rPr>
          <w:sz w:val="30"/>
          <w:szCs w:val="30"/>
        </w:rPr>
        <w:t>Poi quindicinale. - L'editore varia. - Indice cumulativo 1886-1896. - CUBI 509746. - BNI 1886</w:t>
      </w:r>
      <w:r w:rsidR="00EC0542" w:rsidRPr="00FB3EAB">
        <w:rPr>
          <w:sz w:val="30"/>
          <w:szCs w:val="30"/>
        </w:rPr>
        <w:t>-</w:t>
      </w:r>
      <w:r w:rsidRPr="00FB3EAB">
        <w:rPr>
          <w:sz w:val="30"/>
          <w:szCs w:val="30"/>
        </w:rPr>
        <w:t xml:space="preserve">7405. </w:t>
      </w:r>
      <w:r w:rsidR="00EC0542" w:rsidRPr="00FB3EAB">
        <w:rPr>
          <w:sz w:val="30"/>
          <w:szCs w:val="30"/>
        </w:rPr>
        <w:t>- RML0021221</w:t>
      </w:r>
    </w:p>
    <w:p w14:paraId="30A71047" w14:textId="44BCCA49" w:rsidR="004433E0" w:rsidRPr="00FB3EAB" w:rsidRDefault="004433E0" w:rsidP="00901938">
      <w:pPr>
        <w:spacing w:after="0" w:line="240" w:lineRule="auto"/>
        <w:jc w:val="both"/>
        <w:rPr>
          <w:sz w:val="30"/>
          <w:szCs w:val="30"/>
        </w:rPr>
      </w:pPr>
      <w:r w:rsidRPr="00FB3EAB">
        <w:rPr>
          <w:sz w:val="30"/>
          <w:szCs w:val="30"/>
        </w:rPr>
        <w:t>Direttori editoriali: Zanghieri, Virginio ; Martini, Giovanni &lt;omonimi non identificati&gt;</w:t>
      </w:r>
    </w:p>
    <w:p w14:paraId="79039223" w14:textId="5949D618" w:rsidR="004433E0" w:rsidRPr="00FB3EAB" w:rsidRDefault="004433E0" w:rsidP="00901938">
      <w:pPr>
        <w:spacing w:after="0" w:line="240" w:lineRule="auto"/>
        <w:jc w:val="both"/>
        <w:rPr>
          <w:sz w:val="30"/>
          <w:szCs w:val="30"/>
        </w:rPr>
      </w:pPr>
      <w:r w:rsidRPr="00FB3EAB">
        <w:rPr>
          <w:b/>
          <w:bCs/>
          <w:sz w:val="30"/>
          <w:szCs w:val="30"/>
        </w:rPr>
        <w:t>*Rivista giudiziaria</w:t>
      </w:r>
      <w:r w:rsidRPr="00FB3EAB">
        <w:rPr>
          <w:sz w:val="30"/>
          <w:szCs w:val="30"/>
        </w:rPr>
        <w:t xml:space="preserve"> : organo dei funzionari e degli ufficiali giudiziari : monitore di legislazione, giurisprudenza e bibliografia. - A</w:t>
      </w:r>
      <w:r w:rsidR="00EC0542" w:rsidRPr="00FB3EAB">
        <w:rPr>
          <w:sz w:val="30"/>
          <w:szCs w:val="30"/>
        </w:rPr>
        <w:t>nno</w:t>
      </w:r>
      <w:r w:rsidRPr="00FB3EAB">
        <w:rPr>
          <w:sz w:val="30"/>
          <w:szCs w:val="30"/>
        </w:rPr>
        <w:t xml:space="preserve"> 6, n. 1 (dic</w:t>
      </w:r>
      <w:r w:rsidR="00EC0542" w:rsidRPr="00FB3EAB">
        <w:rPr>
          <w:sz w:val="30"/>
          <w:szCs w:val="30"/>
        </w:rPr>
        <w:t>embre</w:t>
      </w:r>
      <w:r w:rsidRPr="00FB3EAB">
        <w:rPr>
          <w:sz w:val="30"/>
          <w:szCs w:val="30"/>
        </w:rPr>
        <w:t xml:space="preserve"> 1891)-a</w:t>
      </w:r>
      <w:r w:rsidR="00EC0542" w:rsidRPr="00FB3EAB">
        <w:rPr>
          <w:sz w:val="30"/>
          <w:szCs w:val="30"/>
        </w:rPr>
        <w:t>nno</w:t>
      </w:r>
      <w:r w:rsidRPr="00FB3EAB">
        <w:rPr>
          <w:sz w:val="30"/>
          <w:szCs w:val="30"/>
        </w:rPr>
        <w:t xml:space="preserve"> 38, n. 50 (dic</w:t>
      </w:r>
      <w:r w:rsidR="00EC0542" w:rsidRPr="00FB3EAB">
        <w:rPr>
          <w:sz w:val="30"/>
          <w:szCs w:val="30"/>
        </w:rPr>
        <w:t>embre</w:t>
      </w:r>
      <w:r w:rsidRPr="00FB3EAB">
        <w:rPr>
          <w:sz w:val="30"/>
          <w:szCs w:val="30"/>
        </w:rPr>
        <w:t xml:space="preserve"> 1923). - Roma : Stamperia Reale, 1891-1923. </w:t>
      </w:r>
      <w:r w:rsidR="00EC0542" w:rsidRPr="00FB3EAB">
        <w:rPr>
          <w:sz w:val="30"/>
          <w:szCs w:val="30"/>
        </w:rPr>
        <w:t>–</w:t>
      </w:r>
      <w:r w:rsidRPr="00FB3EAB">
        <w:rPr>
          <w:sz w:val="30"/>
          <w:szCs w:val="30"/>
        </w:rPr>
        <w:t xml:space="preserve"> </w:t>
      </w:r>
      <w:r w:rsidR="00EC0542" w:rsidRPr="00FB3EAB">
        <w:rPr>
          <w:sz w:val="30"/>
          <w:szCs w:val="30"/>
        </w:rPr>
        <w:t xml:space="preserve">33 </w:t>
      </w:r>
      <w:r w:rsidRPr="00FB3EAB">
        <w:rPr>
          <w:sz w:val="30"/>
          <w:szCs w:val="30"/>
        </w:rPr>
        <w:t>v</w:t>
      </w:r>
      <w:r w:rsidR="00EC0542" w:rsidRPr="00FB3EAB">
        <w:rPr>
          <w:sz w:val="30"/>
          <w:szCs w:val="30"/>
        </w:rPr>
        <w:t>olumi</w:t>
      </w:r>
      <w:r w:rsidRPr="00FB3EAB">
        <w:rPr>
          <w:sz w:val="30"/>
          <w:szCs w:val="30"/>
        </w:rPr>
        <w:t xml:space="preserve"> ; 29 cm. </w:t>
      </w:r>
      <w:r w:rsidR="00EC0542" w:rsidRPr="00FB3EAB">
        <w:rPr>
          <w:sz w:val="30"/>
          <w:szCs w:val="30"/>
        </w:rPr>
        <w:t>((</w:t>
      </w:r>
      <w:r w:rsidRPr="00FB3EAB">
        <w:rPr>
          <w:sz w:val="30"/>
          <w:szCs w:val="30"/>
        </w:rPr>
        <w:t>Settimanale. - Indici annuali. - RML0021351</w:t>
      </w:r>
    </w:p>
    <w:p w14:paraId="6B268151" w14:textId="77777777" w:rsidR="004433E0" w:rsidRPr="00FB3EAB" w:rsidRDefault="004433E0" w:rsidP="00901938">
      <w:pPr>
        <w:spacing w:after="0" w:line="240" w:lineRule="auto"/>
        <w:jc w:val="both"/>
        <w:rPr>
          <w:sz w:val="30"/>
          <w:szCs w:val="30"/>
        </w:rPr>
      </w:pPr>
    </w:p>
    <w:p w14:paraId="22612447" w14:textId="3FBE7746" w:rsidR="00CB0990" w:rsidRPr="00FB3EAB" w:rsidRDefault="00CB0990" w:rsidP="00901938">
      <w:pPr>
        <w:spacing w:after="0" w:line="240" w:lineRule="auto"/>
        <w:jc w:val="both"/>
        <w:rPr>
          <w:sz w:val="30"/>
          <w:szCs w:val="30"/>
        </w:rPr>
      </w:pPr>
      <w:r w:rsidRPr="00FB3EAB">
        <w:rPr>
          <w:sz w:val="30"/>
          <w:szCs w:val="30"/>
        </w:rPr>
        <w:t>*</w:t>
      </w:r>
      <w:r w:rsidRPr="00FB3EAB">
        <w:rPr>
          <w:b/>
          <w:bCs/>
          <w:sz w:val="30"/>
          <w:szCs w:val="30"/>
        </w:rPr>
        <w:t>Rivista giudiziaria pugliese</w:t>
      </w:r>
      <w:r w:rsidRPr="00FB3EAB">
        <w:rPr>
          <w:sz w:val="30"/>
          <w:szCs w:val="30"/>
        </w:rPr>
        <w:t xml:space="preserve">. - Anno 1, n. 1 (26 gennaio 1897)-anno 28 (1925). - Taranto : [s. n., 1897-1925]. – 28 volumi ; 31 cm. ((Mensile. - CUBI 510050. - BNI 1897-1099. - RMG0024363 </w:t>
      </w:r>
    </w:p>
    <w:p w14:paraId="79A84AFA" w14:textId="77777777" w:rsidR="00CB0990" w:rsidRPr="00FB3EAB" w:rsidRDefault="00CB0990" w:rsidP="00901938">
      <w:pPr>
        <w:spacing w:after="0" w:line="240" w:lineRule="auto"/>
        <w:jc w:val="both"/>
        <w:rPr>
          <w:sz w:val="30"/>
          <w:szCs w:val="30"/>
        </w:rPr>
      </w:pPr>
    </w:p>
    <w:p w14:paraId="644E59E3" w14:textId="0E04F935" w:rsidR="004433E0" w:rsidRPr="00FB3EAB" w:rsidRDefault="00CB0990" w:rsidP="00901938">
      <w:pPr>
        <w:spacing w:after="0" w:line="240" w:lineRule="auto"/>
        <w:jc w:val="both"/>
        <w:rPr>
          <w:sz w:val="30"/>
          <w:szCs w:val="30"/>
        </w:rPr>
      </w:pPr>
      <w:r w:rsidRPr="00FB3EAB">
        <w:rPr>
          <w:b/>
          <w:bCs/>
          <w:sz w:val="30"/>
          <w:szCs w:val="30"/>
        </w:rPr>
        <w:t>*</w:t>
      </w:r>
      <w:r w:rsidR="004433E0" w:rsidRPr="00FB3EAB">
        <w:rPr>
          <w:b/>
          <w:bCs/>
          <w:sz w:val="30"/>
          <w:szCs w:val="30"/>
        </w:rPr>
        <w:t>Rivista giudiziaria civile, commerciale, penale, amministrativa della provincia di Trapani.</w:t>
      </w:r>
      <w:r w:rsidR="004433E0" w:rsidRPr="00FB3EAB">
        <w:rPr>
          <w:sz w:val="30"/>
          <w:szCs w:val="30"/>
        </w:rPr>
        <w:t xml:space="preserve"> - A</w:t>
      </w:r>
      <w:r w:rsidRPr="00FB3EAB">
        <w:rPr>
          <w:sz w:val="30"/>
          <w:szCs w:val="30"/>
        </w:rPr>
        <w:t>nno</w:t>
      </w:r>
      <w:r w:rsidR="004433E0" w:rsidRPr="00FB3EAB">
        <w:rPr>
          <w:sz w:val="30"/>
          <w:szCs w:val="30"/>
        </w:rPr>
        <w:t xml:space="preserve"> 1 (mag</w:t>
      </w:r>
      <w:r w:rsidRPr="00FB3EAB">
        <w:rPr>
          <w:sz w:val="30"/>
          <w:szCs w:val="30"/>
        </w:rPr>
        <w:t>gio</w:t>
      </w:r>
      <w:r w:rsidR="004433E0" w:rsidRPr="00FB3EAB">
        <w:rPr>
          <w:sz w:val="30"/>
          <w:szCs w:val="30"/>
        </w:rPr>
        <w:t xml:space="preserve"> 1901)-</w:t>
      </w:r>
      <w:r w:rsidRPr="00FB3EAB">
        <w:rPr>
          <w:sz w:val="30"/>
          <w:szCs w:val="30"/>
        </w:rPr>
        <w:t>anno 2 (1902)</w:t>
      </w:r>
      <w:r w:rsidR="004433E0" w:rsidRPr="00FB3EAB">
        <w:rPr>
          <w:sz w:val="30"/>
          <w:szCs w:val="30"/>
        </w:rPr>
        <w:t>. - Trapani : Tipografia Gius. Gervasi-Modica, 1901-</w:t>
      </w:r>
      <w:r w:rsidRPr="00FB3EAB">
        <w:rPr>
          <w:sz w:val="30"/>
          <w:szCs w:val="30"/>
        </w:rPr>
        <w:t>1902</w:t>
      </w:r>
      <w:r w:rsidR="004433E0" w:rsidRPr="00FB3EAB">
        <w:rPr>
          <w:sz w:val="30"/>
          <w:szCs w:val="30"/>
        </w:rPr>
        <w:t xml:space="preserve">. </w:t>
      </w:r>
      <w:r w:rsidRPr="00FB3EAB">
        <w:rPr>
          <w:sz w:val="30"/>
          <w:szCs w:val="30"/>
        </w:rPr>
        <w:t>–</w:t>
      </w:r>
      <w:r w:rsidR="004433E0" w:rsidRPr="00FB3EAB">
        <w:rPr>
          <w:sz w:val="30"/>
          <w:szCs w:val="30"/>
        </w:rPr>
        <w:t xml:space="preserve"> </w:t>
      </w:r>
      <w:r w:rsidRPr="00FB3EAB">
        <w:rPr>
          <w:sz w:val="30"/>
          <w:szCs w:val="30"/>
        </w:rPr>
        <w:t xml:space="preserve">2 </w:t>
      </w:r>
      <w:r w:rsidR="004433E0" w:rsidRPr="00FB3EAB">
        <w:rPr>
          <w:sz w:val="30"/>
          <w:szCs w:val="30"/>
        </w:rPr>
        <w:t>v</w:t>
      </w:r>
      <w:r w:rsidRPr="00FB3EAB">
        <w:rPr>
          <w:sz w:val="30"/>
          <w:szCs w:val="30"/>
        </w:rPr>
        <w:t>olumi</w:t>
      </w:r>
      <w:r w:rsidR="004433E0" w:rsidRPr="00FB3EAB">
        <w:rPr>
          <w:sz w:val="30"/>
          <w:szCs w:val="30"/>
        </w:rPr>
        <w:t xml:space="preserve"> ; 27 cm. </w:t>
      </w:r>
      <w:r w:rsidRPr="00FB3EAB">
        <w:rPr>
          <w:sz w:val="30"/>
          <w:szCs w:val="30"/>
        </w:rPr>
        <w:t>((</w:t>
      </w:r>
      <w:r w:rsidR="004433E0" w:rsidRPr="00FB3EAB">
        <w:rPr>
          <w:sz w:val="30"/>
          <w:szCs w:val="30"/>
        </w:rPr>
        <w:t>Periodicit</w:t>
      </w:r>
      <w:r w:rsidRPr="00FB3EAB">
        <w:rPr>
          <w:sz w:val="30"/>
          <w:szCs w:val="30"/>
        </w:rPr>
        <w:t>à</w:t>
      </w:r>
      <w:r w:rsidR="004433E0" w:rsidRPr="00FB3EAB">
        <w:rPr>
          <w:sz w:val="30"/>
          <w:szCs w:val="30"/>
        </w:rPr>
        <w:t xml:space="preserve"> non determinata. - Sul front</w:t>
      </w:r>
      <w:r w:rsidRPr="00FB3EAB">
        <w:rPr>
          <w:sz w:val="30"/>
          <w:szCs w:val="30"/>
        </w:rPr>
        <w:t>espizio</w:t>
      </w:r>
      <w:r w:rsidR="004433E0" w:rsidRPr="00FB3EAB">
        <w:rPr>
          <w:sz w:val="30"/>
          <w:szCs w:val="30"/>
        </w:rPr>
        <w:t>: Organo del Consiglio di disciplina dei procuratori legali di Trapani. - CUBI 510048. - BNI 1901</w:t>
      </w:r>
      <w:r w:rsidRPr="00FB3EAB">
        <w:rPr>
          <w:sz w:val="30"/>
          <w:szCs w:val="30"/>
        </w:rPr>
        <w:t>-</w:t>
      </w:r>
      <w:r w:rsidR="004433E0" w:rsidRPr="00FB3EAB">
        <w:rPr>
          <w:sz w:val="30"/>
          <w:szCs w:val="30"/>
        </w:rPr>
        <w:t xml:space="preserve">3981. </w:t>
      </w:r>
      <w:r w:rsidRPr="00FB3EAB">
        <w:rPr>
          <w:sz w:val="30"/>
          <w:szCs w:val="30"/>
        </w:rPr>
        <w:t>- RMG0021876</w:t>
      </w:r>
    </w:p>
    <w:p w14:paraId="2BE4DDAA" w14:textId="753DA4C8" w:rsidR="004433E0" w:rsidRPr="00FB3EAB" w:rsidRDefault="004433E0" w:rsidP="00901938">
      <w:pPr>
        <w:spacing w:after="0" w:line="240" w:lineRule="auto"/>
        <w:jc w:val="both"/>
        <w:rPr>
          <w:sz w:val="30"/>
          <w:szCs w:val="30"/>
        </w:rPr>
      </w:pPr>
      <w:r w:rsidRPr="00FB3EAB">
        <w:rPr>
          <w:sz w:val="30"/>
          <w:szCs w:val="30"/>
        </w:rPr>
        <w:t xml:space="preserve">Autore: Consiglio di disciplina dei procuratori &lt;Trapani&gt; </w:t>
      </w:r>
    </w:p>
    <w:p w14:paraId="452C401E" w14:textId="77777777" w:rsidR="004433E0" w:rsidRPr="00FB3EAB" w:rsidRDefault="004433E0" w:rsidP="00901938">
      <w:pPr>
        <w:spacing w:after="0" w:line="240" w:lineRule="auto"/>
        <w:jc w:val="both"/>
        <w:rPr>
          <w:sz w:val="30"/>
          <w:szCs w:val="30"/>
        </w:rPr>
      </w:pPr>
    </w:p>
    <w:p w14:paraId="467E44ED" w14:textId="06189AF4" w:rsidR="004433E0" w:rsidRPr="00FB3EAB" w:rsidRDefault="004433E0" w:rsidP="00901938">
      <w:pPr>
        <w:spacing w:after="0" w:line="240" w:lineRule="auto"/>
        <w:jc w:val="both"/>
        <w:rPr>
          <w:sz w:val="30"/>
          <w:szCs w:val="30"/>
        </w:rPr>
      </w:pPr>
      <w:r w:rsidRPr="00FB3EAB">
        <w:rPr>
          <w:sz w:val="30"/>
          <w:szCs w:val="30"/>
        </w:rPr>
        <w:t>*</w:t>
      </w:r>
      <w:r w:rsidRPr="00FB3EAB">
        <w:rPr>
          <w:b/>
          <w:bCs/>
          <w:sz w:val="30"/>
          <w:szCs w:val="30"/>
        </w:rPr>
        <w:t>Vita nuova</w:t>
      </w:r>
      <w:r w:rsidRPr="00FB3EAB">
        <w:rPr>
          <w:sz w:val="30"/>
          <w:szCs w:val="30"/>
        </w:rPr>
        <w:t>. - Anno 1, n. 1 (28 settembre 1901)-n. 38 (1905). - Novi Ligure : Tip. Propria, 1901-1905. – 5 volumi : ill. ; 43 cm. ((Periodicità non determinata. - CUBI 623492. - BNI 1901-5002. - CFI0369123</w:t>
      </w:r>
    </w:p>
    <w:p w14:paraId="6F189DA1" w14:textId="7AAE968F" w:rsidR="004433E0" w:rsidRPr="00FB3EAB" w:rsidRDefault="004433E0" w:rsidP="00901938">
      <w:pPr>
        <w:spacing w:after="0" w:line="240" w:lineRule="auto"/>
        <w:jc w:val="both"/>
        <w:rPr>
          <w:sz w:val="30"/>
          <w:szCs w:val="30"/>
        </w:rPr>
      </w:pPr>
      <w:r w:rsidRPr="00FB3EAB">
        <w:rPr>
          <w:b/>
          <w:bCs/>
          <w:sz w:val="30"/>
          <w:szCs w:val="30"/>
        </w:rPr>
        <w:t>*Rivista giudiziaria amministrativa del Circondario di Novi-Ligure</w:t>
      </w:r>
      <w:r w:rsidRPr="00FB3EAB">
        <w:rPr>
          <w:sz w:val="30"/>
          <w:szCs w:val="30"/>
        </w:rPr>
        <w:t>. - Anno 1, n. 1-2 (gen.-feb. 1903)-</w:t>
      </w:r>
      <w:r w:rsidR="00EC0542" w:rsidRPr="00FB3EAB">
        <w:rPr>
          <w:sz w:val="30"/>
          <w:szCs w:val="30"/>
        </w:rPr>
        <w:t xml:space="preserve">    </w:t>
      </w:r>
      <w:r w:rsidRPr="00FB3EAB">
        <w:rPr>
          <w:sz w:val="30"/>
          <w:szCs w:val="30"/>
        </w:rPr>
        <w:t xml:space="preserve">. - Novi [Ligure] : Tip. Raimondi, 1903. – 1 volume ; 32 cm. </w:t>
      </w:r>
      <w:r w:rsidR="00EC0542" w:rsidRPr="00FB3EAB">
        <w:rPr>
          <w:sz w:val="30"/>
          <w:szCs w:val="30"/>
        </w:rPr>
        <w:t>((</w:t>
      </w:r>
      <w:r w:rsidRPr="00FB3EAB">
        <w:rPr>
          <w:sz w:val="30"/>
          <w:szCs w:val="30"/>
        </w:rPr>
        <w:t>Mensile. - CUBI 510047. - BNI 1903</w:t>
      </w:r>
      <w:r w:rsidR="00EC0542" w:rsidRPr="00FB3EAB">
        <w:rPr>
          <w:sz w:val="30"/>
          <w:szCs w:val="30"/>
        </w:rPr>
        <w:t>-</w:t>
      </w:r>
      <w:r w:rsidRPr="00FB3EAB">
        <w:rPr>
          <w:sz w:val="30"/>
          <w:szCs w:val="30"/>
        </w:rPr>
        <w:t>2747.</w:t>
      </w:r>
      <w:r w:rsidRPr="00FB3EAB">
        <w:rPr>
          <w:b/>
          <w:bCs/>
          <w:sz w:val="30"/>
          <w:szCs w:val="30"/>
        </w:rPr>
        <w:t xml:space="preserve"> - </w:t>
      </w:r>
      <w:r w:rsidRPr="00FB3EAB">
        <w:rPr>
          <w:sz w:val="30"/>
          <w:szCs w:val="30"/>
        </w:rPr>
        <w:t xml:space="preserve">CFI0364656 </w:t>
      </w:r>
    </w:p>
    <w:p w14:paraId="4B4D14AA" w14:textId="42950865" w:rsidR="004433E0" w:rsidRPr="00FB3EAB" w:rsidRDefault="004433E0" w:rsidP="00901938">
      <w:pPr>
        <w:spacing w:after="0" w:line="240" w:lineRule="auto"/>
        <w:jc w:val="both"/>
        <w:rPr>
          <w:sz w:val="30"/>
          <w:szCs w:val="30"/>
        </w:rPr>
      </w:pPr>
      <w:r w:rsidRPr="00FB3EAB">
        <w:rPr>
          <w:sz w:val="30"/>
          <w:szCs w:val="30"/>
        </w:rPr>
        <w:t>Supplemento di: *Vita nuova</w:t>
      </w:r>
    </w:p>
    <w:p w14:paraId="633174F8" w14:textId="77777777" w:rsidR="004433E0" w:rsidRPr="00FB3EAB" w:rsidRDefault="004433E0" w:rsidP="00901938">
      <w:pPr>
        <w:spacing w:after="0" w:line="240" w:lineRule="auto"/>
        <w:jc w:val="both"/>
        <w:rPr>
          <w:sz w:val="30"/>
          <w:szCs w:val="30"/>
        </w:rPr>
      </w:pPr>
    </w:p>
    <w:p w14:paraId="79A0CCDF" w14:textId="10F2924F" w:rsidR="004433E0" w:rsidRPr="00FB3EAB" w:rsidRDefault="004433E0" w:rsidP="00901938">
      <w:pPr>
        <w:spacing w:after="0" w:line="240" w:lineRule="auto"/>
        <w:jc w:val="both"/>
        <w:rPr>
          <w:sz w:val="30"/>
          <w:szCs w:val="30"/>
        </w:rPr>
      </w:pPr>
      <w:r w:rsidRPr="00FB3EAB">
        <w:rPr>
          <w:b/>
          <w:bCs/>
          <w:sz w:val="30"/>
          <w:szCs w:val="30"/>
        </w:rPr>
        <w:t>*Rivista giudiziaria abruzzese.</w:t>
      </w:r>
      <w:r w:rsidRPr="00FB3EAB">
        <w:rPr>
          <w:sz w:val="30"/>
          <w:szCs w:val="30"/>
        </w:rPr>
        <w:t xml:space="preserve"> - A</w:t>
      </w:r>
      <w:r w:rsidR="00EC0542" w:rsidRPr="00FB3EAB">
        <w:rPr>
          <w:sz w:val="30"/>
          <w:szCs w:val="30"/>
        </w:rPr>
        <w:t>nno</w:t>
      </w:r>
      <w:r w:rsidRPr="00FB3EAB">
        <w:rPr>
          <w:sz w:val="30"/>
          <w:szCs w:val="30"/>
        </w:rPr>
        <w:t xml:space="preserve"> 1, n. 1 (1 mar</w:t>
      </w:r>
      <w:r w:rsidR="00EC0542" w:rsidRPr="00FB3EAB">
        <w:rPr>
          <w:sz w:val="30"/>
          <w:szCs w:val="30"/>
        </w:rPr>
        <w:t>zo</w:t>
      </w:r>
      <w:r w:rsidRPr="00FB3EAB">
        <w:rPr>
          <w:sz w:val="30"/>
          <w:szCs w:val="30"/>
        </w:rPr>
        <w:t xml:space="preserve"> 1903)-</w:t>
      </w:r>
      <w:r w:rsidR="00EC0542" w:rsidRPr="00FB3EAB">
        <w:rPr>
          <w:sz w:val="30"/>
          <w:szCs w:val="30"/>
        </w:rPr>
        <w:t xml:space="preserve">    </w:t>
      </w:r>
      <w:r w:rsidRPr="00FB3EAB">
        <w:rPr>
          <w:sz w:val="30"/>
          <w:szCs w:val="30"/>
        </w:rPr>
        <w:t>. - Aquila : Tip. ed. di A. Perfilia, 1903. – 1 volume. ((Bimensile. - CUBI 510046. - BNI 1903</w:t>
      </w:r>
      <w:r w:rsidR="00EC0542" w:rsidRPr="00FB3EAB">
        <w:rPr>
          <w:sz w:val="30"/>
          <w:szCs w:val="30"/>
        </w:rPr>
        <w:t>-</w:t>
      </w:r>
      <w:r w:rsidRPr="00FB3EAB">
        <w:rPr>
          <w:sz w:val="30"/>
          <w:szCs w:val="30"/>
        </w:rPr>
        <w:t>1778. - CFI0364655</w:t>
      </w:r>
    </w:p>
    <w:p w14:paraId="6AD324B2" w14:textId="77777777" w:rsidR="004433E0" w:rsidRPr="00FB3EAB" w:rsidRDefault="004433E0" w:rsidP="00901938">
      <w:pPr>
        <w:spacing w:after="0" w:line="240" w:lineRule="auto"/>
        <w:jc w:val="both"/>
        <w:rPr>
          <w:sz w:val="30"/>
          <w:szCs w:val="30"/>
        </w:rPr>
      </w:pPr>
    </w:p>
    <w:p w14:paraId="77D16988" w14:textId="05074648" w:rsidR="004433E0" w:rsidRPr="00FB3EAB" w:rsidRDefault="004433E0" w:rsidP="00901938">
      <w:pPr>
        <w:spacing w:after="0" w:line="240" w:lineRule="auto"/>
        <w:jc w:val="both"/>
        <w:rPr>
          <w:sz w:val="30"/>
          <w:szCs w:val="30"/>
        </w:rPr>
      </w:pPr>
      <w:r w:rsidRPr="00FB3EAB">
        <w:rPr>
          <w:b/>
          <w:bCs/>
          <w:sz w:val="30"/>
          <w:szCs w:val="30"/>
        </w:rPr>
        <w:t>*Rivista giudiziaria</w:t>
      </w:r>
      <w:r w:rsidRPr="00FB3EAB">
        <w:rPr>
          <w:sz w:val="30"/>
          <w:szCs w:val="30"/>
        </w:rPr>
        <w:t xml:space="preserve"> : dottrina, giurisprudenza e cronache forensi. - A</w:t>
      </w:r>
      <w:r w:rsidR="00EC0542" w:rsidRPr="00FB3EAB">
        <w:rPr>
          <w:sz w:val="30"/>
          <w:szCs w:val="30"/>
        </w:rPr>
        <w:t>nno</w:t>
      </w:r>
      <w:r w:rsidRPr="00FB3EAB">
        <w:rPr>
          <w:sz w:val="30"/>
          <w:szCs w:val="30"/>
        </w:rPr>
        <w:t xml:space="preserve"> 1, n. 1 (lug.-ago. 1928)-</w:t>
      </w:r>
      <w:r w:rsidR="00EC0542" w:rsidRPr="00FB3EAB">
        <w:rPr>
          <w:sz w:val="30"/>
          <w:szCs w:val="30"/>
        </w:rPr>
        <w:t xml:space="preserve">    </w:t>
      </w:r>
      <w:r w:rsidRPr="00FB3EAB">
        <w:rPr>
          <w:sz w:val="30"/>
          <w:szCs w:val="30"/>
        </w:rPr>
        <w:t>. - Messina : La Sicilia, 1928. – 1 volume. ((Bimestrale. - CUBI 510049. - BNI 1929</w:t>
      </w:r>
      <w:r w:rsidR="00EC0542" w:rsidRPr="00FB3EAB">
        <w:rPr>
          <w:sz w:val="30"/>
          <w:szCs w:val="30"/>
        </w:rPr>
        <w:t>-</w:t>
      </w:r>
      <w:r w:rsidRPr="00FB3EAB">
        <w:rPr>
          <w:sz w:val="30"/>
          <w:szCs w:val="30"/>
        </w:rPr>
        <w:t>4368. - CFI0364657</w:t>
      </w:r>
    </w:p>
    <w:p w14:paraId="165CEDD7" w14:textId="77777777" w:rsidR="00901938" w:rsidRPr="00FB3EAB" w:rsidRDefault="00901938" w:rsidP="00901938">
      <w:pPr>
        <w:spacing w:after="0" w:line="240" w:lineRule="auto"/>
        <w:jc w:val="both"/>
        <w:rPr>
          <w:sz w:val="30"/>
          <w:szCs w:val="30"/>
        </w:rPr>
      </w:pPr>
    </w:p>
    <w:p w14:paraId="7CDCA48B" w14:textId="4C7C781C" w:rsidR="00901938" w:rsidRPr="00FB3EAB" w:rsidRDefault="0066149D" w:rsidP="00FB3EAB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 w:rsidRPr="00FB3EAB">
        <w:rPr>
          <w:noProof/>
          <w:sz w:val="30"/>
          <w:szCs w:val="30"/>
        </w:rPr>
        <w:drawing>
          <wp:inline distT="0" distB="0" distL="0" distR="0" wp14:anchorId="0BC07AC2" wp14:editId="736CCC58">
            <wp:extent cx="1508400" cy="2160000"/>
            <wp:effectExtent l="0" t="0" r="0" b="0"/>
            <wp:docPr id="830185229" name="Immagine 1" descr="Rivista delle Cancellerie - Chi sia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PzmYapnfN_eA9u8Pv-f_2Ak_23" descr="Rivista delle Cancellerie - Chi siam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EAB" w:rsidRPr="00FB3EAB"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7D198C52" wp14:editId="5E18AB34">
            <wp:extent cx="1551600" cy="2160000"/>
            <wp:effectExtent l="0" t="0" r="0" b="0"/>
            <wp:docPr id="191531628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6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A16FF8" w14:textId="77777777" w:rsidR="00901938" w:rsidRPr="00FB3EAB" w:rsidRDefault="00901938" w:rsidP="00901938">
      <w:pPr>
        <w:spacing w:after="0" w:line="240" w:lineRule="auto"/>
        <w:jc w:val="both"/>
        <w:rPr>
          <w:rFonts w:ascii="Calibri" w:hAnsi="Calibri" w:cs="Calibri"/>
          <w:sz w:val="30"/>
          <w:szCs w:val="30"/>
        </w:rPr>
      </w:pPr>
      <w:r w:rsidRPr="00FB3EAB">
        <w:rPr>
          <w:rFonts w:ascii="Calibri" w:hAnsi="Calibri" w:cs="Calibri"/>
          <w:b/>
          <w:sz w:val="30"/>
          <w:szCs w:val="30"/>
        </w:rPr>
        <w:t>*Rivista del cancelliere</w:t>
      </w:r>
      <w:r w:rsidRPr="00FB3EAB">
        <w:rPr>
          <w:rFonts w:ascii="Calibri" w:hAnsi="Calibri" w:cs="Calibri"/>
          <w:sz w:val="30"/>
          <w:szCs w:val="30"/>
        </w:rPr>
        <w:t xml:space="preserve"> : rassegna bimestrale di dottrina giurisprudenza legislazione. - Anno 1, n. 1 (gen./feb. 1968)-anno 18, n. 6 (nov./dic. 1985). – 18 volumi ; 24 cm. - CFI0042612</w:t>
      </w:r>
    </w:p>
    <w:p w14:paraId="131707D0" w14:textId="78305215" w:rsidR="00901938" w:rsidRPr="00FB3EAB" w:rsidRDefault="00901938" w:rsidP="00901938">
      <w:pPr>
        <w:pStyle w:val="Testonormale1"/>
        <w:tabs>
          <w:tab w:val="right" w:pos="6237"/>
        </w:tabs>
        <w:jc w:val="both"/>
        <w:rPr>
          <w:rFonts w:ascii="Calibri" w:hAnsi="Calibri" w:cs="Calibri"/>
          <w:sz w:val="30"/>
          <w:szCs w:val="30"/>
        </w:rPr>
      </w:pPr>
      <w:r w:rsidRPr="00FB3EAB">
        <w:rPr>
          <w:rFonts w:ascii="Calibri" w:hAnsi="Calibri" w:cs="Calibri"/>
          <w:b/>
          <w:sz w:val="30"/>
          <w:szCs w:val="30"/>
        </w:rPr>
        <w:t>*Rivista delle cancellerie</w:t>
      </w:r>
      <w:r w:rsidRPr="00FB3EAB">
        <w:rPr>
          <w:rFonts w:ascii="Calibri" w:hAnsi="Calibri" w:cs="Calibri"/>
          <w:sz w:val="30"/>
          <w:szCs w:val="30"/>
        </w:rPr>
        <w:t xml:space="preserve"> : rassegna bimestrale dei servizi giudiziari : dottrina, giurisprudenza, normativa. - Anno 19, n. 1 (gen.-feb. 1986)-     . - Latina : Bucalo, 1986-    . – volumi ; 24 cm. – BNI 88-306. – ISSN 0394-9028. -  CFI0042610</w:t>
      </w:r>
    </w:p>
    <w:p w14:paraId="759382C3" w14:textId="00227234" w:rsidR="00901938" w:rsidRPr="00FB3EAB" w:rsidRDefault="00901938" w:rsidP="00901938">
      <w:pPr>
        <w:pStyle w:val="Testonormale1"/>
        <w:tabs>
          <w:tab w:val="right" w:pos="6237"/>
        </w:tabs>
        <w:jc w:val="both"/>
        <w:rPr>
          <w:rFonts w:ascii="Calibri" w:hAnsi="Calibri" w:cs="Calibri"/>
          <w:sz w:val="30"/>
          <w:szCs w:val="30"/>
        </w:rPr>
      </w:pPr>
      <w:r w:rsidRPr="00FB3EAB">
        <w:rPr>
          <w:rFonts w:ascii="Calibri" w:hAnsi="Calibri" w:cs="Calibri"/>
          <w:sz w:val="30"/>
          <w:szCs w:val="30"/>
        </w:rPr>
        <w:t>Ha come supplemento: *Codici &amp; archivio legislativo [H506]; *Prontuario delle cancellerie</w:t>
      </w:r>
    </w:p>
    <w:p w14:paraId="370C68A1" w14:textId="77777777" w:rsidR="00901938" w:rsidRPr="00FB3EAB" w:rsidRDefault="00901938" w:rsidP="00901938">
      <w:pPr>
        <w:pStyle w:val="Testonormale1"/>
        <w:tabs>
          <w:tab w:val="right" w:pos="6237"/>
        </w:tabs>
        <w:jc w:val="both"/>
        <w:rPr>
          <w:rFonts w:ascii="Calibri" w:hAnsi="Calibri" w:cs="Calibri"/>
          <w:sz w:val="30"/>
          <w:szCs w:val="30"/>
        </w:rPr>
      </w:pPr>
      <w:r w:rsidRPr="00FB3EAB">
        <w:rPr>
          <w:rFonts w:ascii="Calibri" w:hAnsi="Calibri" w:cs="Calibri"/>
          <w:sz w:val="30"/>
          <w:szCs w:val="30"/>
        </w:rPr>
        <w:t>Soggetto: Servizi giudiziari - Periodici</w:t>
      </w:r>
    </w:p>
    <w:p w14:paraId="7216B0A4" w14:textId="77777777" w:rsidR="00901938" w:rsidRPr="00FB3EAB" w:rsidRDefault="00901938" w:rsidP="00901938">
      <w:pPr>
        <w:pStyle w:val="Testonormale1"/>
        <w:tabs>
          <w:tab w:val="right" w:pos="6237"/>
        </w:tabs>
        <w:jc w:val="both"/>
        <w:rPr>
          <w:rFonts w:ascii="Calibri" w:hAnsi="Calibri" w:cs="Calibri"/>
          <w:sz w:val="30"/>
          <w:szCs w:val="30"/>
        </w:rPr>
      </w:pPr>
      <w:r w:rsidRPr="00FB3EAB">
        <w:rPr>
          <w:rFonts w:ascii="Calibri" w:hAnsi="Calibri" w:cs="Calibri"/>
          <w:sz w:val="30"/>
          <w:szCs w:val="30"/>
        </w:rPr>
        <w:t>Classe: D347.4501305</w:t>
      </w:r>
    </w:p>
    <w:p w14:paraId="69587734" w14:textId="77777777" w:rsidR="00901938" w:rsidRPr="00FB3EAB" w:rsidRDefault="00901938" w:rsidP="00901938">
      <w:pPr>
        <w:pStyle w:val="Testonormale1"/>
        <w:tabs>
          <w:tab w:val="right" w:pos="6237"/>
        </w:tabs>
        <w:jc w:val="both"/>
        <w:rPr>
          <w:rFonts w:ascii="Calibri" w:hAnsi="Calibri" w:cs="Calibri"/>
          <w:sz w:val="30"/>
          <w:szCs w:val="30"/>
        </w:rPr>
      </w:pPr>
    </w:p>
    <w:p w14:paraId="01E1E9D9" w14:textId="0ED39E5E" w:rsidR="00901938" w:rsidRPr="00FB3EAB" w:rsidRDefault="00901938" w:rsidP="00901938">
      <w:pPr>
        <w:pStyle w:val="Testonormale1"/>
        <w:tabs>
          <w:tab w:val="right" w:pos="6237"/>
        </w:tabs>
        <w:jc w:val="both"/>
        <w:rPr>
          <w:rFonts w:ascii="Calibri" w:hAnsi="Calibri" w:cs="Calibri"/>
          <w:sz w:val="30"/>
          <w:szCs w:val="30"/>
        </w:rPr>
      </w:pPr>
      <w:r w:rsidRPr="00FB3EAB">
        <w:rPr>
          <w:rFonts w:ascii="Calibri" w:hAnsi="Calibri" w:cs="Calibri"/>
          <w:b/>
          <w:sz w:val="30"/>
          <w:szCs w:val="30"/>
        </w:rPr>
        <w:t xml:space="preserve">*Prontuario ... delle cancellerie. </w:t>
      </w:r>
      <w:r w:rsidRPr="00FB3EAB">
        <w:rPr>
          <w:rFonts w:ascii="Calibri" w:hAnsi="Calibri" w:cs="Calibri"/>
          <w:sz w:val="30"/>
          <w:szCs w:val="30"/>
        </w:rPr>
        <w:t>– 2005-</w:t>
      </w:r>
      <w:r w:rsidR="00FB3EAB" w:rsidRPr="00FB3EAB">
        <w:rPr>
          <w:rFonts w:ascii="Calibri" w:hAnsi="Calibri" w:cs="Calibri"/>
          <w:sz w:val="30"/>
          <w:szCs w:val="30"/>
        </w:rPr>
        <w:t>2015</w:t>
      </w:r>
      <w:r w:rsidRPr="00FB3EAB">
        <w:rPr>
          <w:rFonts w:ascii="Calibri" w:hAnsi="Calibri" w:cs="Calibri"/>
          <w:sz w:val="30"/>
          <w:szCs w:val="30"/>
        </w:rPr>
        <w:t>. - Latina : Bucalo, 2005-</w:t>
      </w:r>
      <w:r w:rsidR="00FB3EAB" w:rsidRPr="00FB3EAB">
        <w:rPr>
          <w:rFonts w:ascii="Calibri" w:hAnsi="Calibri" w:cs="Calibri"/>
          <w:sz w:val="30"/>
          <w:szCs w:val="30"/>
        </w:rPr>
        <w:t>2015</w:t>
      </w:r>
      <w:r w:rsidRPr="00FB3EAB">
        <w:rPr>
          <w:rFonts w:ascii="Calibri" w:hAnsi="Calibri" w:cs="Calibri"/>
          <w:sz w:val="30"/>
          <w:szCs w:val="30"/>
        </w:rPr>
        <w:t xml:space="preserve">. </w:t>
      </w:r>
      <w:r w:rsidR="00FB3EAB" w:rsidRPr="00FB3EAB">
        <w:rPr>
          <w:rFonts w:ascii="Calibri" w:hAnsi="Calibri" w:cs="Calibri"/>
          <w:sz w:val="30"/>
          <w:szCs w:val="30"/>
        </w:rPr>
        <w:t>–</w:t>
      </w:r>
      <w:r w:rsidRPr="00FB3EAB">
        <w:rPr>
          <w:rFonts w:ascii="Calibri" w:hAnsi="Calibri" w:cs="Calibri"/>
          <w:sz w:val="30"/>
          <w:szCs w:val="30"/>
        </w:rPr>
        <w:t xml:space="preserve"> </w:t>
      </w:r>
      <w:r w:rsidR="00FB3EAB" w:rsidRPr="00FB3EAB">
        <w:rPr>
          <w:rFonts w:ascii="Calibri" w:hAnsi="Calibri" w:cs="Calibri"/>
          <w:sz w:val="30"/>
          <w:szCs w:val="30"/>
        </w:rPr>
        <w:t xml:space="preserve">9 </w:t>
      </w:r>
      <w:r w:rsidRPr="00FB3EAB">
        <w:rPr>
          <w:rFonts w:ascii="Calibri" w:hAnsi="Calibri" w:cs="Calibri"/>
          <w:sz w:val="30"/>
          <w:szCs w:val="30"/>
        </w:rPr>
        <w:t>volumi ; 24 cm. ((Annuale. - BVE0542730</w:t>
      </w:r>
    </w:p>
    <w:p w14:paraId="52D4E925" w14:textId="77777777" w:rsidR="00901938" w:rsidRPr="00FB3EAB" w:rsidRDefault="00901938" w:rsidP="00901938">
      <w:pPr>
        <w:pStyle w:val="Testonormale1"/>
        <w:tabs>
          <w:tab w:val="right" w:pos="6237"/>
        </w:tabs>
        <w:jc w:val="both"/>
        <w:rPr>
          <w:rFonts w:ascii="Calibri" w:hAnsi="Calibri" w:cs="Calibri"/>
          <w:sz w:val="30"/>
          <w:szCs w:val="30"/>
        </w:rPr>
      </w:pPr>
      <w:r w:rsidRPr="00FB3EAB">
        <w:rPr>
          <w:rFonts w:ascii="Calibri" w:hAnsi="Calibri" w:cs="Calibri"/>
          <w:sz w:val="30"/>
          <w:szCs w:val="30"/>
        </w:rPr>
        <w:t>Fa parte di: I *supplementi della Rivista delle cancellerie. – Supplemento a: *Rivista delle cancellerie</w:t>
      </w:r>
    </w:p>
    <w:p w14:paraId="4D011CF0" w14:textId="77777777" w:rsidR="00901938" w:rsidRPr="00FB3EAB" w:rsidRDefault="00901938" w:rsidP="00901938">
      <w:pPr>
        <w:pStyle w:val="Testonormale1"/>
        <w:tabs>
          <w:tab w:val="right" w:pos="6237"/>
        </w:tabs>
        <w:jc w:val="both"/>
        <w:rPr>
          <w:rFonts w:ascii="Calibri" w:hAnsi="Calibri" w:cs="Calibri"/>
          <w:sz w:val="30"/>
          <w:szCs w:val="30"/>
        </w:rPr>
      </w:pPr>
      <w:r w:rsidRPr="00FB3EAB">
        <w:rPr>
          <w:rFonts w:ascii="Calibri" w:hAnsi="Calibri" w:cs="Calibri"/>
          <w:sz w:val="30"/>
          <w:szCs w:val="30"/>
        </w:rPr>
        <w:t>Soggetto: Cancellerie giudiziarie - Guide pratiche – Periodici</w:t>
      </w:r>
    </w:p>
    <w:p w14:paraId="3EC014A1" w14:textId="77777777" w:rsidR="00901938" w:rsidRPr="00FB3EAB" w:rsidRDefault="00901938" w:rsidP="00901938">
      <w:pPr>
        <w:pStyle w:val="Testonormale1"/>
        <w:tabs>
          <w:tab w:val="right" w:pos="6237"/>
        </w:tabs>
        <w:jc w:val="both"/>
        <w:rPr>
          <w:rFonts w:ascii="Calibri" w:hAnsi="Calibri" w:cs="Calibri"/>
          <w:sz w:val="30"/>
          <w:szCs w:val="30"/>
        </w:rPr>
      </w:pPr>
      <w:r w:rsidRPr="00FB3EAB">
        <w:rPr>
          <w:rFonts w:ascii="Calibri" w:hAnsi="Calibri" w:cs="Calibri"/>
          <w:sz w:val="30"/>
          <w:szCs w:val="30"/>
        </w:rPr>
        <w:t>Classe: D347.4501305</w:t>
      </w:r>
    </w:p>
    <w:p w14:paraId="5B801889" w14:textId="4483F76D" w:rsidR="00EC0542" w:rsidRPr="00FB3EAB" w:rsidRDefault="00EC0542" w:rsidP="00901938">
      <w:pPr>
        <w:spacing w:after="0" w:line="240" w:lineRule="auto"/>
        <w:jc w:val="both"/>
        <w:rPr>
          <w:sz w:val="30"/>
          <w:szCs w:val="30"/>
        </w:rPr>
      </w:pPr>
      <w:r w:rsidRPr="00FB3EAB">
        <w:rPr>
          <w:sz w:val="30"/>
          <w:szCs w:val="30"/>
        </w:rPr>
        <w:t>Soggetto: Servizi giudiziari – Periodici</w:t>
      </w:r>
      <w:r w:rsidR="00FB3EAB" w:rsidRPr="00FB3EAB">
        <w:rPr>
          <w:sz w:val="30"/>
          <w:szCs w:val="30"/>
        </w:rPr>
        <w:tab/>
      </w:r>
      <w:r w:rsidR="00FB3EAB" w:rsidRPr="00FB3EAB">
        <w:rPr>
          <w:sz w:val="30"/>
          <w:szCs w:val="30"/>
        </w:rPr>
        <w:tab/>
      </w:r>
      <w:r w:rsidR="00FB3EAB" w:rsidRPr="00FB3EAB">
        <w:rPr>
          <w:sz w:val="30"/>
          <w:szCs w:val="30"/>
        </w:rPr>
        <w:tab/>
      </w:r>
      <w:r w:rsidRPr="00FB3EAB">
        <w:rPr>
          <w:sz w:val="30"/>
          <w:szCs w:val="30"/>
        </w:rPr>
        <w:t>Classe: D347.4501305</w:t>
      </w:r>
    </w:p>
    <w:p w14:paraId="40173478" w14:textId="77777777" w:rsidR="0066149D" w:rsidRDefault="0066149D" w:rsidP="00901938">
      <w:pPr>
        <w:spacing w:after="0" w:line="240" w:lineRule="auto"/>
        <w:jc w:val="both"/>
      </w:pPr>
    </w:p>
    <w:p w14:paraId="48FDA3D3" w14:textId="43A05A6C" w:rsidR="0066149D" w:rsidRPr="0066149D" w:rsidRDefault="0066149D" w:rsidP="00901938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66149D">
        <w:rPr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7879120F" w14:textId="77777777" w:rsidR="00FB3EAB" w:rsidRDefault="00FB3EAB" w:rsidP="0066149D">
      <w:pPr>
        <w:spacing w:after="0" w:line="240" w:lineRule="auto"/>
        <w:jc w:val="both"/>
        <w:rPr>
          <w:rFonts w:cstheme="minorHAnsi"/>
        </w:rPr>
        <w:sectPr w:rsidR="00FB3EAB" w:rsidSect="003811E4">
          <w:type w:val="continuous"/>
          <w:pgSz w:w="11906" w:h="16838" w:code="9"/>
          <w:pgMar w:top="1418" w:right="1418" w:bottom="1418" w:left="1134" w:header="709" w:footer="709" w:gutter="0"/>
          <w:cols w:space="708"/>
          <w:docGrid w:linePitch="360"/>
        </w:sectPr>
      </w:pPr>
    </w:p>
    <w:tbl>
      <w:tblPr>
        <w:tblW w:w="5445" w:type="dxa"/>
        <w:tblCellSpacing w:w="24" w:type="dxa"/>
        <w:shd w:val="clear" w:color="auto" w:fill="F5F5F5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5445"/>
      </w:tblGrid>
      <w:tr w:rsidR="0066149D" w:rsidRPr="00FB3EAB" w14:paraId="7C578668" w14:textId="77777777" w:rsidTr="0066149D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6B5D7B7E" w14:textId="77777777" w:rsidR="0066149D" w:rsidRPr="00FB3EAB" w:rsidRDefault="0066149D" w:rsidP="0066149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sz w:val="20"/>
                <w:szCs w:val="20"/>
              </w:rPr>
              <w:t xml:space="preserve">La </w:t>
            </w:r>
            <w:r w:rsidRPr="00FB3EAB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Rivista del Cancelliere</w:t>
            </w:r>
            <w:r w:rsidRPr="00FB3EAB">
              <w:rPr>
                <w:rFonts w:cstheme="minorHAnsi"/>
                <w:sz w:val="20"/>
                <w:szCs w:val="20"/>
              </w:rPr>
              <w:t xml:space="preserve"> nasce nel 1968 come nuovo strumento di lavoro per i funzionari di cancelleria e segreteria degli uffici giudiziari italiani.</w:t>
            </w:r>
          </w:p>
        </w:tc>
      </w:tr>
      <w:tr w:rsidR="0066149D" w:rsidRPr="00FB3EAB" w14:paraId="6C616065" w14:textId="77777777" w:rsidTr="0066149D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44CC4AE1" w14:textId="77777777" w:rsidR="0066149D" w:rsidRPr="00FB3EAB" w:rsidRDefault="0066149D" w:rsidP="0066149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sz w:val="20"/>
                <w:szCs w:val="20"/>
              </w:rPr>
              <w:t xml:space="preserve">Nel 1986 si trasforma in </w:t>
            </w:r>
            <w:r w:rsidRPr="00FB3EAB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Rivista delle Cancellerie</w:t>
            </w:r>
            <w:r w:rsidRPr="00FB3EAB">
              <w:rPr>
                <w:rFonts w:cstheme="minorHAnsi"/>
                <w:sz w:val="20"/>
                <w:szCs w:val="20"/>
              </w:rPr>
              <w:t xml:space="preserve"> adottando così un titolo più aderente al contenuto ed ai destinatari della rassegna.</w:t>
            </w:r>
          </w:p>
        </w:tc>
      </w:tr>
      <w:tr w:rsidR="0066149D" w:rsidRPr="00FB3EAB" w14:paraId="39AEAC38" w14:textId="77777777" w:rsidTr="0066149D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6EBBE78B" w14:textId="77777777" w:rsidR="0066149D" w:rsidRPr="00FB3EAB" w:rsidRDefault="0066149D" w:rsidP="0066149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sz w:val="20"/>
                <w:szCs w:val="20"/>
              </w:rPr>
              <w:t xml:space="preserve">Dal 1990 implementa l'aggiornamento allegando monografie e banche dati ipertestuali su </w:t>
            </w:r>
            <w:r w:rsidRPr="00FB3EAB">
              <w:rPr>
                <w:rFonts w:cstheme="minorHAnsi"/>
                <w:i/>
                <w:iCs/>
                <w:sz w:val="20"/>
                <w:szCs w:val="20"/>
              </w:rPr>
              <w:t>Cd-Rom</w:t>
            </w:r>
            <w:r w:rsidRPr="00FB3EAB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66149D" w:rsidRPr="00FB3EAB" w14:paraId="299C8BB7" w14:textId="77777777" w:rsidTr="0066149D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7D11A965" w14:textId="77777777" w:rsidR="0066149D" w:rsidRPr="00FB3EAB" w:rsidRDefault="0066149D" w:rsidP="0066149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sz w:val="20"/>
                <w:szCs w:val="20"/>
              </w:rPr>
              <w:pict w14:anchorId="20229FE9">
                <v:rect id="_x0000_i1031" style="width:0;height:1.5pt" o:hralign="center" o:hrstd="t" o:hr="t" fillcolor="#a0a0a0" stroked="f"/>
              </w:pict>
            </w:r>
          </w:p>
        </w:tc>
      </w:tr>
      <w:tr w:rsidR="0066149D" w:rsidRPr="00FB3EAB" w14:paraId="66F728D6" w14:textId="77777777" w:rsidTr="0066149D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75A8C76A" w14:textId="77777777" w:rsidR="0066149D" w:rsidRPr="00FB3EAB" w:rsidRDefault="0066149D" w:rsidP="0066149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sz w:val="20"/>
                <w:szCs w:val="20"/>
              </w:rPr>
              <w:t xml:space="preserve">In ogni fascicolo bimestrale della </w:t>
            </w:r>
            <w:r w:rsidRPr="00FB3EAB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Rivista delle Cancellerie</w:t>
            </w:r>
            <w:r w:rsidRPr="00FB3EAB">
              <w:rPr>
                <w:rFonts w:cstheme="minorHAnsi"/>
                <w:sz w:val="20"/>
                <w:szCs w:val="20"/>
              </w:rPr>
              <w:t xml:space="preserve"> vengono pubblicate:</w:t>
            </w:r>
          </w:p>
        </w:tc>
      </w:tr>
      <w:tr w:rsidR="0066149D" w:rsidRPr="00FB3EAB" w14:paraId="5395AB9F" w14:textId="77777777" w:rsidTr="0066149D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32E69959" w14:textId="77777777" w:rsidR="0066149D" w:rsidRPr="00FB3EAB" w:rsidRDefault="0066149D" w:rsidP="0066149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sz w:val="20"/>
                <w:szCs w:val="20"/>
              </w:rPr>
              <w:t xml:space="preserve">ampie e documentate </w:t>
            </w:r>
            <w:r w:rsidRPr="00FB3EAB">
              <w:rPr>
                <w:rFonts w:cstheme="minorHAnsi"/>
                <w:b/>
                <w:bCs/>
                <w:sz w:val="20"/>
                <w:szCs w:val="20"/>
              </w:rPr>
              <w:t>risposte ai quesiti</w:t>
            </w:r>
            <w:r w:rsidRPr="00FB3EAB">
              <w:rPr>
                <w:rFonts w:cstheme="minorHAnsi"/>
                <w:sz w:val="20"/>
                <w:szCs w:val="20"/>
              </w:rPr>
              <w:t xml:space="preserve"> dei lettori sui molteplici e controversi argomenti riguardanti gli uffici giudiziari; </w:t>
            </w:r>
          </w:p>
        </w:tc>
      </w:tr>
      <w:tr w:rsidR="0066149D" w:rsidRPr="00FB3EAB" w14:paraId="1D06CBB5" w14:textId="77777777" w:rsidTr="0066149D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2FE5C6C2" w14:textId="77777777" w:rsidR="0066149D" w:rsidRPr="00FB3EAB" w:rsidRDefault="0066149D" w:rsidP="0066149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b/>
                <w:bCs/>
                <w:sz w:val="20"/>
                <w:szCs w:val="20"/>
              </w:rPr>
              <w:t>articoli</w:t>
            </w:r>
            <w:r w:rsidRPr="00FB3EAB">
              <w:rPr>
                <w:rFonts w:cstheme="minorHAnsi"/>
                <w:sz w:val="20"/>
                <w:szCs w:val="20"/>
              </w:rPr>
              <w:t xml:space="preserve"> che approfondiscono specificamente le varie problematiche del settore; </w:t>
            </w:r>
          </w:p>
        </w:tc>
      </w:tr>
      <w:tr w:rsidR="0066149D" w:rsidRPr="00FB3EAB" w14:paraId="27301ACB" w14:textId="77777777" w:rsidTr="0066149D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28C1A051" w14:textId="77777777" w:rsidR="0066149D" w:rsidRPr="00FB3EAB" w:rsidRDefault="0066149D" w:rsidP="0066149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sz w:val="20"/>
                <w:szCs w:val="20"/>
              </w:rPr>
              <w:t>le principali</w:t>
            </w:r>
            <w:r w:rsidRPr="00FB3EAB">
              <w:rPr>
                <w:rFonts w:cstheme="minorHAnsi"/>
                <w:b/>
                <w:bCs/>
                <w:sz w:val="20"/>
                <w:szCs w:val="20"/>
              </w:rPr>
              <w:t xml:space="preserve"> sentenze e le massime</w:t>
            </w:r>
            <w:r w:rsidRPr="00FB3EAB">
              <w:rPr>
                <w:rFonts w:cstheme="minorHAnsi"/>
                <w:sz w:val="20"/>
                <w:szCs w:val="20"/>
              </w:rPr>
              <w:t xml:space="preserve"> della Corte di Cassazione (civile e penale) annotate con ampie note di riferimento; </w:t>
            </w:r>
          </w:p>
        </w:tc>
      </w:tr>
      <w:tr w:rsidR="0066149D" w:rsidRPr="00FB3EAB" w14:paraId="12DF14E0" w14:textId="77777777" w:rsidTr="0066149D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7B80AFA4" w14:textId="77777777" w:rsidR="0066149D" w:rsidRPr="00FB3EAB" w:rsidRDefault="0066149D" w:rsidP="0066149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sz w:val="20"/>
                <w:szCs w:val="20"/>
              </w:rPr>
              <w:t xml:space="preserve">i </w:t>
            </w:r>
            <w:r w:rsidRPr="00FB3EAB">
              <w:rPr>
                <w:rFonts w:cstheme="minorHAnsi"/>
                <w:b/>
                <w:bCs/>
                <w:sz w:val="20"/>
                <w:szCs w:val="20"/>
              </w:rPr>
              <w:t>provvedimenti legislativi</w:t>
            </w:r>
            <w:r w:rsidRPr="00FB3EAB">
              <w:rPr>
                <w:rFonts w:cstheme="minorHAnsi"/>
                <w:sz w:val="20"/>
                <w:szCs w:val="20"/>
              </w:rPr>
              <w:t xml:space="preserve"> più importanti che modificano il diritto; </w:t>
            </w:r>
          </w:p>
        </w:tc>
      </w:tr>
      <w:tr w:rsidR="0066149D" w:rsidRPr="00FB3EAB" w14:paraId="4A26CC09" w14:textId="77777777" w:rsidTr="0066149D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1330973D" w14:textId="77777777" w:rsidR="0066149D" w:rsidRPr="00FB3EAB" w:rsidRDefault="0066149D" w:rsidP="0066149D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b/>
                <w:bCs/>
                <w:sz w:val="20"/>
                <w:szCs w:val="20"/>
              </w:rPr>
              <w:t>circolari e note</w:t>
            </w:r>
            <w:r w:rsidRPr="00FB3EAB">
              <w:rPr>
                <w:rFonts w:cstheme="minorHAnsi"/>
                <w:sz w:val="20"/>
                <w:szCs w:val="20"/>
              </w:rPr>
              <w:t xml:space="preserve"> del Ministero della Giustizia e di altri Ministeri che particolarmente interessano i servizi giudiziari; </w:t>
            </w:r>
          </w:p>
        </w:tc>
      </w:tr>
      <w:tr w:rsidR="0066149D" w:rsidRPr="00FB3EAB" w14:paraId="1DF45ECB" w14:textId="77777777" w:rsidTr="0066149D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4D6E5D0B" w14:textId="77777777" w:rsidR="0066149D" w:rsidRPr="00FB3EAB" w:rsidRDefault="0066149D" w:rsidP="0066149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sz w:val="20"/>
                <w:szCs w:val="20"/>
              </w:rPr>
              <w:t>ed in più, nel corso dell'anno, gli abbonati ricevono:</w:t>
            </w:r>
          </w:p>
        </w:tc>
      </w:tr>
      <w:tr w:rsidR="0066149D" w:rsidRPr="00FB3EAB" w14:paraId="70A8ECDC" w14:textId="77777777" w:rsidTr="0066149D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42E54586" w14:textId="77777777" w:rsidR="0066149D" w:rsidRPr="00FB3EAB" w:rsidRDefault="0066149D" w:rsidP="0066149D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7" w:history="1">
              <w:r w:rsidRPr="00FB3EAB">
                <w:rPr>
                  <w:rStyle w:val="Collegamentoipertestuale"/>
                  <w:rFonts w:cstheme="minorHAnsi"/>
                  <w:b/>
                  <w:bCs/>
                  <w:sz w:val="20"/>
                  <w:szCs w:val="20"/>
                </w:rPr>
                <w:t>monografie</w:t>
              </w:r>
            </w:hyperlink>
            <w:r w:rsidRPr="00FB3EAB">
              <w:rPr>
                <w:rFonts w:cstheme="minorHAnsi"/>
                <w:sz w:val="20"/>
                <w:szCs w:val="20"/>
              </w:rPr>
              <w:t xml:space="preserve"> per approfondire argomenti di particolare attualità; </w:t>
            </w:r>
          </w:p>
        </w:tc>
      </w:tr>
      <w:tr w:rsidR="0066149D" w:rsidRPr="00FB3EAB" w14:paraId="09E85E9A" w14:textId="77777777" w:rsidTr="0066149D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1B93A331" w14:textId="77777777" w:rsidR="0066149D" w:rsidRPr="00FB3EAB" w:rsidRDefault="0066149D" w:rsidP="0066149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b/>
                <w:bCs/>
                <w:sz w:val="20"/>
                <w:szCs w:val="20"/>
              </w:rPr>
              <w:t>indice generale annuale</w:t>
            </w:r>
            <w:r w:rsidRPr="00FB3EAB">
              <w:rPr>
                <w:rFonts w:cstheme="minorHAnsi"/>
                <w:sz w:val="20"/>
                <w:szCs w:val="20"/>
              </w:rPr>
              <w:t xml:space="preserve"> per facilitare le ricerche; </w:t>
            </w:r>
          </w:p>
        </w:tc>
      </w:tr>
      <w:tr w:rsidR="0066149D" w:rsidRPr="00FB3EAB" w14:paraId="40105C4A" w14:textId="77777777" w:rsidTr="0066149D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3281FE95" w14:textId="77777777" w:rsidR="0066149D" w:rsidRPr="00FB3EAB" w:rsidRDefault="0066149D" w:rsidP="0066149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b/>
                <w:bCs/>
                <w:sz w:val="20"/>
                <w:szCs w:val="20"/>
              </w:rPr>
              <w:t>banca dati</w:t>
            </w:r>
            <w:r w:rsidRPr="00FB3EAB">
              <w:rPr>
                <w:rFonts w:cstheme="minorHAnsi"/>
                <w:sz w:val="20"/>
                <w:szCs w:val="20"/>
              </w:rPr>
              <w:t xml:space="preserve"> ipertestuale </w:t>
            </w:r>
            <w:hyperlink r:id="rId8" w:history="1">
              <w:r w:rsidRPr="00FB3EAB">
                <w:rPr>
                  <w:rStyle w:val="Collegamentoipertestuale"/>
                  <w:rFonts w:cstheme="minorHAnsi"/>
                  <w:sz w:val="20"/>
                  <w:szCs w:val="20"/>
                </w:rPr>
                <w:t xml:space="preserve">Codici &amp; Archivio </w:t>
              </w:r>
            </w:hyperlink>
            <w:r w:rsidRPr="00FB3EAB">
              <w:rPr>
                <w:rFonts w:cstheme="minorHAnsi"/>
                <w:sz w:val="20"/>
                <w:szCs w:val="20"/>
              </w:rPr>
              <w:t xml:space="preserve">su </w:t>
            </w:r>
            <w:r w:rsidRPr="00FB3EAB">
              <w:rPr>
                <w:rFonts w:cstheme="minorHAnsi"/>
                <w:i/>
                <w:iCs/>
                <w:sz w:val="20"/>
                <w:szCs w:val="20"/>
              </w:rPr>
              <w:t>Cd-Rom</w:t>
            </w:r>
            <w:r w:rsidRPr="00FB3EAB">
              <w:rPr>
                <w:rFonts w:cstheme="minorHAnsi"/>
                <w:sz w:val="20"/>
                <w:szCs w:val="20"/>
              </w:rPr>
              <w:t xml:space="preserve">; </w:t>
            </w:r>
          </w:p>
        </w:tc>
      </w:tr>
      <w:tr w:rsidR="0066149D" w:rsidRPr="00FB3EAB" w14:paraId="077AFD26" w14:textId="77777777" w:rsidTr="0066149D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4EB16BA2" w14:textId="77777777" w:rsidR="0066149D" w:rsidRPr="00FB3EAB" w:rsidRDefault="0066149D" w:rsidP="0066149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9" w:history="1">
              <w:r w:rsidRPr="00FB3EAB">
                <w:rPr>
                  <w:rStyle w:val="Collegamentoipertestuale"/>
                  <w:rFonts w:cstheme="minorHAnsi"/>
                  <w:b/>
                  <w:bCs/>
                  <w:sz w:val="20"/>
                  <w:szCs w:val="20"/>
                </w:rPr>
                <w:t>prontuario</w:t>
              </w:r>
            </w:hyperlink>
            <w:r w:rsidRPr="00FB3EAB">
              <w:rPr>
                <w:rFonts w:cstheme="minorHAnsi"/>
                <w:sz w:val="20"/>
                <w:szCs w:val="20"/>
              </w:rPr>
              <w:t xml:space="preserve"> per trovare rapidamente gli importi di tasse, diritti ed indennità. </w:t>
            </w:r>
          </w:p>
        </w:tc>
      </w:tr>
    </w:tbl>
    <w:p w14:paraId="65F431F1" w14:textId="441D22D2" w:rsidR="0066149D" w:rsidRPr="00FB3EAB" w:rsidRDefault="0066149D" w:rsidP="00901938">
      <w:pPr>
        <w:spacing w:after="0" w:line="240" w:lineRule="auto"/>
        <w:jc w:val="both"/>
        <w:rPr>
          <w:rFonts w:cstheme="minorHAnsi"/>
          <w:sz w:val="20"/>
          <w:szCs w:val="20"/>
        </w:rPr>
      </w:pPr>
      <w:hyperlink r:id="rId10" w:history="1">
        <w:r w:rsidRPr="00FB3EAB">
          <w:rPr>
            <w:rStyle w:val="Collegamentoipertestuale"/>
            <w:rFonts w:cstheme="minorHAnsi"/>
            <w:sz w:val="20"/>
            <w:szCs w:val="20"/>
          </w:rPr>
          <w:t>http://www.rivistadellecancellerie.it/Rivista/Storia/chisiamo.html</w:t>
        </w:r>
      </w:hyperlink>
      <w:r w:rsidRPr="00FB3EAB">
        <w:rPr>
          <w:rFonts w:cstheme="minorHAnsi"/>
          <w:sz w:val="20"/>
          <w:szCs w:val="20"/>
        </w:rPr>
        <w:t xml:space="preserve">. </w:t>
      </w:r>
    </w:p>
    <w:p w14:paraId="7BE1DB32" w14:textId="77777777" w:rsidR="00FB3EAB" w:rsidRPr="00FB3EAB" w:rsidRDefault="00FB3EAB" w:rsidP="00901938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W w:w="5445" w:type="dxa"/>
        <w:tblCellSpacing w:w="24" w:type="dxa"/>
        <w:shd w:val="clear" w:color="auto" w:fill="F5F5F5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5445"/>
      </w:tblGrid>
      <w:tr w:rsidR="00FB3EAB" w:rsidRPr="00FB3EAB" w14:paraId="020ADF6E" w14:textId="77777777" w:rsidTr="00FB3EAB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4F09CD98" w14:textId="77777777" w:rsidR="00FB3EAB" w:rsidRPr="00FB3EAB" w:rsidRDefault="00FB3EAB" w:rsidP="00FB3EA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sz w:val="20"/>
                <w:szCs w:val="20"/>
              </w:rPr>
              <w:t xml:space="preserve">PRONTUARIO DELLE CANCELLERIE </w:t>
            </w:r>
          </w:p>
          <w:p w14:paraId="46212EBD" w14:textId="77777777" w:rsidR="00FB3EAB" w:rsidRPr="00FB3EAB" w:rsidRDefault="00FB3EAB" w:rsidP="00FB3EA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sz w:val="20"/>
                <w:szCs w:val="20"/>
              </w:rPr>
              <w:pict w14:anchorId="60D47271">
                <v:rect id="_x0000_i1048" style="width:217.8pt;height:1.5pt" o:hrpct="0" o:hralign="center" o:hrstd="t" o:hrnoshade="t" o:hr="t" fillcolor="#a0a0a0" stroked="f"/>
              </w:pict>
            </w:r>
          </w:p>
        </w:tc>
      </w:tr>
      <w:tr w:rsidR="00FB3EAB" w:rsidRPr="00FB3EAB" w14:paraId="300B933D" w14:textId="77777777" w:rsidTr="00FB3EAB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099EE6DE" w14:textId="77777777" w:rsidR="00FB3EAB" w:rsidRPr="00FB3EAB" w:rsidRDefault="00FB3EAB" w:rsidP="00FB3EA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sz w:val="20"/>
                <w:szCs w:val="20"/>
              </w:rPr>
              <w:t xml:space="preserve">Gli abbonati alla </w:t>
            </w:r>
            <w:r w:rsidRPr="00FB3EAB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Rivista delle Cancellerie</w:t>
            </w:r>
            <w:r w:rsidRPr="00FB3EAB">
              <w:rPr>
                <w:rFonts w:cstheme="minorHAnsi"/>
                <w:sz w:val="20"/>
                <w:szCs w:val="20"/>
              </w:rPr>
              <w:t xml:space="preserve"> ricevono ogni anno, in esclusiva, questo prezioso strumento</w:t>
            </w:r>
          </w:p>
        </w:tc>
      </w:tr>
      <w:tr w:rsidR="00FB3EAB" w:rsidRPr="00FB3EAB" w14:paraId="0716352C" w14:textId="77777777" w:rsidTr="00FB3EAB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58FD4393" w14:textId="3DF196BB" w:rsidR="00FB3EAB" w:rsidRPr="00FB3EAB" w:rsidRDefault="00FB3EAB" w:rsidP="00FB3EA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b/>
                <w:bCs/>
                <w:sz w:val="20"/>
                <w:szCs w:val="20"/>
              </w:rPr>
              <w:t>Nona edizione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B3EAB">
              <w:rPr>
                <w:rFonts w:cstheme="minorHAnsi"/>
                <w:b/>
                <w:bCs/>
                <w:sz w:val="20"/>
                <w:szCs w:val="20"/>
              </w:rPr>
              <w:t>ampliata ed aggiornata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B3EAB">
              <w:rPr>
                <w:rFonts w:cstheme="minorHAnsi"/>
                <w:b/>
                <w:bCs/>
                <w:sz w:val="20"/>
                <w:szCs w:val="20"/>
              </w:rPr>
              <w:t>allegata al fascicolo 6 del 2015</w:t>
            </w:r>
          </w:p>
        </w:tc>
      </w:tr>
      <w:tr w:rsidR="00FB3EAB" w:rsidRPr="00FB3EAB" w14:paraId="4116AD30" w14:textId="77777777" w:rsidTr="00FB3EAB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116DEC80" w14:textId="77777777" w:rsidR="00FB3EAB" w:rsidRPr="00FB3EAB" w:rsidRDefault="00FB3EAB" w:rsidP="00FB3EA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sz w:val="20"/>
                <w:szCs w:val="20"/>
              </w:rPr>
              <w:t xml:space="preserve">Tramite questo prontuario gli abbonati hanno sempre a disposizione, suddivisi per argomento, tutte le molteplici tariffe ed i principali importi che sono costretti a tener presente e ad applicare quotidianamente negli uffici giudiziari: </w:t>
            </w:r>
          </w:p>
        </w:tc>
      </w:tr>
      <w:tr w:rsidR="00FB3EAB" w:rsidRPr="00FB3EAB" w14:paraId="54941FF7" w14:textId="77777777" w:rsidTr="00FB3EAB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1DFED73E" w14:textId="77777777" w:rsidR="00FB3EAB" w:rsidRPr="00FB3EAB" w:rsidRDefault="00FB3EAB" w:rsidP="00FB3EA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b/>
                <w:bCs/>
                <w:sz w:val="20"/>
                <w:szCs w:val="20"/>
              </w:rPr>
              <w:t>Pubblico impiego:</w:t>
            </w:r>
            <w:r w:rsidRPr="00FB3EAB">
              <w:rPr>
                <w:rFonts w:cstheme="minorHAnsi"/>
                <w:sz w:val="20"/>
                <w:szCs w:val="20"/>
              </w:rPr>
              <w:t xml:space="preserve"> indennità di missione per il personale dirigente; indennità di missione per il personale non dirigente; compensi per compimento di atti fuori ufficio; indennità di trasferimento; tabella di corrispondenza del nuovo sistema di classificazione; tariffe orarie lorde in euro per lavoro straordinario; buoni pasto; giorni festivi; imposte sui redditi; ritenuta d'acconto; </w:t>
            </w:r>
          </w:p>
        </w:tc>
      </w:tr>
      <w:tr w:rsidR="00FB3EAB" w:rsidRPr="00FB3EAB" w14:paraId="4B25A5B5" w14:textId="77777777" w:rsidTr="00FB3EAB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519B3AA5" w14:textId="77777777" w:rsidR="00FB3EAB" w:rsidRPr="00FB3EAB" w:rsidRDefault="00FB3EAB" w:rsidP="00FB3EA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b/>
                <w:bCs/>
                <w:sz w:val="20"/>
                <w:szCs w:val="20"/>
              </w:rPr>
              <w:t>Imposte e tasse:</w:t>
            </w:r>
            <w:r w:rsidRPr="00FB3EAB">
              <w:rPr>
                <w:rFonts w:cstheme="minorHAnsi"/>
                <w:sz w:val="20"/>
                <w:szCs w:val="20"/>
              </w:rPr>
              <w:t xml:space="preserve"> imposta di bollo; imposta di registro; imposte ipotecarie e catastali; tasse sulle concessioni governative; tasse per l'iscrizione a ruolo; </w:t>
            </w:r>
          </w:p>
        </w:tc>
      </w:tr>
      <w:tr w:rsidR="00FB3EAB" w:rsidRPr="00FB3EAB" w14:paraId="4BB9F504" w14:textId="77777777" w:rsidTr="00FB3EAB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7E52DB74" w14:textId="77777777" w:rsidR="00FB3EAB" w:rsidRPr="00FB3EAB" w:rsidRDefault="00FB3EAB" w:rsidP="00FB3EA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b/>
                <w:bCs/>
                <w:sz w:val="20"/>
                <w:szCs w:val="20"/>
              </w:rPr>
              <w:t>Tasse giudiziarie:</w:t>
            </w:r>
            <w:r w:rsidRPr="00FB3EAB">
              <w:rPr>
                <w:rFonts w:cstheme="minorHAnsi"/>
                <w:sz w:val="20"/>
                <w:szCs w:val="20"/>
              </w:rPr>
              <w:t xml:space="preserve"> contributo unificato; importo unico forfettizzato per notificazioni civili; diritto unico per la notificazioni degli atti; indennità di trasferta spettante agli ufficali giudiziari; recupero delle spese del processo penale; diritti ed indennità per atti di esecuzione; diritti ed indennità per protesti; diritti di copia; diritti di certificato; </w:t>
            </w:r>
          </w:p>
        </w:tc>
      </w:tr>
      <w:tr w:rsidR="00FB3EAB" w:rsidRPr="00FB3EAB" w14:paraId="7623479B" w14:textId="77777777" w:rsidTr="00FB3EAB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37F9684E" w14:textId="77777777" w:rsidR="00FB3EAB" w:rsidRPr="00FB3EAB" w:rsidRDefault="00FB3EAB" w:rsidP="00FB3EAB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b/>
                <w:bCs/>
                <w:sz w:val="20"/>
                <w:szCs w:val="20"/>
              </w:rPr>
              <w:t xml:space="preserve">Indennità e compensi: </w:t>
            </w:r>
            <w:r w:rsidRPr="00FB3EAB">
              <w:rPr>
                <w:rFonts w:cstheme="minorHAnsi"/>
                <w:sz w:val="20"/>
                <w:szCs w:val="20"/>
              </w:rPr>
              <w:t xml:space="preserve">indennità spettanti ai testimoni; indennità spettanti ai custodi di beni sequestrati; indennità spettanti agli ausiliari del giudice; indennità spettanti al giudice di pace; indennità spettanti ai giudici onorari; indennità spettanti agli esperti; indennità spettanti ai componenti dei Tribunali delle acque pubbliche; altre indennità; compensi spettanti ai custodi di beni pignorati; compensi spettanti ai curatori di fallimenti; compensi spettanti al commissario giudiziale ed al liquidatore di beni nelle procedure di concordato preventivo; compensi spettanti al professionista delegato dal giudice dell'esecuzione; </w:t>
            </w:r>
          </w:p>
        </w:tc>
      </w:tr>
      <w:tr w:rsidR="00FB3EAB" w:rsidRPr="00FB3EAB" w14:paraId="1F05F8B3" w14:textId="77777777" w:rsidTr="00FB3EAB">
        <w:trPr>
          <w:trHeight w:val="240"/>
          <w:tblCellSpacing w:w="24" w:type="dxa"/>
        </w:trPr>
        <w:tc>
          <w:tcPr>
            <w:tcW w:w="5349" w:type="dxa"/>
            <w:shd w:val="clear" w:color="auto" w:fill="F5F5F5"/>
            <w:vAlign w:val="center"/>
            <w:hideMark/>
          </w:tcPr>
          <w:p w14:paraId="427F0C41" w14:textId="77777777" w:rsidR="00FB3EAB" w:rsidRPr="00FB3EAB" w:rsidRDefault="00FB3EAB" w:rsidP="00FB3EAB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B3EAB">
              <w:rPr>
                <w:rFonts w:cstheme="minorHAnsi"/>
                <w:b/>
                <w:bCs/>
                <w:sz w:val="20"/>
                <w:szCs w:val="20"/>
              </w:rPr>
              <w:t xml:space="preserve">Varie: </w:t>
            </w:r>
            <w:r w:rsidRPr="00FB3EAB">
              <w:rPr>
                <w:rFonts w:cstheme="minorHAnsi"/>
                <w:sz w:val="20"/>
                <w:szCs w:val="20"/>
              </w:rPr>
              <w:t xml:space="preserve">patrocinio a spese dello Stato; esenzione nei giudizi per prestazioni previdenziali; crediti di giustizia di modesto ammontare; inserzioni giudiziarie nella Gazzetta Ufficiale; servizio di ricerca giuridica tramite CED; aliquote di interessi; beni mobili patrimoniali; conversione lira-euro e regola di arrotondamento; esposizione della bandiera italiana ed europea; coefficienti annuali ISTAT per la rivalutazione di importi monetari espressi negli anni precedenti; tariffe postali per l'Italia; sigle automobilistiche delle provincie italiane; calendario perpetuo. </w:t>
            </w:r>
          </w:p>
        </w:tc>
      </w:tr>
    </w:tbl>
    <w:p w14:paraId="644780B0" w14:textId="1487833F" w:rsidR="00FB3EAB" w:rsidRPr="00FB3EAB" w:rsidRDefault="00FB3EAB" w:rsidP="00901938">
      <w:pPr>
        <w:spacing w:after="0" w:line="240" w:lineRule="auto"/>
        <w:jc w:val="both"/>
        <w:rPr>
          <w:rFonts w:cstheme="minorHAnsi"/>
          <w:sz w:val="20"/>
          <w:szCs w:val="20"/>
        </w:rPr>
      </w:pPr>
      <w:hyperlink r:id="rId11" w:history="1">
        <w:r w:rsidRPr="00FB3EAB">
          <w:rPr>
            <w:rStyle w:val="Collegamentoipertestuale"/>
            <w:rFonts w:cstheme="minorHAnsi"/>
            <w:sz w:val="20"/>
            <w:szCs w:val="20"/>
          </w:rPr>
          <w:t>http://www.rivistadellecancellerie.it/Rivista/Abbonamenti/prontuario.html</w:t>
        </w:r>
      </w:hyperlink>
      <w:r w:rsidRPr="00FB3EAB">
        <w:rPr>
          <w:rFonts w:cstheme="minorHAnsi"/>
          <w:sz w:val="20"/>
          <w:szCs w:val="20"/>
        </w:rPr>
        <w:t xml:space="preserve">. </w:t>
      </w:r>
    </w:p>
    <w:sectPr w:rsidR="00FB3EAB" w:rsidRPr="00FB3EAB" w:rsidSect="00FB3EAB">
      <w:type w:val="continuous"/>
      <w:pgSz w:w="11906" w:h="16838" w:code="9"/>
      <w:pgMar w:top="1418" w:right="1418" w:bottom="1418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5638"/>
    <w:multiLevelType w:val="multilevel"/>
    <w:tmpl w:val="CC98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A0205"/>
    <w:multiLevelType w:val="multilevel"/>
    <w:tmpl w:val="425C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B197B"/>
    <w:multiLevelType w:val="multilevel"/>
    <w:tmpl w:val="8C98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916E4"/>
    <w:multiLevelType w:val="multilevel"/>
    <w:tmpl w:val="BC44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86107"/>
    <w:multiLevelType w:val="multilevel"/>
    <w:tmpl w:val="2D70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C40E7F"/>
    <w:multiLevelType w:val="multilevel"/>
    <w:tmpl w:val="ADC4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8A33F3"/>
    <w:multiLevelType w:val="multilevel"/>
    <w:tmpl w:val="60CAB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550CD1"/>
    <w:multiLevelType w:val="multilevel"/>
    <w:tmpl w:val="D742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A355B0"/>
    <w:multiLevelType w:val="multilevel"/>
    <w:tmpl w:val="2006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464E2D"/>
    <w:multiLevelType w:val="multilevel"/>
    <w:tmpl w:val="9382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065FB5"/>
    <w:multiLevelType w:val="multilevel"/>
    <w:tmpl w:val="D1B4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0B6BE7"/>
    <w:multiLevelType w:val="multilevel"/>
    <w:tmpl w:val="79CC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707BE8"/>
    <w:multiLevelType w:val="multilevel"/>
    <w:tmpl w:val="7208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B22FF4"/>
    <w:multiLevelType w:val="multilevel"/>
    <w:tmpl w:val="BF70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7484491">
    <w:abstractNumId w:val="8"/>
  </w:num>
  <w:num w:numId="2" w16cid:durableId="1422339295">
    <w:abstractNumId w:val="11"/>
  </w:num>
  <w:num w:numId="3" w16cid:durableId="1808670373">
    <w:abstractNumId w:val="7"/>
  </w:num>
  <w:num w:numId="4" w16cid:durableId="820267229">
    <w:abstractNumId w:val="12"/>
  </w:num>
  <w:num w:numId="5" w16cid:durableId="1826166320">
    <w:abstractNumId w:val="4"/>
  </w:num>
  <w:num w:numId="6" w16cid:durableId="215549683">
    <w:abstractNumId w:val="13"/>
  </w:num>
  <w:num w:numId="7" w16cid:durableId="211116722">
    <w:abstractNumId w:val="9"/>
  </w:num>
  <w:num w:numId="8" w16cid:durableId="1505634787">
    <w:abstractNumId w:val="2"/>
  </w:num>
  <w:num w:numId="9" w16cid:durableId="1857190852">
    <w:abstractNumId w:val="6"/>
  </w:num>
  <w:num w:numId="10" w16cid:durableId="159543788">
    <w:abstractNumId w:val="0"/>
  </w:num>
  <w:num w:numId="11" w16cid:durableId="1182277967">
    <w:abstractNumId w:val="5"/>
  </w:num>
  <w:num w:numId="12" w16cid:durableId="1431582440">
    <w:abstractNumId w:val="1"/>
  </w:num>
  <w:num w:numId="13" w16cid:durableId="407314852">
    <w:abstractNumId w:val="3"/>
  </w:num>
  <w:num w:numId="14" w16cid:durableId="1880358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512C7"/>
    <w:rsid w:val="000F35C0"/>
    <w:rsid w:val="001512C7"/>
    <w:rsid w:val="0031062F"/>
    <w:rsid w:val="003605E3"/>
    <w:rsid w:val="00375F4B"/>
    <w:rsid w:val="003811E4"/>
    <w:rsid w:val="004433E0"/>
    <w:rsid w:val="00653982"/>
    <w:rsid w:val="0066149D"/>
    <w:rsid w:val="00901938"/>
    <w:rsid w:val="00BF0D26"/>
    <w:rsid w:val="00C71CAA"/>
    <w:rsid w:val="00CB0990"/>
    <w:rsid w:val="00D544E6"/>
    <w:rsid w:val="00E84EF4"/>
    <w:rsid w:val="00EC0542"/>
    <w:rsid w:val="00FB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234A"/>
  <w15:chartTrackingRefBased/>
  <w15:docId w15:val="{73A8195D-AB17-49B0-9F5E-632E4B55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51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1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12C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1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12C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1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1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1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1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12C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12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12C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12C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12C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12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12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12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12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1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1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12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1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12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12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512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12C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12C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12C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512C7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433E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433E0"/>
    <w:rPr>
      <w:color w:val="605E5C"/>
      <w:shd w:val="clear" w:color="auto" w:fill="E1DFDD"/>
    </w:rPr>
  </w:style>
  <w:style w:type="paragraph" w:customStyle="1" w:styleId="Testonormale1">
    <w:name w:val="Testo normale1"/>
    <w:basedOn w:val="Normale"/>
    <w:rsid w:val="00901938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vistadellecancellerie.it/Rivista/Abbonamenti/codici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ivistadellecancellerie.it/Rivista/Storia/supporti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rivistadellecancellerie.it/Rivista/Abbonamenti/prontuario.html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rivistadellecancellerie.it/Rivista/Storia/chisiam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ivistadellecancellerie.it/Rivista/Abbonamenti/prontuario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6</cp:revision>
  <dcterms:created xsi:type="dcterms:W3CDTF">2026-09-02T14:32:00Z</dcterms:created>
  <dcterms:modified xsi:type="dcterms:W3CDTF">2026-09-02T16:58:00Z</dcterms:modified>
</cp:coreProperties>
</file>