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5D7D" w14:textId="574DABE1" w:rsidR="003F5918" w:rsidRPr="005C5546" w:rsidRDefault="003F5918" w:rsidP="003F5918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CA130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12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70FD6284" w14:textId="77777777" w:rsidR="003F5918" w:rsidRPr="005C5546" w:rsidRDefault="003F5918" w:rsidP="003F5918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2FBCEE42" w14:textId="3B39BDC1" w:rsidR="0031062F" w:rsidRPr="00A821BF" w:rsidRDefault="003F5918" w:rsidP="003F5918">
      <w:pPr>
        <w:jc w:val="both"/>
        <w:rPr>
          <w:sz w:val="32"/>
          <w:szCs w:val="32"/>
        </w:rPr>
      </w:pPr>
      <w:r w:rsidRPr="00A821BF">
        <w:rPr>
          <w:sz w:val="32"/>
          <w:szCs w:val="32"/>
        </w:rPr>
        <w:t>*</w:t>
      </w:r>
      <w:r w:rsidRPr="00A821BF">
        <w:rPr>
          <w:b/>
          <w:bCs/>
          <w:sz w:val="32"/>
          <w:szCs w:val="32"/>
        </w:rPr>
        <w:t>Bollettino del Comizio agrario di Conegliano.</w:t>
      </w:r>
      <w:r w:rsidRPr="00A821BF">
        <w:rPr>
          <w:sz w:val="32"/>
          <w:szCs w:val="32"/>
        </w:rPr>
        <w:t xml:space="preserve"> - Anno 1., n. 1 (</w:t>
      </w:r>
      <w:proofErr w:type="gramStart"/>
      <w:r w:rsidRPr="00A821BF">
        <w:rPr>
          <w:sz w:val="32"/>
          <w:szCs w:val="32"/>
        </w:rPr>
        <w:t>1868)-</w:t>
      </w:r>
      <w:proofErr w:type="gramEnd"/>
      <w:r w:rsidRPr="00A821BF">
        <w:rPr>
          <w:sz w:val="32"/>
          <w:szCs w:val="32"/>
        </w:rPr>
        <w:t xml:space="preserve">anno 4, n. 1 (1871). - </w:t>
      </w:r>
      <w:proofErr w:type="gramStart"/>
      <w:r w:rsidRPr="00A821BF">
        <w:rPr>
          <w:sz w:val="32"/>
          <w:szCs w:val="32"/>
        </w:rPr>
        <w:t>Conegliano :</w:t>
      </w:r>
      <w:proofErr w:type="gramEnd"/>
      <w:r w:rsidRPr="00A821BF">
        <w:rPr>
          <w:sz w:val="32"/>
          <w:szCs w:val="32"/>
        </w:rPr>
        <w:t xml:space="preserve"> [s.n.], 1868-1871. – 4 </w:t>
      </w:r>
      <w:proofErr w:type="gramStart"/>
      <w:r w:rsidRPr="00A821BF">
        <w:rPr>
          <w:sz w:val="32"/>
          <w:szCs w:val="32"/>
        </w:rPr>
        <w:t>volumi ;</w:t>
      </w:r>
      <w:proofErr w:type="gramEnd"/>
      <w:r w:rsidRPr="00A821BF">
        <w:rPr>
          <w:sz w:val="32"/>
          <w:szCs w:val="32"/>
        </w:rPr>
        <w:t xml:space="preserve"> 25 cm. ((Periodicità non determinata. - VIA0357366</w:t>
      </w:r>
    </w:p>
    <w:p w14:paraId="6CD4DFA8" w14:textId="77777777" w:rsidR="00A360F4" w:rsidRPr="00A821BF" w:rsidRDefault="00A360F4" w:rsidP="00A360F4">
      <w:pPr>
        <w:jc w:val="both"/>
        <w:rPr>
          <w:sz w:val="32"/>
          <w:szCs w:val="32"/>
        </w:rPr>
      </w:pPr>
      <w:r w:rsidRPr="00A821BF">
        <w:rPr>
          <w:sz w:val="32"/>
          <w:szCs w:val="32"/>
        </w:rPr>
        <w:t>Autore: Comizio agrario &lt;Conegliano&gt;</w:t>
      </w:r>
    </w:p>
    <w:p w14:paraId="16D46289" w14:textId="77777777" w:rsidR="00A360F4" w:rsidRDefault="00A360F4" w:rsidP="003F5918">
      <w:pPr>
        <w:jc w:val="both"/>
      </w:pPr>
    </w:p>
    <w:p w14:paraId="7BCD421D" w14:textId="03A71B68" w:rsidR="003F5918" w:rsidRDefault="00A360F4" w:rsidP="003F5918">
      <w:pPr>
        <w:jc w:val="both"/>
        <w:rPr>
          <w:b/>
          <w:bCs/>
          <w:color w:val="C00000"/>
        </w:rPr>
      </w:pPr>
      <w:r>
        <w:rPr>
          <w:b/>
          <w:bCs/>
          <w:noProof/>
          <w:color w:val="C00000"/>
        </w:rPr>
        <w:drawing>
          <wp:inline distT="0" distB="0" distL="0" distR="0" wp14:anchorId="2FBBF56B" wp14:editId="116C0D8C">
            <wp:extent cx="2023200" cy="2880000"/>
            <wp:effectExtent l="0" t="0" r="0" b="0"/>
            <wp:docPr id="17808053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918" w:rsidRPr="003F5918">
        <w:rPr>
          <w:b/>
          <w:bCs/>
          <w:noProof/>
          <w:color w:val="C00000"/>
        </w:rPr>
        <w:drawing>
          <wp:inline distT="0" distB="0" distL="0" distR="0" wp14:anchorId="7D44F11B" wp14:editId="3D2C3F5E">
            <wp:extent cx="1976400" cy="2880000"/>
            <wp:effectExtent l="0" t="0" r="5080" b="0"/>
            <wp:docPr id="15672927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927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6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918" w:rsidRPr="003F5918">
        <w:rPr>
          <w:b/>
          <w:bCs/>
          <w:color w:val="C00000"/>
        </w:rPr>
        <w:t xml:space="preserve"> </w:t>
      </w:r>
      <w:r>
        <w:rPr>
          <w:b/>
          <w:bCs/>
          <w:noProof/>
          <w:color w:val="C00000"/>
        </w:rPr>
        <w:drawing>
          <wp:inline distT="0" distB="0" distL="0" distR="0" wp14:anchorId="06EE77F0" wp14:editId="3CD32765">
            <wp:extent cx="1875600" cy="2880000"/>
            <wp:effectExtent l="0" t="0" r="0" b="0"/>
            <wp:docPr id="7618757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9267A" w14:textId="19809740" w:rsidR="00A360F4" w:rsidRPr="00A821BF" w:rsidRDefault="00A360F4" w:rsidP="003F5918">
      <w:pPr>
        <w:jc w:val="both"/>
        <w:rPr>
          <w:sz w:val="32"/>
          <w:szCs w:val="32"/>
        </w:rPr>
      </w:pPr>
      <w:r w:rsidRPr="00A821BF">
        <w:rPr>
          <w:sz w:val="32"/>
          <w:szCs w:val="32"/>
        </w:rPr>
        <w:t>*</w:t>
      </w:r>
      <w:r w:rsidRPr="00A821BF">
        <w:rPr>
          <w:b/>
          <w:bCs/>
          <w:sz w:val="32"/>
          <w:szCs w:val="32"/>
        </w:rPr>
        <w:t xml:space="preserve">Annuario del </w:t>
      </w:r>
      <w:r w:rsidRPr="00A821BF">
        <w:rPr>
          <w:b/>
          <w:bCs/>
          <w:sz w:val="32"/>
          <w:szCs w:val="32"/>
        </w:rPr>
        <w:t>C</w:t>
      </w:r>
      <w:r w:rsidRPr="00A821BF">
        <w:rPr>
          <w:b/>
          <w:bCs/>
          <w:sz w:val="32"/>
          <w:szCs w:val="32"/>
        </w:rPr>
        <w:t xml:space="preserve">omizio agrario di </w:t>
      </w:r>
      <w:proofErr w:type="gramStart"/>
      <w:r w:rsidRPr="00A821BF">
        <w:rPr>
          <w:b/>
          <w:bCs/>
          <w:sz w:val="32"/>
          <w:szCs w:val="32"/>
        </w:rPr>
        <w:t>C</w:t>
      </w:r>
      <w:r w:rsidRPr="00A821BF">
        <w:rPr>
          <w:b/>
          <w:bCs/>
          <w:sz w:val="32"/>
          <w:szCs w:val="32"/>
        </w:rPr>
        <w:t>onegliano</w:t>
      </w:r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>:</w:t>
      </w:r>
      <w:proofErr w:type="gramEnd"/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 xml:space="preserve">per l'anno </w:t>
      </w:r>
      <w:proofErr w:type="gramStart"/>
      <w:r w:rsidRPr="00A821BF">
        <w:rPr>
          <w:sz w:val="32"/>
          <w:szCs w:val="32"/>
        </w:rPr>
        <w:t>…</w:t>
      </w:r>
      <w:r w:rsidRPr="00A821BF">
        <w:rPr>
          <w:sz w:val="32"/>
          <w:szCs w:val="32"/>
        </w:rPr>
        <w:t xml:space="preserve"> :</w:t>
      </w:r>
      <w:proofErr w:type="gramEnd"/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>a</w:t>
      </w:r>
      <w:r w:rsidRPr="00A821BF">
        <w:rPr>
          <w:sz w:val="32"/>
          <w:szCs w:val="32"/>
        </w:rPr>
        <w:t xml:space="preserve">tti ufficiali e monografie, pubblicati sotto la direzione del segretario del comizio dott. Vitale </w:t>
      </w:r>
      <w:proofErr w:type="spellStart"/>
      <w:r w:rsidRPr="00A821BF">
        <w:rPr>
          <w:sz w:val="32"/>
          <w:szCs w:val="32"/>
        </w:rPr>
        <w:t>Calissoni</w:t>
      </w:r>
      <w:proofErr w:type="spellEnd"/>
      <w:r w:rsidRPr="00A821BF">
        <w:rPr>
          <w:sz w:val="32"/>
          <w:szCs w:val="32"/>
        </w:rPr>
        <w:t xml:space="preserve">. </w:t>
      </w:r>
      <w:r w:rsidRPr="00A821BF">
        <w:rPr>
          <w:sz w:val="32"/>
          <w:szCs w:val="32"/>
        </w:rPr>
        <w:t>–</w:t>
      </w:r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>Anno 1 (</w:t>
      </w:r>
      <w:proofErr w:type="gramStart"/>
      <w:r w:rsidRPr="00A821BF">
        <w:rPr>
          <w:sz w:val="32"/>
          <w:szCs w:val="32"/>
        </w:rPr>
        <w:t>1885)-</w:t>
      </w:r>
      <w:proofErr w:type="gramEnd"/>
      <w:r w:rsidRPr="00A821BF">
        <w:rPr>
          <w:sz w:val="32"/>
          <w:szCs w:val="32"/>
        </w:rPr>
        <w:t xml:space="preserve">anno 26/29 (1911/1914). - </w:t>
      </w:r>
      <w:proofErr w:type="gramStart"/>
      <w:r w:rsidRPr="00A821BF">
        <w:rPr>
          <w:sz w:val="32"/>
          <w:szCs w:val="32"/>
        </w:rPr>
        <w:t>Treviso :</w:t>
      </w:r>
      <w:proofErr w:type="gramEnd"/>
      <w:r w:rsidRPr="00A821BF">
        <w:rPr>
          <w:sz w:val="32"/>
          <w:szCs w:val="32"/>
        </w:rPr>
        <w:t xml:space="preserve"> Tip</w:t>
      </w:r>
      <w:r w:rsidRPr="00A821BF">
        <w:rPr>
          <w:sz w:val="32"/>
          <w:szCs w:val="32"/>
        </w:rPr>
        <w:t>ografia</w:t>
      </w:r>
      <w:r w:rsidRPr="00A821BF">
        <w:rPr>
          <w:sz w:val="32"/>
          <w:szCs w:val="32"/>
        </w:rPr>
        <w:t xml:space="preserve"> Luigi Zoppelli, 1886</w:t>
      </w:r>
      <w:r w:rsidRPr="00A821BF">
        <w:rPr>
          <w:sz w:val="32"/>
          <w:szCs w:val="32"/>
        </w:rPr>
        <w:t>-1916</w:t>
      </w:r>
      <w:r w:rsidRPr="00A821BF">
        <w:rPr>
          <w:sz w:val="32"/>
          <w:szCs w:val="32"/>
        </w:rPr>
        <w:t xml:space="preserve">. </w:t>
      </w:r>
      <w:r w:rsidRPr="00A821BF">
        <w:rPr>
          <w:sz w:val="32"/>
          <w:szCs w:val="32"/>
        </w:rPr>
        <w:t>–</w:t>
      </w:r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>11 volumi.</w:t>
      </w:r>
      <w:r w:rsidRPr="00A821BF">
        <w:rPr>
          <w:sz w:val="32"/>
          <w:szCs w:val="32"/>
        </w:rPr>
        <w:t xml:space="preserve"> </w:t>
      </w:r>
      <w:r w:rsidRPr="00A821BF">
        <w:rPr>
          <w:sz w:val="32"/>
          <w:szCs w:val="32"/>
        </w:rPr>
        <w:t xml:space="preserve">((Annuale fino al 1888; biennale </w:t>
      </w:r>
      <w:r w:rsidR="00A821BF" w:rsidRPr="00A821BF">
        <w:rPr>
          <w:sz w:val="32"/>
          <w:szCs w:val="32"/>
        </w:rPr>
        <w:t>da 1889/1890 a 1901/1902; quadriennale 1911/1914</w:t>
      </w:r>
      <w:r w:rsidRPr="00A821BF">
        <w:rPr>
          <w:sz w:val="32"/>
          <w:szCs w:val="32"/>
        </w:rPr>
        <w:t xml:space="preserve">. - </w:t>
      </w:r>
      <w:r w:rsidRPr="00A821BF">
        <w:rPr>
          <w:sz w:val="32"/>
          <w:szCs w:val="32"/>
        </w:rPr>
        <w:t>PUV0126653</w:t>
      </w:r>
    </w:p>
    <w:p w14:paraId="0DFFC87B" w14:textId="77777777" w:rsidR="00A360F4" w:rsidRPr="00A821BF" w:rsidRDefault="00A360F4" w:rsidP="00A360F4">
      <w:pPr>
        <w:jc w:val="both"/>
        <w:rPr>
          <w:sz w:val="32"/>
          <w:szCs w:val="32"/>
        </w:rPr>
      </w:pPr>
      <w:r w:rsidRPr="00A821BF">
        <w:rPr>
          <w:sz w:val="32"/>
          <w:szCs w:val="32"/>
        </w:rPr>
        <w:t>Autore: Comizio agrario &lt;Conegliano&gt;</w:t>
      </w:r>
    </w:p>
    <w:p w14:paraId="50C607F9" w14:textId="14048F72" w:rsidR="00A360F4" w:rsidRPr="00A821BF" w:rsidRDefault="00A360F4" w:rsidP="003F5918">
      <w:pPr>
        <w:jc w:val="both"/>
        <w:rPr>
          <w:sz w:val="32"/>
          <w:szCs w:val="32"/>
        </w:rPr>
      </w:pPr>
      <w:r w:rsidRPr="00A821BF">
        <w:rPr>
          <w:sz w:val="32"/>
          <w:szCs w:val="32"/>
        </w:rPr>
        <w:t xml:space="preserve">Curatore: </w:t>
      </w:r>
      <w:proofErr w:type="spellStart"/>
      <w:r w:rsidRPr="00A821BF">
        <w:rPr>
          <w:sz w:val="32"/>
          <w:szCs w:val="32"/>
        </w:rPr>
        <w:t>Calissoni</w:t>
      </w:r>
      <w:proofErr w:type="spellEnd"/>
      <w:r w:rsidRPr="00A821BF">
        <w:rPr>
          <w:sz w:val="32"/>
          <w:szCs w:val="32"/>
        </w:rPr>
        <w:t xml:space="preserve">, Vitale </w:t>
      </w:r>
    </w:p>
    <w:p w14:paraId="57C344CC" w14:textId="787CCFF8" w:rsidR="003F5918" w:rsidRPr="00A821BF" w:rsidRDefault="003F5918" w:rsidP="003F5918">
      <w:pPr>
        <w:jc w:val="both"/>
        <w:rPr>
          <w:sz w:val="32"/>
          <w:szCs w:val="32"/>
        </w:rPr>
      </w:pPr>
      <w:r w:rsidRPr="00A821BF">
        <w:rPr>
          <w:b/>
          <w:bCs/>
          <w:color w:val="C00000"/>
          <w:sz w:val="32"/>
          <w:szCs w:val="32"/>
        </w:rPr>
        <w:t>Copia digitale</w:t>
      </w:r>
      <w:r w:rsidRPr="00A821BF">
        <w:rPr>
          <w:sz w:val="32"/>
          <w:szCs w:val="32"/>
        </w:rPr>
        <w:t xml:space="preserve">: </w:t>
      </w:r>
      <w:hyperlink r:id="rId7" w:history="1">
        <w:r w:rsidR="00A360F4" w:rsidRPr="00A821BF">
          <w:rPr>
            <w:rStyle w:val="Collegamentoipertestuale"/>
            <w:sz w:val="32"/>
            <w:szCs w:val="32"/>
          </w:rPr>
          <w:t>1885-1889/90; 1895/1896; 1911/1914</w:t>
        </w:r>
      </w:hyperlink>
    </w:p>
    <w:p w14:paraId="3BD422F4" w14:textId="5EF942ED" w:rsidR="003F5918" w:rsidRDefault="003F5918" w:rsidP="003F5918">
      <w:pPr>
        <w:jc w:val="both"/>
      </w:pPr>
      <w:r w:rsidRPr="00A821BF">
        <w:rPr>
          <w:sz w:val="32"/>
          <w:szCs w:val="32"/>
        </w:rPr>
        <w:t>Soggetto: Agricoltura – Conegliano – 1868-1</w:t>
      </w:r>
      <w:r w:rsidR="00A821BF">
        <w:rPr>
          <w:sz w:val="32"/>
          <w:szCs w:val="32"/>
        </w:rPr>
        <w:t>914</w:t>
      </w:r>
    </w:p>
    <w:sectPr w:rsidR="003F591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591E"/>
    <w:rsid w:val="000C591E"/>
    <w:rsid w:val="0031062F"/>
    <w:rsid w:val="003605E3"/>
    <w:rsid w:val="00375F4B"/>
    <w:rsid w:val="003811E4"/>
    <w:rsid w:val="003F5918"/>
    <w:rsid w:val="00653982"/>
    <w:rsid w:val="0070433C"/>
    <w:rsid w:val="00901FF4"/>
    <w:rsid w:val="00A360F4"/>
    <w:rsid w:val="00A821BF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2AF4"/>
  <w15:chartTrackingRefBased/>
  <w15:docId w15:val="{EC00A946-03BE-4EFF-9778-D85FA7EE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5918"/>
  </w:style>
  <w:style w:type="paragraph" w:styleId="Titolo1">
    <w:name w:val="heading 1"/>
    <w:basedOn w:val="Normale"/>
    <w:next w:val="Normale"/>
    <w:link w:val="Titolo1Carattere"/>
    <w:uiPriority w:val="9"/>
    <w:qFormat/>
    <w:rsid w:val="000C5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5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591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5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591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5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5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5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5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591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5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591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591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591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59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59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59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59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59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59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59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59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591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591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591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591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F59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5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igitale.bnc.roma.sbn.it/tecadigitale/emeroteca/classic/PUV01266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2026-09-12T14:23:00Z</dcterms:created>
  <dcterms:modified xsi:type="dcterms:W3CDTF">2026-09-12T14:45:00Z</dcterms:modified>
</cp:coreProperties>
</file>