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3A98C" w14:textId="4F186364" w:rsidR="00240A0E" w:rsidRPr="00240A0E" w:rsidRDefault="00240A0E" w:rsidP="00240A0E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7947729"/>
      <w:r w:rsidRPr="00240A0E">
        <w:rPr>
          <w:rFonts w:asciiTheme="minorHAnsi" w:hAnsiTheme="minorHAnsi" w:cstheme="minorHAnsi"/>
          <w:b/>
          <w:color w:val="C00000"/>
          <w:sz w:val="44"/>
          <w:szCs w:val="44"/>
        </w:rPr>
        <w:t>CA196</w:t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i/>
          <w:sz w:val="16"/>
          <w:szCs w:val="16"/>
        </w:rPr>
        <w:t>Scheda creata il 7 settembre 2025</w:t>
      </w:r>
      <w:r w:rsidR="00B65A13">
        <w:rPr>
          <w:rFonts w:asciiTheme="minorHAnsi" w:hAnsiTheme="minorHAnsi" w:cstheme="minorHAnsi"/>
          <w:i/>
          <w:sz w:val="16"/>
          <w:szCs w:val="16"/>
        </w:rPr>
        <w:t>; Ultimo aggiornamento: 23 ottobre 2025</w:t>
      </w:r>
    </w:p>
    <w:p w14:paraId="5E165DD6" w14:textId="1D4882D8" w:rsidR="00240A0E" w:rsidRPr="00240A0E" w:rsidRDefault="00240A0E" w:rsidP="00240A0E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40A0E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1796F0C" wp14:editId="1BB768B4">
            <wp:extent cx="1303200" cy="2160000"/>
            <wp:effectExtent l="0" t="0" r="0" b="0"/>
            <wp:docPr id="209871967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A0E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45E7F0FE" wp14:editId="39B2CEE1">
            <wp:extent cx="1314000" cy="2160000"/>
            <wp:effectExtent l="0" t="0" r="635" b="0"/>
            <wp:docPr id="133920961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A0E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85C5793" wp14:editId="3AF16DCA">
            <wp:extent cx="1396800" cy="2160000"/>
            <wp:effectExtent l="0" t="0" r="0" b="0"/>
            <wp:docPr id="81935569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A0E">
        <w:rPr>
          <w:rFonts w:asciiTheme="minorHAnsi" w:hAnsiTheme="minorHAnsi" w:cstheme="minorHAnsi"/>
          <w:noProof/>
        </w:rPr>
        <w:drawing>
          <wp:inline distT="0" distB="0" distL="0" distR="0" wp14:anchorId="55E218EC" wp14:editId="2F2692C7">
            <wp:extent cx="1288800" cy="2160000"/>
            <wp:effectExtent l="0" t="0" r="6985" b="0"/>
            <wp:docPr id="1034354123" name="Immagine 1" descr="1870 – ANNALI DELL'OPERA DELLA SANTA INFANZIA – CATTOLICESIMO CHIESA RELIGIONE  - Foto 1 d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0 – ANNALI DELL'OPERA DELLA SANTA INFANZIA – CATTOLICESIMO CHIESA RELIGIONE  - Foto 1 di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27B7" w14:textId="3D77D853" w:rsidR="00240A0E" w:rsidRPr="00240A0E" w:rsidRDefault="00240A0E" w:rsidP="00240A0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40A0E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0"/>
    <w:p w14:paraId="7506BE2B" w14:textId="37EAA1A8" w:rsidR="00240A0E" w:rsidRPr="00B65A13" w:rsidRDefault="00240A0E" w:rsidP="00240A0E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b/>
          <w:sz w:val="32"/>
          <w:szCs w:val="32"/>
        </w:rPr>
        <w:t>*Annali dell'Opera della S. Infanzia</w:t>
      </w:r>
      <w:r w:rsidRPr="00B65A13">
        <w:rPr>
          <w:rFonts w:asciiTheme="minorHAnsi" w:hAnsiTheme="minorHAnsi" w:cstheme="minorHAnsi"/>
          <w:sz w:val="32"/>
          <w:szCs w:val="32"/>
        </w:rPr>
        <w:t xml:space="preserve">. - </w:t>
      </w:r>
      <w:r w:rsidRPr="00B65A13">
        <w:rPr>
          <w:rFonts w:asciiTheme="minorHAnsi" w:hAnsiTheme="minorHAnsi" w:cstheme="minorHAnsi"/>
          <w:color w:val="000000"/>
          <w:sz w:val="32"/>
          <w:szCs w:val="32"/>
        </w:rPr>
        <w:t>Versione italiana – 1 (1848/</w:t>
      </w:r>
      <w:proofErr w:type="gramStart"/>
      <w:r w:rsidRPr="00B65A13">
        <w:rPr>
          <w:rFonts w:asciiTheme="minorHAnsi" w:hAnsiTheme="minorHAnsi" w:cstheme="minorHAnsi"/>
          <w:color w:val="000000"/>
          <w:sz w:val="32"/>
          <w:szCs w:val="32"/>
        </w:rPr>
        <w:t>52)-</w:t>
      </w:r>
      <w:proofErr w:type="gramEnd"/>
      <w:r w:rsidRPr="00B65A13">
        <w:rPr>
          <w:rFonts w:asciiTheme="minorHAnsi" w:hAnsiTheme="minorHAnsi" w:cstheme="minorHAnsi"/>
          <w:color w:val="000000"/>
          <w:sz w:val="32"/>
          <w:szCs w:val="32"/>
        </w:rPr>
        <w:t xml:space="preserve">63 (1915). - </w:t>
      </w:r>
      <w:proofErr w:type="gramStart"/>
      <w:r w:rsidRPr="00B65A13">
        <w:rPr>
          <w:rFonts w:asciiTheme="minorHAnsi" w:hAnsiTheme="minorHAnsi" w:cstheme="minorHAnsi"/>
          <w:color w:val="000000"/>
          <w:sz w:val="32"/>
          <w:szCs w:val="32"/>
        </w:rPr>
        <w:t>Genova :</w:t>
      </w:r>
      <w:proofErr w:type="gramEnd"/>
      <w:r w:rsidRPr="00B65A13">
        <w:rPr>
          <w:rFonts w:asciiTheme="minorHAnsi" w:hAnsiTheme="minorHAnsi" w:cstheme="minorHAnsi"/>
          <w:color w:val="000000"/>
          <w:sz w:val="32"/>
          <w:szCs w:val="32"/>
        </w:rPr>
        <w:t xml:space="preserve"> Tipografia della Gioventù, [1853-1915]. – 63 </w:t>
      </w:r>
      <w:proofErr w:type="gramStart"/>
      <w:r w:rsidRPr="00B65A13">
        <w:rPr>
          <w:rFonts w:asciiTheme="minorHAnsi" w:hAnsiTheme="minorHAnsi" w:cstheme="minorHAnsi"/>
          <w:color w:val="000000"/>
          <w:sz w:val="32"/>
          <w:szCs w:val="32"/>
        </w:rPr>
        <w:t>volumi ;</w:t>
      </w:r>
      <w:proofErr w:type="gramEnd"/>
      <w:r w:rsidRPr="00B65A13">
        <w:rPr>
          <w:rFonts w:asciiTheme="minorHAnsi" w:hAnsiTheme="minorHAnsi" w:cstheme="minorHAnsi"/>
          <w:color w:val="000000"/>
          <w:sz w:val="32"/>
          <w:szCs w:val="32"/>
        </w:rPr>
        <w:t xml:space="preserve"> 17 cm. ((Bimestrale. - Poi editore: </w:t>
      </w:r>
      <w:proofErr w:type="gramStart"/>
      <w:r w:rsidRPr="00B65A13">
        <w:rPr>
          <w:rFonts w:asciiTheme="minorHAnsi" w:hAnsiTheme="minorHAnsi" w:cstheme="minorHAnsi"/>
          <w:color w:val="000000"/>
          <w:sz w:val="32"/>
          <w:szCs w:val="32"/>
        </w:rPr>
        <w:t>Parigi :</w:t>
      </w:r>
      <w:proofErr w:type="gramEnd"/>
      <w:r w:rsidRPr="00B65A13">
        <w:rPr>
          <w:rFonts w:asciiTheme="minorHAnsi" w:hAnsiTheme="minorHAnsi" w:cstheme="minorHAnsi"/>
          <w:color w:val="000000"/>
          <w:sz w:val="32"/>
          <w:szCs w:val="32"/>
        </w:rPr>
        <w:t xml:space="preserve"> Ufficio centrale dell'Opera. - </w:t>
      </w:r>
      <w:r w:rsidRPr="00B65A13">
        <w:rPr>
          <w:rFonts w:asciiTheme="minorHAnsi" w:hAnsiTheme="minorHAnsi" w:cstheme="minorHAnsi"/>
          <w:sz w:val="32"/>
          <w:szCs w:val="32"/>
        </w:rPr>
        <w:t>TO00554609; TO02085054</w:t>
      </w:r>
    </w:p>
    <w:p w14:paraId="1EBA7E1F" w14:textId="77777777" w:rsidR="00240A0E" w:rsidRPr="00B65A13" w:rsidRDefault="00240A0E" w:rsidP="00240A0E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color w:val="000000"/>
          <w:sz w:val="32"/>
          <w:szCs w:val="32"/>
        </w:rPr>
        <w:t>Varianti del titolo: *Annali dell'Opera della Santa Infanzia; *Opera della Santa Infanzia. Annali; *Annali dell'Opera pontificale della Santa Infanzia.</w:t>
      </w:r>
    </w:p>
    <w:p w14:paraId="73852088" w14:textId="3C7F6F30" w:rsidR="00240A0E" w:rsidRPr="00B65A13" w:rsidRDefault="00240A0E" w:rsidP="00240A0E">
      <w:pPr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B65A13">
        <w:rPr>
          <w:rFonts w:asciiTheme="minorHAnsi" w:hAnsiTheme="minorHAnsi" w:cstheme="minorHAnsi"/>
          <w:sz w:val="32"/>
          <w:szCs w:val="32"/>
        </w:rPr>
        <w:t xml:space="preserve">Autore: </w:t>
      </w:r>
      <w:r w:rsidRPr="00B65A13">
        <w:rPr>
          <w:rFonts w:asciiTheme="minorHAnsi" w:hAnsiTheme="minorHAnsi" w:cstheme="minorHAnsi"/>
          <w:color w:val="000000"/>
          <w:sz w:val="32"/>
          <w:szCs w:val="32"/>
        </w:rPr>
        <w:t>Pontificia opera della santa infanzia</w:t>
      </w:r>
    </w:p>
    <w:p w14:paraId="47A825CB" w14:textId="67E64089" w:rsidR="00240A0E" w:rsidRPr="00B65A13" w:rsidRDefault="00240A0E" w:rsidP="00240A0E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B65A13">
        <w:rPr>
          <w:rFonts w:asciiTheme="minorHAnsi" w:hAnsiTheme="minorHAnsi" w:cstheme="minorHAnsi"/>
          <w:sz w:val="32"/>
          <w:szCs w:val="32"/>
        </w:rPr>
        <w:t xml:space="preserve"> </w:t>
      </w:r>
      <w:hyperlink r:id="rId9" w:history="1">
        <w:r w:rsidRPr="00B65A13">
          <w:rPr>
            <w:rStyle w:val="Collegamentoipertestuale"/>
            <w:rFonts w:asciiTheme="minorHAnsi" w:hAnsiTheme="minorHAnsi" w:cstheme="minorHAnsi"/>
            <w:sz w:val="32"/>
            <w:szCs w:val="32"/>
          </w:rPr>
          <w:t>1891</w:t>
        </w:r>
      </w:hyperlink>
      <w:r w:rsidRPr="00B65A13">
        <w:rPr>
          <w:rFonts w:asciiTheme="minorHAnsi" w:hAnsiTheme="minorHAnsi" w:cstheme="minorHAnsi"/>
          <w:sz w:val="32"/>
          <w:szCs w:val="32"/>
        </w:rPr>
        <w:t xml:space="preserve">; </w:t>
      </w:r>
      <w:hyperlink r:id="rId10" w:history="1">
        <w:r w:rsidRPr="00B65A13">
          <w:rPr>
            <w:rStyle w:val="Collegamentoipertestuale"/>
            <w:rFonts w:asciiTheme="minorHAnsi" w:hAnsiTheme="minorHAnsi" w:cstheme="minorHAnsi"/>
            <w:sz w:val="32"/>
            <w:szCs w:val="32"/>
          </w:rPr>
          <w:t>1894</w:t>
        </w:r>
      </w:hyperlink>
      <w:r w:rsidRPr="00B65A13">
        <w:rPr>
          <w:rFonts w:asciiTheme="minorHAnsi" w:hAnsiTheme="minorHAnsi" w:cstheme="minorHAnsi"/>
          <w:sz w:val="32"/>
          <w:szCs w:val="32"/>
        </w:rPr>
        <w:t xml:space="preserve">; </w:t>
      </w:r>
      <w:hyperlink r:id="rId11" w:history="1">
        <w:r w:rsidRPr="00B65A13">
          <w:rPr>
            <w:rStyle w:val="Collegamentoipertestuale"/>
            <w:rFonts w:asciiTheme="minorHAnsi" w:hAnsiTheme="minorHAnsi" w:cstheme="minorHAnsi"/>
            <w:sz w:val="32"/>
            <w:szCs w:val="32"/>
          </w:rPr>
          <w:t>1891-1896</w:t>
        </w:r>
      </w:hyperlink>
    </w:p>
    <w:p w14:paraId="716EECCE" w14:textId="77777777" w:rsidR="00240A0E" w:rsidRPr="00B65A13" w:rsidRDefault="00240A0E" w:rsidP="00240A0E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14378CF" w14:textId="69F05F80" w:rsidR="00B65A13" w:rsidRPr="00B65A13" w:rsidRDefault="00B65A13" w:rsidP="00240A0E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sz w:val="32"/>
          <w:szCs w:val="32"/>
        </w:rPr>
        <w:t>*</w:t>
      </w:r>
      <w:r w:rsidRPr="00B65A13">
        <w:rPr>
          <w:rFonts w:asciiTheme="minorHAnsi" w:hAnsiTheme="minorHAnsi" w:cstheme="minorHAnsi"/>
          <w:b/>
          <w:bCs/>
          <w:sz w:val="32"/>
          <w:szCs w:val="32"/>
        </w:rPr>
        <w:t xml:space="preserve">Consiglio diocesano dell'Opera della </w:t>
      </w:r>
      <w:r w:rsidRPr="00B65A13">
        <w:rPr>
          <w:rFonts w:asciiTheme="minorHAnsi" w:hAnsiTheme="minorHAnsi" w:cstheme="minorHAnsi"/>
          <w:b/>
          <w:bCs/>
          <w:sz w:val="32"/>
          <w:szCs w:val="32"/>
        </w:rPr>
        <w:t>S</w:t>
      </w:r>
      <w:r w:rsidRPr="00B65A13">
        <w:rPr>
          <w:rFonts w:asciiTheme="minorHAnsi" w:hAnsiTheme="minorHAnsi" w:cstheme="minorHAnsi"/>
          <w:b/>
          <w:bCs/>
          <w:sz w:val="32"/>
          <w:szCs w:val="32"/>
        </w:rPr>
        <w:t xml:space="preserve">. infanzia in </w:t>
      </w:r>
      <w:proofErr w:type="gramStart"/>
      <w:r w:rsidRPr="00B65A13">
        <w:rPr>
          <w:rFonts w:asciiTheme="minorHAnsi" w:hAnsiTheme="minorHAnsi" w:cstheme="minorHAnsi"/>
          <w:b/>
          <w:bCs/>
          <w:sz w:val="32"/>
          <w:szCs w:val="32"/>
        </w:rPr>
        <w:t>Ravenna</w:t>
      </w:r>
      <w:r w:rsidRPr="00B65A13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B65A13">
        <w:rPr>
          <w:rFonts w:asciiTheme="minorHAnsi" w:hAnsiTheme="minorHAnsi" w:cstheme="minorHAnsi"/>
          <w:sz w:val="32"/>
          <w:szCs w:val="32"/>
        </w:rPr>
        <w:t xml:space="preserve"> rendiconto per l'anno </w:t>
      </w:r>
      <w:r w:rsidRPr="00B65A13">
        <w:rPr>
          <w:rFonts w:asciiTheme="minorHAnsi" w:hAnsiTheme="minorHAnsi" w:cstheme="minorHAnsi"/>
          <w:sz w:val="32"/>
          <w:szCs w:val="32"/>
        </w:rPr>
        <w:t xml:space="preserve">… - </w:t>
      </w:r>
      <w:r w:rsidRPr="00B65A13">
        <w:rPr>
          <w:rFonts w:asciiTheme="minorHAnsi" w:hAnsiTheme="minorHAnsi" w:cstheme="minorHAnsi"/>
          <w:sz w:val="32"/>
          <w:szCs w:val="32"/>
        </w:rPr>
        <w:t>18</w:t>
      </w:r>
      <w:r w:rsidRPr="00B65A13">
        <w:rPr>
          <w:rFonts w:asciiTheme="minorHAnsi" w:hAnsiTheme="minorHAnsi" w:cstheme="minorHAnsi"/>
          <w:sz w:val="32"/>
          <w:szCs w:val="32"/>
        </w:rPr>
        <w:t>59-1904</w:t>
      </w:r>
      <w:r w:rsidRPr="00B65A13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B65A13">
        <w:rPr>
          <w:rFonts w:asciiTheme="minorHAnsi" w:hAnsiTheme="minorHAnsi" w:cstheme="minorHAnsi"/>
          <w:sz w:val="32"/>
          <w:szCs w:val="32"/>
        </w:rPr>
        <w:t>Ravenna :</w:t>
      </w:r>
      <w:proofErr w:type="gramEnd"/>
      <w:r w:rsidRPr="00B65A13">
        <w:rPr>
          <w:rFonts w:asciiTheme="minorHAnsi" w:hAnsiTheme="minorHAnsi" w:cstheme="minorHAnsi"/>
          <w:sz w:val="32"/>
          <w:szCs w:val="32"/>
        </w:rPr>
        <w:t xml:space="preserve"> Tipografia di Gaetano Angeletti, 186</w:t>
      </w:r>
      <w:r w:rsidRPr="00B65A13">
        <w:rPr>
          <w:rFonts w:asciiTheme="minorHAnsi" w:hAnsiTheme="minorHAnsi" w:cstheme="minorHAnsi"/>
          <w:sz w:val="32"/>
          <w:szCs w:val="32"/>
        </w:rPr>
        <w:t>0-1905</w:t>
      </w:r>
      <w:r w:rsidRPr="00B65A13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B65A13">
        <w:rPr>
          <w:rFonts w:asciiTheme="minorHAnsi" w:hAnsiTheme="minorHAnsi" w:cstheme="minorHAnsi"/>
          <w:sz w:val="32"/>
          <w:szCs w:val="32"/>
        </w:rPr>
        <w:t>volumi</w:t>
      </w:r>
      <w:r w:rsidRPr="00B65A13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B65A13">
        <w:rPr>
          <w:rFonts w:asciiTheme="minorHAnsi" w:hAnsiTheme="minorHAnsi" w:cstheme="minorHAnsi"/>
          <w:sz w:val="32"/>
          <w:szCs w:val="32"/>
        </w:rPr>
        <w:t xml:space="preserve"> 21 cm.</w:t>
      </w:r>
      <w:r w:rsidRPr="00B65A13">
        <w:rPr>
          <w:rFonts w:asciiTheme="minorHAnsi" w:hAnsiTheme="minorHAnsi" w:cstheme="minorHAnsi"/>
          <w:sz w:val="32"/>
          <w:szCs w:val="32"/>
        </w:rPr>
        <w:t xml:space="preserve"> ((Annuale. – Dal 1904 sottotitolo: resoconto per l’anno. – Il tipografo varia: </w:t>
      </w:r>
      <w:proofErr w:type="gramStart"/>
      <w:r w:rsidRPr="00B65A13">
        <w:rPr>
          <w:rFonts w:asciiTheme="minorHAnsi" w:hAnsiTheme="minorHAnsi" w:cstheme="minorHAnsi"/>
          <w:sz w:val="32"/>
          <w:szCs w:val="32"/>
        </w:rPr>
        <w:t>Bologna :</w:t>
      </w:r>
      <w:proofErr w:type="gramEnd"/>
      <w:r w:rsidRPr="00B65A13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B65A13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B65A13">
        <w:rPr>
          <w:rFonts w:asciiTheme="minorHAnsi" w:hAnsiTheme="minorHAnsi" w:cstheme="minorHAnsi"/>
          <w:sz w:val="32"/>
          <w:szCs w:val="32"/>
        </w:rPr>
        <w:t>. di S. Maria Maggio</w:t>
      </w:r>
      <w:r w:rsidRPr="00B65A13">
        <w:rPr>
          <w:rFonts w:asciiTheme="minorHAnsi" w:hAnsiTheme="minorHAnsi" w:cstheme="minorHAnsi"/>
          <w:sz w:val="32"/>
          <w:szCs w:val="32"/>
        </w:rPr>
        <w:t xml:space="preserve">re (1863); </w:t>
      </w:r>
      <w:proofErr w:type="gramStart"/>
      <w:r w:rsidRPr="00B65A13">
        <w:rPr>
          <w:rFonts w:asciiTheme="minorHAnsi" w:hAnsiTheme="minorHAnsi" w:cstheme="minorHAnsi"/>
          <w:sz w:val="32"/>
          <w:szCs w:val="32"/>
        </w:rPr>
        <w:t>Bologna :</w:t>
      </w:r>
      <w:proofErr w:type="gramEnd"/>
      <w:r w:rsidRPr="00B65A13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B65A13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B65A13">
        <w:rPr>
          <w:rFonts w:asciiTheme="minorHAnsi" w:hAnsiTheme="minorHAnsi" w:cstheme="minorHAnsi"/>
          <w:sz w:val="32"/>
          <w:szCs w:val="32"/>
        </w:rPr>
        <w:t xml:space="preserve">. </w:t>
      </w:r>
      <w:proofErr w:type="spellStart"/>
      <w:r w:rsidRPr="00B65A13">
        <w:rPr>
          <w:rFonts w:asciiTheme="minorHAnsi" w:hAnsiTheme="minorHAnsi" w:cstheme="minorHAnsi"/>
          <w:sz w:val="32"/>
          <w:szCs w:val="32"/>
        </w:rPr>
        <w:t>Mareggiani</w:t>
      </w:r>
      <w:proofErr w:type="spellEnd"/>
      <w:r w:rsidRPr="00B65A13">
        <w:rPr>
          <w:rFonts w:asciiTheme="minorHAnsi" w:hAnsiTheme="minorHAnsi" w:cstheme="minorHAnsi"/>
          <w:sz w:val="32"/>
          <w:szCs w:val="32"/>
        </w:rPr>
        <w:t xml:space="preserve"> (1867); </w:t>
      </w:r>
      <w:proofErr w:type="spellStart"/>
      <w:r w:rsidRPr="00B65A13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B65A13">
        <w:rPr>
          <w:rFonts w:asciiTheme="minorHAnsi" w:hAnsiTheme="minorHAnsi" w:cstheme="minorHAnsi"/>
          <w:sz w:val="32"/>
          <w:szCs w:val="32"/>
        </w:rPr>
        <w:t>. Artigianelli</w:t>
      </w:r>
      <w:r w:rsidRPr="00B65A13">
        <w:rPr>
          <w:rFonts w:asciiTheme="minorHAnsi" w:hAnsiTheme="minorHAnsi" w:cstheme="minorHAnsi"/>
          <w:sz w:val="32"/>
          <w:szCs w:val="32"/>
        </w:rPr>
        <w:t xml:space="preserve"> (1904)</w:t>
      </w:r>
    </w:p>
    <w:p w14:paraId="1E348995" w14:textId="24DF187E" w:rsidR="00B65A13" w:rsidRPr="00B65A13" w:rsidRDefault="00B65A13" w:rsidP="00B65A13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sz w:val="32"/>
          <w:szCs w:val="32"/>
        </w:rPr>
        <w:t>*</w:t>
      </w:r>
      <w:r w:rsidRPr="00B65A13">
        <w:rPr>
          <w:rFonts w:asciiTheme="minorHAnsi" w:hAnsiTheme="minorHAnsi" w:cstheme="minorHAnsi"/>
          <w:b/>
          <w:bCs/>
          <w:sz w:val="32"/>
          <w:szCs w:val="32"/>
        </w:rPr>
        <w:t xml:space="preserve">Opera </w:t>
      </w:r>
      <w:proofErr w:type="spellStart"/>
      <w:r w:rsidRPr="00B65A13">
        <w:rPr>
          <w:rFonts w:asciiTheme="minorHAnsi" w:hAnsiTheme="minorHAnsi" w:cstheme="minorHAnsi"/>
          <w:b/>
          <w:bCs/>
          <w:sz w:val="32"/>
          <w:szCs w:val="32"/>
        </w:rPr>
        <w:t>dell</w:t>
      </w:r>
      <w:proofErr w:type="spellEnd"/>
      <w:r w:rsidRPr="00B65A13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proofErr w:type="gramStart"/>
      <w:r w:rsidRPr="00B65A13">
        <w:rPr>
          <w:rFonts w:asciiTheme="minorHAnsi" w:hAnsiTheme="minorHAnsi" w:cstheme="minorHAnsi"/>
          <w:b/>
          <w:bCs/>
          <w:sz w:val="32"/>
          <w:szCs w:val="32"/>
        </w:rPr>
        <w:t>S.ta</w:t>
      </w:r>
      <w:proofErr w:type="spellEnd"/>
      <w:proofErr w:type="gramEnd"/>
      <w:r w:rsidRPr="00B65A13">
        <w:rPr>
          <w:rFonts w:asciiTheme="minorHAnsi" w:hAnsiTheme="minorHAnsi" w:cstheme="minorHAnsi"/>
          <w:b/>
          <w:bCs/>
          <w:sz w:val="32"/>
          <w:szCs w:val="32"/>
        </w:rPr>
        <w:t xml:space="preserve"> Infanzia in Ravenna</w:t>
      </w:r>
      <w:r w:rsidRPr="00B65A13">
        <w:rPr>
          <w:rFonts w:asciiTheme="minorHAnsi" w:hAnsiTheme="minorHAnsi" w:cstheme="minorHAnsi"/>
          <w:sz w:val="32"/>
          <w:szCs w:val="32"/>
        </w:rPr>
        <w:t xml:space="preserve">. </w:t>
      </w:r>
      <w:r w:rsidRPr="00B65A13">
        <w:rPr>
          <w:rFonts w:asciiTheme="minorHAnsi" w:hAnsiTheme="minorHAnsi" w:cstheme="minorHAnsi"/>
          <w:sz w:val="32"/>
          <w:szCs w:val="32"/>
        </w:rPr>
        <w:t>–</w:t>
      </w:r>
      <w:r w:rsidRPr="00B65A13">
        <w:rPr>
          <w:rFonts w:asciiTheme="minorHAnsi" w:hAnsiTheme="minorHAnsi" w:cstheme="minorHAnsi"/>
          <w:sz w:val="32"/>
          <w:szCs w:val="32"/>
        </w:rPr>
        <w:t xml:space="preserve"> </w:t>
      </w:r>
      <w:r w:rsidRPr="00B65A13">
        <w:rPr>
          <w:rFonts w:asciiTheme="minorHAnsi" w:hAnsiTheme="minorHAnsi" w:cstheme="minorHAnsi"/>
          <w:sz w:val="32"/>
          <w:szCs w:val="32"/>
        </w:rPr>
        <w:t xml:space="preserve">51 (1911). - </w:t>
      </w:r>
      <w:proofErr w:type="gramStart"/>
      <w:r w:rsidRPr="00B65A13">
        <w:rPr>
          <w:rFonts w:asciiTheme="minorHAnsi" w:hAnsiTheme="minorHAnsi" w:cstheme="minorHAnsi"/>
          <w:sz w:val="32"/>
          <w:szCs w:val="32"/>
        </w:rPr>
        <w:t>Ravenna :</w:t>
      </w:r>
      <w:proofErr w:type="gramEnd"/>
      <w:r w:rsidRPr="00B65A13">
        <w:rPr>
          <w:rFonts w:asciiTheme="minorHAnsi" w:hAnsiTheme="minorHAnsi" w:cstheme="minorHAnsi"/>
          <w:sz w:val="32"/>
          <w:szCs w:val="32"/>
        </w:rPr>
        <w:t xml:space="preserve"> Scuola tipografica salesiana, [1</w:t>
      </w:r>
      <w:r w:rsidRPr="00B65A13">
        <w:rPr>
          <w:rFonts w:asciiTheme="minorHAnsi" w:hAnsiTheme="minorHAnsi" w:cstheme="minorHAnsi"/>
          <w:sz w:val="32"/>
          <w:szCs w:val="32"/>
        </w:rPr>
        <w:t>912</w:t>
      </w:r>
      <w:r w:rsidRPr="00B65A13">
        <w:rPr>
          <w:rFonts w:asciiTheme="minorHAnsi" w:hAnsiTheme="minorHAnsi" w:cstheme="minorHAnsi"/>
          <w:sz w:val="32"/>
          <w:szCs w:val="32"/>
        </w:rPr>
        <w:t xml:space="preserve">?]. – 1 </w:t>
      </w:r>
      <w:proofErr w:type="gramStart"/>
      <w:r w:rsidRPr="00B65A13">
        <w:rPr>
          <w:rFonts w:asciiTheme="minorHAnsi" w:hAnsiTheme="minorHAnsi" w:cstheme="minorHAnsi"/>
          <w:sz w:val="32"/>
          <w:szCs w:val="32"/>
        </w:rPr>
        <w:t>volume ;</w:t>
      </w:r>
      <w:proofErr w:type="gramEnd"/>
      <w:r w:rsidRPr="00B65A13">
        <w:rPr>
          <w:rFonts w:asciiTheme="minorHAnsi" w:hAnsiTheme="minorHAnsi" w:cstheme="minorHAnsi"/>
          <w:sz w:val="32"/>
          <w:szCs w:val="32"/>
        </w:rPr>
        <w:t xml:space="preserve"> 23 cm. ((Annuale. - RAV1582444</w:t>
      </w:r>
    </w:p>
    <w:p w14:paraId="608EC975" w14:textId="77777777" w:rsidR="00B65A13" w:rsidRPr="00B65A13" w:rsidRDefault="00B65A13" w:rsidP="00B65A13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sz w:val="32"/>
          <w:szCs w:val="32"/>
        </w:rPr>
        <w:t>Titolo sviluppato: *Opera della santa Infanzia in Ravenna</w:t>
      </w:r>
    </w:p>
    <w:p w14:paraId="6BF74824" w14:textId="2D3263D0" w:rsidR="00B65A13" w:rsidRPr="00B65A13" w:rsidRDefault="00B65A13" w:rsidP="00B65A13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sz w:val="32"/>
          <w:szCs w:val="32"/>
        </w:rPr>
        <w:t xml:space="preserve">Autore: </w:t>
      </w:r>
      <w:r w:rsidRPr="00B65A13">
        <w:rPr>
          <w:rFonts w:asciiTheme="minorHAnsi" w:hAnsiTheme="minorHAnsi" w:cstheme="minorHAnsi"/>
          <w:sz w:val="32"/>
          <w:szCs w:val="32"/>
        </w:rPr>
        <w:t xml:space="preserve">Opera della santa infanzia &lt;Ravenna&gt; </w:t>
      </w:r>
    </w:p>
    <w:p w14:paraId="1821681B" w14:textId="08977A67" w:rsidR="00B65A13" w:rsidRPr="00B65A13" w:rsidRDefault="00B65A13" w:rsidP="00240A0E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97B3289" w14:textId="77777777" w:rsidR="00B65A13" w:rsidRPr="00B65A13" w:rsidRDefault="00B65A13" w:rsidP="00B65A13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color w:val="000000"/>
          <w:sz w:val="32"/>
          <w:szCs w:val="32"/>
        </w:rPr>
        <w:t>Soggetto: Bambini - Attività missionaria – 1848-1915</w:t>
      </w:r>
    </w:p>
    <w:p w14:paraId="44C15F8B" w14:textId="77777777" w:rsidR="00B65A13" w:rsidRPr="00240A0E" w:rsidRDefault="00B65A13" w:rsidP="00240A0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7534E8" w14:textId="2E6E87F4" w:rsidR="00240A0E" w:rsidRPr="00240A0E" w:rsidRDefault="00240A0E" w:rsidP="00240A0E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40A0E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783AF268" w14:textId="63F64177" w:rsidR="00240A0E" w:rsidRPr="00B65A13" w:rsidRDefault="00240A0E" w:rsidP="00240A0E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b/>
          <w:bCs/>
          <w:sz w:val="32"/>
          <w:szCs w:val="32"/>
        </w:rPr>
        <w:t xml:space="preserve">Storia. </w:t>
      </w:r>
      <w:r w:rsidRPr="00B65A13">
        <w:rPr>
          <w:rFonts w:asciiTheme="minorHAnsi" w:hAnsiTheme="minorHAnsi" w:cstheme="minorHAnsi"/>
          <w:sz w:val="32"/>
          <w:szCs w:val="32"/>
        </w:rPr>
        <w:t xml:space="preserve">A metà dell’Ottocento un vescovo francese, </w:t>
      </w:r>
      <w:r w:rsidRPr="00B65A13">
        <w:rPr>
          <w:rFonts w:asciiTheme="minorHAnsi" w:hAnsiTheme="minorHAnsi" w:cstheme="minorHAnsi"/>
          <w:b/>
          <w:bCs/>
          <w:sz w:val="32"/>
          <w:szCs w:val="32"/>
        </w:rPr>
        <w:t xml:space="preserve">Monsignor Charles de </w:t>
      </w:r>
      <w:proofErr w:type="spellStart"/>
      <w:r w:rsidRPr="00B65A13">
        <w:rPr>
          <w:rFonts w:asciiTheme="minorHAnsi" w:hAnsiTheme="minorHAnsi" w:cstheme="minorHAnsi"/>
          <w:b/>
          <w:bCs/>
          <w:sz w:val="32"/>
          <w:szCs w:val="32"/>
        </w:rPr>
        <w:t>Forbin-Janson</w:t>
      </w:r>
      <w:proofErr w:type="spellEnd"/>
      <w:r w:rsidRPr="00B65A13">
        <w:rPr>
          <w:rFonts w:asciiTheme="minorHAnsi" w:hAnsiTheme="minorHAnsi" w:cstheme="minorHAnsi"/>
          <w:sz w:val="32"/>
          <w:szCs w:val="32"/>
        </w:rPr>
        <w:t xml:space="preserve">, rimase colpito dalle notizie che arrivavano dai missionari francesi in </w:t>
      </w:r>
      <w:r w:rsidRPr="00B65A13">
        <w:rPr>
          <w:rFonts w:asciiTheme="minorHAnsi" w:hAnsiTheme="minorHAnsi" w:cstheme="minorHAnsi"/>
          <w:b/>
          <w:bCs/>
          <w:sz w:val="32"/>
          <w:szCs w:val="32"/>
        </w:rPr>
        <w:t>Cina</w:t>
      </w:r>
      <w:r w:rsidRPr="00B65A13">
        <w:rPr>
          <w:rFonts w:asciiTheme="minorHAnsi" w:hAnsiTheme="minorHAnsi" w:cstheme="minorHAnsi"/>
          <w:sz w:val="32"/>
          <w:szCs w:val="32"/>
        </w:rPr>
        <w:t xml:space="preserve"> riguardo ai </w:t>
      </w:r>
      <w:r w:rsidRPr="00B65A13">
        <w:rPr>
          <w:rFonts w:asciiTheme="minorHAnsi" w:hAnsiTheme="minorHAnsi" w:cstheme="minorHAnsi"/>
          <w:b/>
          <w:bCs/>
          <w:sz w:val="32"/>
          <w:szCs w:val="32"/>
        </w:rPr>
        <w:t>numerosi bambini che morivano senza aver ricevuto il battesimo</w:t>
      </w:r>
      <w:r w:rsidRPr="00B65A13">
        <w:rPr>
          <w:rFonts w:asciiTheme="minorHAnsi" w:hAnsiTheme="minorHAnsi" w:cstheme="minorHAnsi"/>
          <w:sz w:val="32"/>
          <w:szCs w:val="32"/>
        </w:rPr>
        <w:t xml:space="preserve">. Rammaricato per non poter partire personalmente come missionario, egli chiese consiglio a Pauline </w:t>
      </w:r>
      <w:proofErr w:type="spellStart"/>
      <w:r w:rsidRPr="00B65A13">
        <w:rPr>
          <w:rFonts w:asciiTheme="minorHAnsi" w:hAnsiTheme="minorHAnsi" w:cstheme="minorHAnsi"/>
          <w:sz w:val="32"/>
          <w:szCs w:val="32"/>
        </w:rPr>
        <w:t>Jaricot</w:t>
      </w:r>
      <w:proofErr w:type="spellEnd"/>
      <w:r w:rsidRPr="00B65A13">
        <w:rPr>
          <w:rFonts w:asciiTheme="minorHAnsi" w:hAnsiTheme="minorHAnsi" w:cstheme="minorHAnsi"/>
          <w:sz w:val="32"/>
          <w:szCs w:val="32"/>
        </w:rPr>
        <w:t xml:space="preserve">, fondatrice della Pontifica Opera della Propagazione della Fede. Lo scambio di idee tra i due fu illuminante e Monsignor de </w:t>
      </w:r>
      <w:proofErr w:type="spellStart"/>
      <w:r w:rsidRPr="00B65A13">
        <w:rPr>
          <w:rFonts w:asciiTheme="minorHAnsi" w:hAnsiTheme="minorHAnsi" w:cstheme="minorHAnsi"/>
          <w:sz w:val="32"/>
          <w:szCs w:val="32"/>
        </w:rPr>
        <w:t>Forbin-Janson</w:t>
      </w:r>
      <w:proofErr w:type="spellEnd"/>
      <w:r w:rsidRPr="00B65A13">
        <w:rPr>
          <w:rFonts w:asciiTheme="minorHAnsi" w:hAnsiTheme="minorHAnsi" w:cstheme="minorHAnsi"/>
          <w:sz w:val="32"/>
          <w:szCs w:val="32"/>
        </w:rPr>
        <w:t xml:space="preserve"> ebbe l’idea di coinvolgere i bambini della Francia in modo che essi, tramite la preghiera e la collaborazione materiale, potessero aiutare i loro coetanei cinesi. “Un’Ave Maria al giorno, un soldino al mese” per curare un bambino e salvare la sua anima, fu questo l‘impegno proposto dal vescovo di Nancy ai bambini francesi. Era il </w:t>
      </w:r>
      <w:r w:rsidRPr="00B65A13">
        <w:rPr>
          <w:rFonts w:asciiTheme="minorHAnsi" w:hAnsiTheme="minorHAnsi" w:cstheme="minorHAnsi"/>
          <w:b/>
          <w:bCs/>
          <w:sz w:val="32"/>
          <w:szCs w:val="32"/>
        </w:rPr>
        <w:t>19 maggio 1843</w:t>
      </w:r>
      <w:r w:rsidRPr="00B65A13">
        <w:rPr>
          <w:rFonts w:asciiTheme="minorHAnsi" w:hAnsiTheme="minorHAnsi" w:cstheme="minorHAnsi"/>
          <w:sz w:val="32"/>
          <w:szCs w:val="32"/>
        </w:rPr>
        <w:t xml:space="preserve"> quando ebbe inizio e con quest’iniziativa fu gettato il seme dal quale sarebbe germogliata l’Opera. Anni dopo verrà coniato il motto “i bambini aiutano i bambini”, che ben sintetizza l’intuizione del fondatore e il carisma dell’opera. (</w:t>
      </w:r>
      <w:hyperlink r:id="rId12" w:history="1">
        <w:r w:rsidRPr="00B65A13">
          <w:rPr>
            <w:rStyle w:val="Collegamentoipertestuale"/>
            <w:rFonts w:asciiTheme="minorHAnsi" w:hAnsiTheme="minorHAnsi" w:cstheme="minorHAnsi"/>
            <w:sz w:val="32"/>
            <w:szCs w:val="32"/>
          </w:rPr>
          <w:t>continua a leggere</w:t>
        </w:r>
      </w:hyperlink>
      <w:r w:rsidRPr="00B65A13">
        <w:rPr>
          <w:rFonts w:asciiTheme="minorHAnsi" w:hAnsiTheme="minorHAnsi" w:cstheme="minorHAnsi"/>
          <w:sz w:val="32"/>
          <w:szCs w:val="32"/>
        </w:rPr>
        <w:t>)</w:t>
      </w:r>
    </w:p>
    <w:p w14:paraId="27D08478" w14:textId="2957C556" w:rsidR="00240A0E" w:rsidRPr="00B65A13" w:rsidRDefault="00240A0E" w:rsidP="00240A0E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b/>
          <w:bCs/>
          <w:sz w:val="32"/>
          <w:szCs w:val="32"/>
        </w:rPr>
        <w:t xml:space="preserve">Mission. </w:t>
      </w:r>
      <w:r w:rsidRPr="00B65A13">
        <w:rPr>
          <w:rFonts w:asciiTheme="minorHAnsi" w:hAnsiTheme="minorHAnsi" w:cstheme="minorHAnsi"/>
          <w:sz w:val="32"/>
          <w:szCs w:val="32"/>
        </w:rPr>
        <w:t xml:space="preserve">Attualmente la Pontificia Opera della Santa Infanzia ha messo radici in più di 130 paesi e il motto si è arricchito: </w:t>
      </w:r>
      <w:r w:rsidRPr="00B65A13">
        <w:rPr>
          <w:rFonts w:asciiTheme="minorHAnsi" w:hAnsiTheme="minorHAnsi" w:cstheme="minorHAnsi"/>
          <w:b/>
          <w:bCs/>
          <w:sz w:val="32"/>
          <w:szCs w:val="32"/>
        </w:rPr>
        <w:t>I bambini pregano per i bambini, i bambini evangelizzano i bambini, i bambini aiutano i bambini di tutto il mondo</w:t>
      </w:r>
      <w:r w:rsidRPr="00B65A13">
        <w:rPr>
          <w:rFonts w:asciiTheme="minorHAnsi" w:hAnsiTheme="minorHAnsi" w:cstheme="minorHAnsi"/>
          <w:sz w:val="32"/>
          <w:szCs w:val="32"/>
        </w:rPr>
        <w:t>.</w:t>
      </w:r>
    </w:p>
    <w:p w14:paraId="0576C8C3" w14:textId="77777777" w:rsidR="00240A0E" w:rsidRPr="00B65A13" w:rsidRDefault="00240A0E" w:rsidP="00240A0E">
      <w:pPr>
        <w:jc w:val="both"/>
        <w:rPr>
          <w:rFonts w:asciiTheme="minorHAnsi" w:hAnsiTheme="minorHAnsi" w:cstheme="minorHAnsi"/>
          <w:sz w:val="32"/>
          <w:szCs w:val="32"/>
        </w:rPr>
      </w:pPr>
      <w:proofErr w:type="gramStart"/>
      <w:r w:rsidRPr="00B65A13">
        <w:rPr>
          <w:rFonts w:asciiTheme="minorHAnsi" w:hAnsiTheme="minorHAnsi" w:cstheme="minorHAnsi"/>
          <w:sz w:val="32"/>
          <w:szCs w:val="32"/>
        </w:rPr>
        <w:t>Infatti</w:t>
      </w:r>
      <w:proofErr w:type="gramEnd"/>
      <w:r w:rsidRPr="00B65A13">
        <w:rPr>
          <w:rFonts w:asciiTheme="minorHAnsi" w:hAnsiTheme="minorHAnsi" w:cstheme="minorHAnsi"/>
          <w:sz w:val="32"/>
          <w:szCs w:val="32"/>
        </w:rPr>
        <w:t xml:space="preserve"> ancora oggi propone di aiutare i bambini a sviluppare uno spirito e un protagonismo missionario, li spinge a condividere la fede e i mezzi materiali, specialmente con i bambini più bisognosi, promuove, incoraggia e sostiene le vocazioni missionarie </w:t>
      </w:r>
      <w:r w:rsidRPr="00B65A13">
        <w:rPr>
          <w:rFonts w:asciiTheme="minorHAnsi" w:hAnsiTheme="minorHAnsi" w:cstheme="minorHAnsi"/>
          <w:i/>
          <w:iCs/>
          <w:sz w:val="32"/>
          <w:szCs w:val="32"/>
        </w:rPr>
        <w:t xml:space="preserve">ad </w:t>
      </w:r>
      <w:proofErr w:type="spellStart"/>
      <w:r w:rsidRPr="00B65A13">
        <w:rPr>
          <w:rFonts w:asciiTheme="minorHAnsi" w:hAnsiTheme="minorHAnsi" w:cstheme="minorHAnsi"/>
          <w:i/>
          <w:iCs/>
          <w:sz w:val="32"/>
          <w:szCs w:val="32"/>
        </w:rPr>
        <w:t>gentes</w:t>
      </w:r>
      <w:proofErr w:type="spellEnd"/>
      <w:r w:rsidRPr="00B65A13">
        <w:rPr>
          <w:rFonts w:asciiTheme="minorHAnsi" w:hAnsiTheme="minorHAnsi" w:cstheme="minorHAnsi"/>
          <w:sz w:val="32"/>
          <w:szCs w:val="32"/>
        </w:rPr>
        <w:t>. È uno strumento di crescita nella fede, anche in prospettiva vocazionale. </w:t>
      </w:r>
    </w:p>
    <w:p w14:paraId="39009A29" w14:textId="77777777" w:rsidR="00240A0E" w:rsidRPr="00B65A13" w:rsidRDefault="00240A0E" w:rsidP="00240A0E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sz w:val="32"/>
          <w:szCs w:val="32"/>
        </w:rPr>
        <w:t>La POSI tende a provocare un coinvolgimento personale e comunitario al fine di </w:t>
      </w:r>
    </w:p>
    <w:p w14:paraId="6726EF02" w14:textId="77777777" w:rsidR="00240A0E" w:rsidRPr="00B65A13" w:rsidRDefault="00240A0E" w:rsidP="00240A0E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sz w:val="32"/>
          <w:szCs w:val="32"/>
        </w:rPr>
        <w:t>stimolare il dinamismo di apertura e di apostolato latente in loro, </w:t>
      </w:r>
    </w:p>
    <w:p w14:paraId="5BAC10F1" w14:textId="77777777" w:rsidR="00240A0E" w:rsidRPr="00B65A13" w:rsidRDefault="00240A0E" w:rsidP="00240A0E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sz w:val="32"/>
          <w:szCs w:val="32"/>
        </w:rPr>
        <w:t>sostenere e provocare un impegno che li faccia sentire parte di una famiglia dove ognuno è importante e tutti si aiutano</w:t>
      </w:r>
    </w:p>
    <w:p w14:paraId="7312D8FF" w14:textId="77777777" w:rsidR="00240A0E" w:rsidRPr="00B65A13" w:rsidRDefault="00240A0E" w:rsidP="00240A0E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sz w:val="32"/>
          <w:szCs w:val="32"/>
        </w:rPr>
        <w:t>è questa la sfida pedagogica attuale: aprire il cuore all’universalità.</w:t>
      </w:r>
    </w:p>
    <w:p w14:paraId="712D8F6A" w14:textId="6437514D" w:rsidR="0031062F" w:rsidRPr="00B65A13" w:rsidRDefault="00240A0E" w:rsidP="00240A0E">
      <w:pPr>
        <w:jc w:val="both"/>
        <w:rPr>
          <w:rFonts w:asciiTheme="minorHAnsi" w:hAnsiTheme="minorHAnsi" w:cstheme="minorHAnsi"/>
          <w:sz w:val="32"/>
          <w:szCs w:val="32"/>
        </w:rPr>
      </w:pPr>
      <w:r w:rsidRPr="00B65A13">
        <w:rPr>
          <w:rFonts w:asciiTheme="minorHAnsi" w:hAnsiTheme="minorHAnsi" w:cstheme="minorHAnsi"/>
          <w:b/>
          <w:bCs/>
          <w:sz w:val="32"/>
          <w:szCs w:val="32"/>
        </w:rPr>
        <w:t>Cosa fanno esattamente i bambini e gli adolescenti missionari per contribuire alla salvezza dei loro coetanei?</w:t>
      </w:r>
      <w:r w:rsidRPr="00B65A13">
        <w:rPr>
          <w:rFonts w:asciiTheme="minorHAnsi" w:hAnsiTheme="minorHAnsi" w:cstheme="minorHAnsi"/>
          <w:sz w:val="32"/>
          <w:szCs w:val="32"/>
        </w:rPr>
        <w:t xml:space="preserve"> (</w:t>
      </w:r>
      <w:hyperlink r:id="rId13" w:history="1">
        <w:r w:rsidRPr="00B65A13">
          <w:rPr>
            <w:rStyle w:val="Collegamentoipertestuale"/>
            <w:rFonts w:asciiTheme="minorHAnsi" w:hAnsiTheme="minorHAnsi" w:cstheme="minorHAnsi"/>
            <w:sz w:val="32"/>
            <w:szCs w:val="32"/>
          </w:rPr>
          <w:t>continua a leggere</w:t>
        </w:r>
      </w:hyperlink>
      <w:r w:rsidRPr="00B65A13">
        <w:rPr>
          <w:rFonts w:asciiTheme="minorHAnsi" w:hAnsiTheme="minorHAnsi" w:cstheme="minorHAnsi"/>
          <w:sz w:val="32"/>
          <w:szCs w:val="32"/>
        </w:rPr>
        <w:t>)</w:t>
      </w:r>
    </w:p>
    <w:sectPr w:rsidR="0031062F" w:rsidRPr="00B65A1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40210F"/>
    <w:multiLevelType w:val="multilevel"/>
    <w:tmpl w:val="CD4ED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1537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26EB1"/>
    <w:rsid w:val="000727CD"/>
    <w:rsid w:val="00240A0E"/>
    <w:rsid w:val="0031062F"/>
    <w:rsid w:val="003605E3"/>
    <w:rsid w:val="00375F4B"/>
    <w:rsid w:val="003811E4"/>
    <w:rsid w:val="0045162C"/>
    <w:rsid w:val="00653982"/>
    <w:rsid w:val="00B65A13"/>
    <w:rsid w:val="00C71CAA"/>
    <w:rsid w:val="00D544E6"/>
    <w:rsid w:val="00E26EB1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C036E"/>
  <w15:chartTrackingRefBased/>
  <w15:docId w15:val="{2BDB6466-CF95-4929-8DA5-EEA386863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0A0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6E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26E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26EB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26E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26EB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26EB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26EB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26EB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26EB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26EB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26E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26EB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26EB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26EB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26EB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26EB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26EB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26EB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26EB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26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26EB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26E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26E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26EB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26EB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26EB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26EB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26EB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26EB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240A0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0A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ppoomm.va/it/chi-siamo/le-4-opere-missionarie/posi/mission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ppoomm.va/it/chi-siamo/le-4-opere-missionarie/posi/stori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igitale.bnc.roma.sbn.it/tecadigitale/emeroteca/classic/TO00554609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books.google.it/books/about/Annali_dell_Opera_della_S_Infanzia.html?id=-mCstxrl9esC&amp;redir_esc=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/about/Annali_dell_Opera_della_S_Infanzia.html?id=RhrNDiOjPNIC&amp;redir_esc=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588</Words>
  <Characters>3358</Characters>
  <Application>Microsoft Office Word</Application>
  <DocSecurity>0</DocSecurity>
  <Lines>27</Lines>
  <Paragraphs>7</Paragraphs>
  <ScaleCrop>false</ScaleCrop>
  <Company>HP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2025-09-07T05:09:00Z</dcterms:created>
  <dcterms:modified xsi:type="dcterms:W3CDTF">2025-10-23T09:42:00Z</dcterms:modified>
</cp:coreProperties>
</file>