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6F5BD" w14:textId="2B85A899" w:rsidR="001852D6" w:rsidRPr="0000774E" w:rsidRDefault="001852D6" w:rsidP="001852D6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8907659"/>
      <w:r w:rsidRPr="0000774E">
        <w:rPr>
          <w:rFonts w:asciiTheme="minorHAnsi" w:hAnsiTheme="minorHAnsi" w:cstheme="minorHAnsi"/>
          <w:b/>
          <w:color w:val="C00000"/>
          <w:sz w:val="44"/>
          <w:szCs w:val="44"/>
        </w:rPr>
        <w:t>CB217</w:t>
      </w:r>
      <w:r w:rsidRPr="0000774E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b/>
          <w:sz w:val="16"/>
          <w:szCs w:val="16"/>
        </w:rPr>
        <w:tab/>
      </w:r>
      <w:r w:rsidRPr="0000774E">
        <w:rPr>
          <w:rFonts w:asciiTheme="minorHAnsi" w:hAnsiTheme="minorHAnsi" w:cstheme="minorHAnsi"/>
          <w:i/>
          <w:sz w:val="16"/>
          <w:szCs w:val="16"/>
        </w:rPr>
        <w:t>Scheda creata il 23 settembre 2025</w:t>
      </w:r>
    </w:p>
    <w:p w14:paraId="21FE3764" w14:textId="77777777" w:rsidR="001852D6" w:rsidRPr="0000774E" w:rsidRDefault="001852D6" w:rsidP="001852D6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00774E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p w14:paraId="00AA400A" w14:textId="3B91270E" w:rsidR="00E80D75" w:rsidRPr="0000774E" w:rsidRDefault="00E80D75" w:rsidP="006476A3">
      <w:pPr>
        <w:jc w:val="both"/>
        <w:rPr>
          <w:rFonts w:asciiTheme="minorHAnsi" w:hAnsiTheme="minorHAnsi" w:cstheme="minorHAnsi"/>
          <w:sz w:val="22"/>
          <w:szCs w:val="22"/>
        </w:rPr>
      </w:pPr>
      <w:r w:rsidRPr="0000774E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C8BC8DB" wp14:editId="51A5AF3D">
            <wp:extent cx="1447200" cy="2160000"/>
            <wp:effectExtent l="0" t="0" r="635" b="0"/>
            <wp:docPr id="1810116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6C28" w:rsidRPr="0000774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596C28" w:rsidRPr="0000774E">
        <w:rPr>
          <w:rFonts w:asciiTheme="minorHAnsi" w:hAnsiTheme="minorHAnsi" w:cstheme="minorHAnsi"/>
          <w:sz w:val="22"/>
          <w:szCs w:val="22"/>
        </w:rPr>
        <w:drawing>
          <wp:inline distT="0" distB="0" distL="0" distR="0" wp14:anchorId="64176213" wp14:editId="65612302">
            <wp:extent cx="1443600" cy="2160000"/>
            <wp:effectExtent l="0" t="0" r="4445" b="0"/>
            <wp:docPr id="99459620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9620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C28" w:rsidRPr="0000774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29B64F78" wp14:editId="31E97CAF">
            <wp:extent cx="1504800" cy="2160000"/>
            <wp:effectExtent l="0" t="0" r="635" b="0"/>
            <wp:docPr id="128170465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8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44A" w:rsidRPr="0000774E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="004E244A" w:rsidRPr="0000774E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64D6E9BB" wp14:editId="363D41C4">
            <wp:extent cx="1270800" cy="1800000"/>
            <wp:effectExtent l="0" t="0" r="5715" b="0"/>
            <wp:docPr id="213309845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09845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6FE16" w14:textId="0ECF841F" w:rsidR="006476A3" w:rsidRPr="0000774E" w:rsidRDefault="001852D6" w:rsidP="006476A3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L'*</w:t>
      </w:r>
      <w:r w:rsidRPr="0000774E">
        <w:rPr>
          <w:rFonts w:asciiTheme="minorHAnsi" w:hAnsiTheme="minorHAnsi" w:cstheme="minorHAnsi"/>
          <w:b/>
          <w:sz w:val="28"/>
          <w:szCs w:val="28"/>
        </w:rPr>
        <w:t xml:space="preserve">eco </w:t>
      </w:r>
      <w:proofErr w:type="gramStart"/>
      <w:r w:rsidRPr="0000774E">
        <w:rPr>
          <w:rFonts w:asciiTheme="minorHAnsi" w:hAnsiTheme="minorHAnsi" w:cstheme="minorHAnsi"/>
          <w:b/>
          <w:sz w:val="28"/>
          <w:szCs w:val="28"/>
        </w:rPr>
        <w:t>dell'Africa</w:t>
      </w:r>
      <w:r w:rsidRPr="0000774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 periodico illustrato mensile delle missioni africane e di propaganda</w:t>
      </w:r>
      <w:r w:rsidR="00596C28" w:rsidRPr="0000774E">
        <w:rPr>
          <w:rFonts w:asciiTheme="minorHAnsi" w:hAnsiTheme="minorHAnsi" w:cstheme="minorHAnsi"/>
          <w:sz w:val="28"/>
          <w:szCs w:val="28"/>
        </w:rPr>
        <w:t xml:space="preserve"> antischiavista</w:t>
      </w:r>
      <w:r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="00E80D75" w:rsidRPr="0000774E">
        <w:rPr>
          <w:rFonts w:asciiTheme="minorHAnsi" w:hAnsiTheme="minorHAnsi" w:cstheme="minorHAnsi"/>
          <w:sz w:val="28"/>
          <w:szCs w:val="28"/>
        </w:rPr>
        <w:t>–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596C28" w:rsidRPr="0000774E">
        <w:rPr>
          <w:rFonts w:asciiTheme="minorHAnsi" w:hAnsiTheme="minorHAnsi" w:cstheme="minorHAnsi"/>
          <w:sz w:val="28"/>
          <w:szCs w:val="28"/>
        </w:rPr>
        <w:t xml:space="preserve">[Ed. italiana]. - </w:t>
      </w:r>
      <w:r w:rsidR="00E80D75" w:rsidRPr="0000774E">
        <w:rPr>
          <w:rFonts w:asciiTheme="minorHAnsi" w:hAnsiTheme="minorHAnsi" w:cstheme="minorHAnsi"/>
          <w:sz w:val="28"/>
          <w:szCs w:val="28"/>
        </w:rPr>
        <w:t>Anno 1</w:t>
      </w:r>
      <w:r w:rsidR="00596C28" w:rsidRPr="0000774E">
        <w:rPr>
          <w:rFonts w:asciiTheme="minorHAnsi" w:hAnsiTheme="minorHAnsi" w:cstheme="minorHAnsi"/>
          <w:sz w:val="28"/>
          <w:szCs w:val="28"/>
        </w:rPr>
        <w:t>, n. 1</w:t>
      </w:r>
      <w:r w:rsidR="00E80D75" w:rsidRPr="0000774E">
        <w:rPr>
          <w:rFonts w:asciiTheme="minorHAnsi" w:hAnsiTheme="minorHAnsi" w:cstheme="minorHAnsi"/>
          <w:sz w:val="28"/>
          <w:szCs w:val="28"/>
        </w:rPr>
        <w:t xml:space="preserve"> (</w:t>
      </w:r>
      <w:r w:rsidR="00596C28" w:rsidRPr="0000774E">
        <w:rPr>
          <w:rFonts w:asciiTheme="minorHAnsi" w:hAnsiTheme="minorHAnsi" w:cstheme="minorHAnsi"/>
          <w:sz w:val="28"/>
          <w:szCs w:val="28"/>
        </w:rPr>
        <w:t xml:space="preserve">1. gennaio </w:t>
      </w:r>
      <w:proofErr w:type="gramStart"/>
      <w:r w:rsidR="00E80D75" w:rsidRPr="0000774E">
        <w:rPr>
          <w:rFonts w:asciiTheme="minorHAnsi" w:hAnsiTheme="minorHAnsi" w:cstheme="minorHAnsi"/>
          <w:sz w:val="28"/>
          <w:szCs w:val="28"/>
        </w:rPr>
        <w:t>1895)</w:t>
      </w:r>
      <w:r w:rsidRPr="0000774E">
        <w:rPr>
          <w:rFonts w:asciiTheme="minorHAnsi" w:hAnsiTheme="minorHAnsi" w:cstheme="minorHAnsi"/>
          <w:sz w:val="28"/>
          <w:szCs w:val="28"/>
        </w:rPr>
        <w:t>-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anno 77, n. 12 (dicembre 1971). </w:t>
      </w:r>
      <w:r w:rsidR="006476A3" w:rsidRPr="0000774E">
        <w:rPr>
          <w:rFonts w:asciiTheme="minorHAnsi" w:hAnsiTheme="minorHAnsi" w:cstheme="minorHAnsi"/>
          <w:sz w:val="28"/>
          <w:szCs w:val="28"/>
        </w:rPr>
        <w:t>–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6476A3" w:rsidRPr="0000774E">
        <w:rPr>
          <w:rFonts w:asciiTheme="minorHAnsi" w:hAnsiTheme="minorHAnsi" w:cstheme="minorHAnsi"/>
          <w:sz w:val="28"/>
          <w:szCs w:val="28"/>
        </w:rPr>
        <w:t xml:space="preserve">Trieste </w:t>
      </w:r>
      <w:r w:rsidR="00E80D75" w:rsidRPr="0000774E">
        <w:rPr>
          <w:rFonts w:asciiTheme="minorHAnsi" w:hAnsiTheme="minorHAnsi" w:cstheme="minorHAnsi"/>
          <w:sz w:val="28"/>
          <w:szCs w:val="28"/>
        </w:rPr>
        <w:t>:</w:t>
      </w:r>
      <w:proofErr w:type="gramEnd"/>
      <w:r w:rsidR="00E80D75" w:rsidRPr="0000774E">
        <w:rPr>
          <w:rFonts w:asciiTheme="minorHAnsi" w:hAnsiTheme="minorHAnsi" w:cstheme="minorHAnsi"/>
          <w:sz w:val="28"/>
          <w:szCs w:val="28"/>
        </w:rPr>
        <w:t xml:space="preserve"> Tipografia</w:t>
      </w:r>
      <w:r w:rsidR="00596C28" w:rsidRPr="0000774E">
        <w:rPr>
          <w:rFonts w:asciiTheme="minorHAnsi" w:hAnsiTheme="minorHAnsi" w:cstheme="minorHAnsi"/>
          <w:sz w:val="28"/>
          <w:szCs w:val="28"/>
        </w:rPr>
        <w:t xml:space="preserve"> Amati</w:t>
      </w:r>
      <w:r w:rsidRPr="0000774E">
        <w:rPr>
          <w:rFonts w:asciiTheme="minorHAnsi" w:hAnsiTheme="minorHAnsi" w:cstheme="minorHAnsi"/>
          <w:sz w:val="28"/>
          <w:szCs w:val="28"/>
        </w:rPr>
        <w:t>,</w:t>
      </w:r>
      <w:r w:rsidR="006476A3" w:rsidRPr="0000774E">
        <w:rPr>
          <w:rFonts w:asciiTheme="minorHAnsi" w:hAnsiTheme="minorHAnsi" w:cstheme="minorHAnsi"/>
          <w:sz w:val="28"/>
          <w:szCs w:val="28"/>
        </w:rPr>
        <w:t xml:space="preserve"> 189</w:t>
      </w:r>
      <w:r w:rsidR="00596C28" w:rsidRPr="0000774E">
        <w:rPr>
          <w:rFonts w:asciiTheme="minorHAnsi" w:hAnsiTheme="minorHAnsi" w:cstheme="minorHAnsi"/>
          <w:sz w:val="28"/>
          <w:szCs w:val="28"/>
        </w:rPr>
        <w:t>4</w:t>
      </w:r>
      <w:r w:rsidRPr="0000774E">
        <w:rPr>
          <w:rFonts w:asciiTheme="minorHAnsi" w:hAnsiTheme="minorHAnsi" w:cstheme="minorHAnsi"/>
          <w:sz w:val="28"/>
          <w:szCs w:val="28"/>
        </w:rPr>
        <w:t xml:space="preserve">-1971. </w:t>
      </w:r>
      <w:r w:rsidR="006476A3" w:rsidRPr="0000774E">
        <w:rPr>
          <w:rFonts w:asciiTheme="minorHAnsi" w:hAnsiTheme="minorHAnsi" w:cstheme="minorHAnsi"/>
          <w:sz w:val="28"/>
          <w:szCs w:val="28"/>
        </w:rPr>
        <w:t>–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6476A3" w:rsidRPr="0000774E">
        <w:rPr>
          <w:rFonts w:asciiTheme="minorHAnsi" w:hAnsiTheme="minorHAnsi" w:cstheme="minorHAnsi"/>
          <w:sz w:val="28"/>
          <w:szCs w:val="28"/>
        </w:rPr>
        <w:t xml:space="preserve">77 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volumi</w:t>
      </w:r>
      <w:r w:rsidR="006476A3" w:rsidRPr="0000774E">
        <w:rPr>
          <w:rFonts w:asciiTheme="minorHAnsi" w:hAnsiTheme="minorHAnsi" w:cstheme="minorHAnsi"/>
          <w:sz w:val="28"/>
          <w:szCs w:val="28"/>
        </w:rPr>
        <w:t xml:space="preserve"> ;</w:t>
      </w:r>
      <w:proofErr w:type="gramEnd"/>
      <w:r w:rsidR="006476A3" w:rsidRPr="0000774E">
        <w:rPr>
          <w:rFonts w:asciiTheme="minorHAnsi" w:hAnsiTheme="minorHAnsi" w:cstheme="minorHAnsi"/>
          <w:sz w:val="28"/>
          <w:szCs w:val="28"/>
        </w:rPr>
        <w:t xml:space="preserve"> 22 cm</w:t>
      </w:r>
      <w:r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="00596C28" w:rsidRPr="0000774E">
        <w:rPr>
          <w:rFonts w:asciiTheme="minorHAnsi" w:hAnsiTheme="minorHAnsi" w:cstheme="minorHAnsi"/>
          <w:sz w:val="28"/>
          <w:szCs w:val="28"/>
        </w:rPr>
        <w:t>((D</w:t>
      </w:r>
      <w:r w:rsidR="00596C28" w:rsidRPr="0000774E">
        <w:rPr>
          <w:rFonts w:asciiTheme="minorHAnsi" w:hAnsiTheme="minorHAnsi" w:cstheme="minorHAnsi"/>
          <w:sz w:val="28"/>
          <w:szCs w:val="28"/>
        </w:rPr>
        <w:t>iretto da Sandro Halka e redatto da don Ugo Mioni</w:t>
      </w:r>
      <w:r w:rsidR="00596C2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4E244A" w:rsidRPr="0000774E">
        <w:rPr>
          <w:rFonts w:asciiTheme="minorHAnsi" w:hAnsiTheme="minorHAnsi" w:cstheme="minorHAnsi"/>
          <w:sz w:val="28"/>
          <w:szCs w:val="28"/>
        </w:rPr>
        <w:t>–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4E244A" w:rsidRPr="0000774E">
        <w:rPr>
          <w:rFonts w:asciiTheme="minorHAnsi" w:hAnsiTheme="minorHAnsi" w:cstheme="minorHAnsi"/>
          <w:sz w:val="28"/>
          <w:szCs w:val="28"/>
        </w:rPr>
        <w:t xml:space="preserve">Poi pubblicato a Roma. - </w:t>
      </w:r>
      <w:r w:rsidRPr="0000774E">
        <w:rPr>
          <w:rFonts w:asciiTheme="minorHAnsi" w:hAnsiTheme="minorHAnsi" w:cstheme="minorHAnsi"/>
          <w:sz w:val="28"/>
          <w:szCs w:val="28"/>
        </w:rPr>
        <w:t>CFI0428572</w:t>
      </w:r>
      <w:r w:rsidR="006476A3" w:rsidRPr="0000774E">
        <w:rPr>
          <w:rFonts w:asciiTheme="minorHAnsi" w:hAnsiTheme="minorHAnsi" w:cstheme="minorHAnsi"/>
          <w:sz w:val="28"/>
          <w:szCs w:val="28"/>
        </w:rPr>
        <w:t xml:space="preserve">; </w:t>
      </w:r>
      <w:r w:rsidR="006476A3" w:rsidRPr="0000774E">
        <w:rPr>
          <w:rFonts w:asciiTheme="minorHAnsi" w:hAnsiTheme="minorHAnsi" w:cstheme="minorHAnsi"/>
          <w:sz w:val="28"/>
          <w:szCs w:val="28"/>
        </w:rPr>
        <w:t xml:space="preserve">TO00205429 </w:t>
      </w:r>
    </w:p>
    <w:p w14:paraId="17F86FFF" w14:textId="136C59F2" w:rsidR="00E80D75" w:rsidRPr="0000774E" w:rsidRDefault="00E80D75" w:rsidP="006476A3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b/>
          <w:bCs/>
          <w:color w:val="C00000"/>
          <w:sz w:val="28"/>
          <w:szCs w:val="28"/>
        </w:rPr>
        <w:t xml:space="preserve">Copia digitale: </w:t>
      </w:r>
      <w:hyperlink r:id="rId8" w:history="1">
        <w:r w:rsidRPr="0000774E">
          <w:rPr>
            <w:rStyle w:val="Collegamentoipertestuale"/>
            <w:rFonts w:asciiTheme="minorHAnsi" w:hAnsiTheme="minorHAnsi" w:cstheme="minorHAnsi"/>
            <w:sz w:val="28"/>
            <w:szCs w:val="28"/>
          </w:rPr>
          <w:t>1895</w:t>
        </w:r>
      </w:hyperlink>
    </w:p>
    <w:p w14:paraId="37B7EF6D" w14:textId="530F44A2" w:rsidR="00596C28" w:rsidRPr="0000774E" w:rsidRDefault="00596C28" w:rsidP="006476A3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Autori: Halka, Sandro; Mioni, Ugo</w:t>
      </w:r>
    </w:p>
    <w:p w14:paraId="1F57F1E4" w14:textId="12C0FFD9" w:rsidR="001852D6" w:rsidRPr="0000774E" w:rsidRDefault="006476A3" w:rsidP="001852D6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*</w:t>
      </w:r>
      <w:r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Eco dell'Africa e degli altri </w:t>
      </w:r>
      <w:proofErr w:type="gramStart"/>
      <w:r w:rsidRPr="0000774E">
        <w:rPr>
          <w:rFonts w:asciiTheme="minorHAnsi" w:hAnsiTheme="minorHAnsi" w:cstheme="minorHAnsi"/>
          <w:b/>
          <w:bCs/>
          <w:sz w:val="28"/>
          <w:szCs w:val="28"/>
        </w:rPr>
        <w:t>continenti</w:t>
      </w:r>
      <w:r w:rsidRPr="0000774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 periodico mensile. - 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sz w:val="28"/>
          <w:szCs w:val="28"/>
        </w:rPr>
        <w:t>[</w:t>
      </w:r>
      <w:r w:rsidRPr="0000774E">
        <w:rPr>
          <w:rFonts w:asciiTheme="minorHAnsi" w:hAnsiTheme="minorHAnsi" w:cstheme="minorHAnsi"/>
          <w:sz w:val="28"/>
          <w:szCs w:val="28"/>
        </w:rPr>
        <w:t>s. n.</w:t>
      </w:r>
      <w:r w:rsidRPr="0000774E">
        <w:rPr>
          <w:rFonts w:asciiTheme="minorHAnsi" w:hAnsiTheme="minorHAnsi" w:cstheme="minorHAnsi"/>
          <w:sz w:val="28"/>
          <w:szCs w:val="28"/>
        </w:rPr>
        <w:t xml:space="preserve">, 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1972]</w:t>
      </w:r>
      <w:r w:rsidR="004E244A" w:rsidRPr="0000774E">
        <w:rPr>
          <w:rFonts w:asciiTheme="minorHAnsi" w:hAnsiTheme="minorHAnsi" w:cstheme="minorHAnsi"/>
          <w:sz w:val="28"/>
          <w:szCs w:val="28"/>
        </w:rPr>
        <w:t>-</w:t>
      </w:r>
      <w:proofErr w:type="gramEnd"/>
      <w:r w:rsidR="004E244A" w:rsidRPr="0000774E">
        <w:rPr>
          <w:rFonts w:asciiTheme="minorHAnsi" w:hAnsiTheme="minorHAnsi" w:cstheme="minorHAnsi"/>
          <w:sz w:val="28"/>
          <w:szCs w:val="28"/>
        </w:rPr>
        <w:t xml:space="preserve">  </w:t>
      </w:r>
      <w:proofErr w:type="gramStart"/>
      <w:r w:rsidR="004E244A" w:rsidRPr="0000774E">
        <w:rPr>
          <w:rFonts w:asciiTheme="minorHAnsi" w:hAnsiTheme="minorHAnsi" w:cstheme="minorHAnsi"/>
          <w:sz w:val="28"/>
          <w:szCs w:val="28"/>
        </w:rPr>
        <w:t xml:space="preserve">  </w:t>
      </w:r>
      <w:r w:rsidRPr="0000774E">
        <w:rPr>
          <w:rFonts w:asciiTheme="minorHAnsi" w:hAnsiTheme="minorHAnsi" w:cstheme="minorHAnsi"/>
          <w:sz w:val="28"/>
          <w:szCs w:val="28"/>
        </w:rPr>
        <w:t>.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sz w:val="28"/>
          <w:szCs w:val="28"/>
        </w:rPr>
        <w:t>–</w:t>
      </w:r>
      <w:r w:rsidRPr="0000774E">
        <w:rPr>
          <w:rFonts w:asciiTheme="minorHAnsi" w:hAnsiTheme="minorHAnsi" w:cstheme="minorHAnsi"/>
          <w:sz w:val="28"/>
          <w:szCs w:val="28"/>
        </w:rPr>
        <w:t xml:space="preserve"> v</w:t>
      </w:r>
      <w:r w:rsidRPr="0000774E">
        <w:rPr>
          <w:rFonts w:asciiTheme="minorHAnsi" w:hAnsiTheme="minorHAnsi" w:cstheme="minorHAnsi"/>
          <w:sz w:val="28"/>
          <w:szCs w:val="28"/>
        </w:rPr>
        <w:t>olumi</w:t>
      </w:r>
      <w:r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Pr="0000774E">
        <w:rPr>
          <w:rFonts w:asciiTheme="minorHAnsi" w:hAnsiTheme="minorHAnsi" w:cstheme="minorHAnsi"/>
          <w:sz w:val="28"/>
          <w:szCs w:val="28"/>
        </w:rPr>
        <w:t>((</w:t>
      </w:r>
      <w:r w:rsidR="004E244A" w:rsidRPr="0000774E">
        <w:rPr>
          <w:rFonts w:asciiTheme="minorHAnsi" w:hAnsiTheme="minorHAnsi" w:cstheme="minorHAnsi"/>
          <w:sz w:val="28"/>
          <w:szCs w:val="28"/>
        </w:rPr>
        <w:t xml:space="preserve">A cura delle </w:t>
      </w:r>
      <w:r w:rsidR="004E244A" w:rsidRPr="0000774E">
        <w:rPr>
          <w:rFonts w:asciiTheme="minorHAnsi" w:hAnsiTheme="minorHAnsi" w:cstheme="minorHAnsi"/>
          <w:sz w:val="28"/>
          <w:szCs w:val="28"/>
        </w:rPr>
        <w:t>Suore Missionarie di S. Pietro Claver</w:t>
      </w:r>
      <w:r w:rsidR="004E244A" w:rsidRPr="0000774E">
        <w:rPr>
          <w:rFonts w:asciiTheme="minorHAnsi" w:hAnsiTheme="minorHAnsi" w:cstheme="minorHAnsi"/>
          <w:sz w:val="28"/>
          <w:szCs w:val="28"/>
        </w:rPr>
        <w:t xml:space="preserve">. - </w:t>
      </w:r>
      <w:r w:rsidRPr="0000774E">
        <w:rPr>
          <w:rFonts w:asciiTheme="minorHAnsi" w:hAnsiTheme="minorHAnsi" w:cstheme="minorHAnsi"/>
          <w:sz w:val="28"/>
          <w:szCs w:val="28"/>
        </w:rPr>
        <w:t>Descrizione basata su: A</w:t>
      </w:r>
      <w:r w:rsidRPr="0000774E">
        <w:rPr>
          <w:rFonts w:asciiTheme="minorHAnsi" w:hAnsiTheme="minorHAnsi" w:cstheme="minorHAnsi"/>
          <w:sz w:val="28"/>
          <w:szCs w:val="28"/>
        </w:rPr>
        <w:t>nno</w:t>
      </w:r>
      <w:r w:rsidRPr="0000774E">
        <w:rPr>
          <w:rFonts w:asciiTheme="minorHAnsi" w:hAnsiTheme="minorHAnsi" w:cstheme="minorHAnsi"/>
          <w:sz w:val="28"/>
          <w:szCs w:val="28"/>
        </w:rPr>
        <w:t xml:space="preserve"> 78, n. 5 (mag</w:t>
      </w:r>
      <w:r w:rsidRPr="0000774E">
        <w:rPr>
          <w:rFonts w:asciiTheme="minorHAnsi" w:hAnsiTheme="minorHAnsi" w:cstheme="minorHAnsi"/>
          <w:sz w:val="28"/>
          <w:szCs w:val="28"/>
        </w:rPr>
        <w:t>gio</w:t>
      </w:r>
      <w:r w:rsidRPr="0000774E">
        <w:rPr>
          <w:rFonts w:asciiTheme="minorHAnsi" w:hAnsiTheme="minorHAnsi" w:cstheme="minorHAnsi"/>
          <w:sz w:val="28"/>
          <w:szCs w:val="28"/>
        </w:rPr>
        <w:t xml:space="preserve"> 1972).</w:t>
      </w:r>
      <w:r w:rsidRPr="0000774E">
        <w:rPr>
          <w:rFonts w:asciiTheme="minorHAnsi" w:hAnsiTheme="minorHAnsi" w:cstheme="minorHAnsi"/>
          <w:sz w:val="28"/>
          <w:szCs w:val="28"/>
        </w:rPr>
        <w:t xml:space="preserve"> - </w:t>
      </w:r>
      <w:r w:rsidRPr="0000774E">
        <w:rPr>
          <w:rFonts w:asciiTheme="minorHAnsi" w:hAnsiTheme="minorHAnsi" w:cstheme="minorHAnsi"/>
          <w:sz w:val="28"/>
          <w:szCs w:val="28"/>
        </w:rPr>
        <w:t>CFI0428580</w:t>
      </w:r>
    </w:p>
    <w:p w14:paraId="06EE51CE" w14:textId="56EB0E81" w:rsidR="006476A3" w:rsidRPr="0000774E" w:rsidRDefault="006476A3" w:rsidP="001852D6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Variante del titolo: *</w:t>
      </w:r>
      <w:r w:rsidRPr="0000774E">
        <w:rPr>
          <w:rFonts w:asciiTheme="minorHAnsi" w:hAnsiTheme="minorHAnsi" w:cstheme="minorHAnsi"/>
          <w:sz w:val="28"/>
          <w:szCs w:val="28"/>
        </w:rPr>
        <w:t>Eco dell'Africa e di altri continenti</w:t>
      </w:r>
    </w:p>
    <w:p w14:paraId="78C6C595" w14:textId="77777777" w:rsidR="0000774E" w:rsidRPr="0000774E" w:rsidRDefault="0000774E" w:rsidP="001852D6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D16D1CA" w14:textId="6060EFDD" w:rsidR="002B61C8" w:rsidRPr="0000774E" w:rsidRDefault="004E244A" w:rsidP="002B61C8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9DBC7F6" wp14:editId="7C944D28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1684800" cy="2160000"/>
            <wp:effectExtent l="0" t="0" r="0" b="0"/>
            <wp:wrapSquare wrapText="bothSides"/>
            <wp:docPr id="509361986" name="Immagine 4" descr="FANCIULLO (IL) negro. Periodico mensile. Anno XXII, n. 4. Roma 15 aprile 1923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NCIULLO (IL) negro. Periodico mensile. Anno XXII, n. 4. Roma 15 aprile 1923. - Foto 1 di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Il </w:t>
      </w:r>
      <w:r w:rsidR="002B61C8" w:rsidRPr="0000774E">
        <w:rPr>
          <w:rFonts w:asciiTheme="minorHAnsi" w:hAnsiTheme="minorHAnsi" w:cstheme="minorHAnsi"/>
          <w:sz w:val="28"/>
          <w:szCs w:val="28"/>
        </w:rPr>
        <w:t>*</w:t>
      </w:r>
      <w:r w:rsidR="002B61C8"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fanciullo </w:t>
      </w:r>
      <w:proofErr w:type="gramStart"/>
      <w:r w:rsidR="002B61C8" w:rsidRPr="0000774E">
        <w:rPr>
          <w:rFonts w:asciiTheme="minorHAnsi" w:hAnsiTheme="minorHAnsi" w:cstheme="minorHAnsi"/>
          <w:b/>
          <w:bCs/>
          <w:sz w:val="28"/>
          <w:szCs w:val="28"/>
        </w:rPr>
        <w:t>negro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2B61C8" w:rsidRPr="0000774E">
        <w:rPr>
          <w:rFonts w:asciiTheme="minorHAnsi" w:hAnsiTheme="minorHAnsi" w:cstheme="minorHAnsi"/>
          <w:sz w:val="28"/>
          <w:szCs w:val="28"/>
        </w:rPr>
        <w:t xml:space="preserve"> periodico mensile illustrato per la gioventù. </w:t>
      </w:r>
      <w:r w:rsidR="002B61C8" w:rsidRPr="0000774E">
        <w:rPr>
          <w:rFonts w:asciiTheme="minorHAnsi" w:hAnsiTheme="minorHAnsi" w:cstheme="minorHAnsi"/>
          <w:sz w:val="28"/>
          <w:szCs w:val="28"/>
        </w:rPr>
        <w:t>–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2B61C8" w:rsidRPr="0000774E">
        <w:rPr>
          <w:rFonts w:asciiTheme="minorHAnsi" w:hAnsiTheme="minorHAnsi" w:cstheme="minorHAnsi"/>
          <w:sz w:val="28"/>
          <w:szCs w:val="28"/>
        </w:rPr>
        <w:t>Anno 1 (</w:t>
      </w:r>
      <w:proofErr w:type="gramStart"/>
      <w:r w:rsidR="002B61C8" w:rsidRPr="0000774E">
        <w:rPr>
          <w:rFonts w:asciiTheme="minorHAnsi" w:hAnsiTheme="minorHAnsi" w:cstheme="minorHAnsi"/>
          <w:sz w:val="28"/>
          <w:szCs w:val="28"/>
        </w:rPr>
        <w:t>1902</w:t>
      </w:r>
      <w:r w:rsidR="002B61C8" w:rsidRPr="0000774E">
        <w:rPr>
          <w:rFonts w:asciiTheme="minorHAnsi" w:hAnsiTheme="minorHAnsi" w:cstheme="minorHAnsi"/>
          <w:sz w:val="28"/>
          <w:szCs w:val="28"/>
        </w:rPr>
        <w:t>)</w:t>
      </w:r>
      <w:r w:rsidR="002B61C8" w:rsidRPr="0000774E">
        <w:rPr>
          <w:rFonts w:asciiTheme="minorHAnsi" w:hAnsiTheme="minorHAnsi" w:cstheme="minorHAnsi"/>
          <w:sz w:val="28"/>
          <w:szCs w:val="28"/>
        </w:rPr>
        <w:t>-</w:t>
      </w:r>
      <w:proofErr w:type="gramEnd"/>
      <w:r w:rsidR="002B61C8" w:rsidRPr="0000774E">
        <w:rPr>
          <w:rFonts w:asciiTheme="minorHAnsi" w:hAnsiTheme="minorHAnsi" w:cstheme="minorHAnsi"/>
          <w:sz w:val="28"/>
          <w:szCs w:val="28"/>
        </w:rPr>
        <w:t>anno 42 (1943)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="002B61C8" w:rsidRPr="0000774E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="002B61C8" w:rsidRPr="0000774E">
        <w:rPr>
          <w:rFonts w:asciiTheme="minorHAnsi" w:hAnsiTheme="minorHAnsi" w:cstheme="minorHAnsi"/>
          <w:sz w:val="28"/>
          <w:szCs w:val="28"/>
        </w:rPr>
        <w:t xml:space="preserve"> Tip. Poliglotta del Sodalizio di S. Pietro Claver, 1902-</w:t>
      </w:r>
      <w:r w:rsidR="002B61C8" w:rsidRPr="0000774E">
        <w:rPr>
          <w:rFonts w:asciiTheme="minorHAnsi" w:hAnsiTheme="minorHAnsi" w:cstheme="minorHAnsi"/>
          <w:sz w:val="28"/>
          <w:szCs w:val="28"/>
        </w:rPr>
        <w:t>1943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="002B61C8" w:rsidRPr="0000774E">
        <w:rPr>
          <w:rFonts w:asciiTheme="minorHAnsi" w:hAnsiTheme="minorHAnsi" w:cstheme="minorHAnsi"/>
          <w:sz w:val="28"/>
          <w:szCs w:val="28"/>
        </w:rPr>
        <w:t>–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42 </w:t>
      </w:r>
      <w:r w:rsidR="002B61C8" w:rsidRPr="0000774E">
        <w:rPr>
          <w:rFonts w:asciiTheme="minorHAnsi" w:hAnsiTheme="minorHAnsi" w:cstheme="minorHAnsi"/>
          <w:sz w:val="28"/>
          <w:szCs w:val="28"/>
        </w:rPr>
        <w:t>v</w:t>
      </w:r>
      <w:r w:rsidR="002B61C8" w:rsidRPr="0000774E">
        <w:rPr>
          <w:rFonts w:asciiTheme="minorHAnsi" w:hAnsiTheme="minorHAnsi" w:cstheme="minorHAnsi"/>
          <w:sz w:val="28"/>
          <w:szCs w:val="28"/>
        </w:rPr>
        <w:t>olumi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="002B61C8" w:rsidRPr="0000774E">
        <w:rPr>
          <w:rFonts w:asciiTheme="minorHAnsi" w:hAnsiTheme="minorHAnsi" w:cstheme="minorHAnsi"/>
          <w:sz w:val="28"/>
          <w:szCs w:val="28"/>
        </w:rPr>
        <w:t>((L’e</w:t>
      </w:r>
      <w:r w:rsidR="002B61C8" w:rsidRPr="0000774E">
        <w:rPr>
          <w:rFonts w:asciiTheme="minorHAnsi" w:hAnsiTheme="minorHAnsi" w:cstheme="minorHAnsi"/>
          <w:sz w:val="28"/>
          <w:szCs w:val="28"/>
        </w:rPr>
        <w:t>ditore varia.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- </w:t>
      </w:r>
      <w:r w:rsidR="002B61C8" w:rsidRPr="0000774E">
        <w:rPr>
          <w:rFonts w:asciiTheme="minorHAnsi" w:hAnsiTheme="minorHAnsi" w:cstheme="minorHAnsi"/>
          <w:sz w:val="28"/>
          <w:szCs w:val="28"/>
        </w:rPr>
        <w:t>TO00205444</w:t>
      </w:r>
    </w:p>
    <w:p w14:paraId="119A3502" w14:textId="49BBA704" w:rsidR="002B61C8" w:rsidRPr="0000774E" w:rsidRDefault="00E80D75" w:rsidP="002B61C8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*</w:t>
      </w:r>
      <w:r w:rsidR="002B61C8"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Bibliotechina </w:t>
      </w:r>
      <w:proofErr w:type="gramStart"/>
      <w:r w:rsidR="002B61C8" w:rsidRPr="0000774E">
        <w:rPr>
          <w:rFonts w:asciiTheme="minorHAnsi" w:hAnsiTheme="minorHAnsi" w:cstheme="minorHAnsi"/>
          <w:b/>
          <w:bCs/>
          <w:sz w:val="28"/>
          <w:szCs w:val="28"/>
        </w:rPr>
        <w:t>africana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2B61C8" w:rsidRPr="0000774E">
        <w:rPr>
          <w:rFonts w:asciiTheme="minorHAnsi" w:hAnsiTheme="minorHAnsi" w:cstheme="minorHAnsi"/>
          <w:sz w:val="28"/>
          <w:szCs w:val="28"/>
        </w:rPr>
        <w:t xml:space="preserve"> racconti e descrizioni onde destare l'affetto verso i nostri poveri fratelli neri. </w:t>
      </w:r>
      <w:r w:rsidRPr="0000774E">
        <w:rPr>
          <w:rFonts w:asciiTheme="minorHAnsi" w:hAnsiTheme="minorHAnsi" w:cstheme="minorHAnsi"/>
          <w:sz w:val="28"/>
          <w:szCs w:val="28"/>
        </w:rPr>
        <w:t>–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sz w:val="28"/>
          <w:szCs w:val="28"/>
        </w:rPr>
        <w:t>Vol. 1 (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1902)-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vol. 8 (1909). - </w:t>
      </w:r>
      <w:proofErr w:type="gramStart"/>
      <w:r w:rsidR="002B61C8" w:rsidRPr="0000774E">
        <w:rPr>
          <w:rFonts w:asciiTheme="minorHAnsi" w:hAnsiTheme="minorHAnsi" w:cstheme="minorHAnsi"/>
          <w:sz w:val="28"/>
          <w:szCs w:val="28"/>
        </w:rPr>
        <w:t>Trieste :</w:t>
      </w:r>
      <w:proofErr w:type="gramEnd"/>
      <w:r w:rsidR="002B61C8" w:rsidRPr="0000774E">
        <w:rPr>
          <w:rFonts w:asciiTheme="minorHAnsi" w:hAnsiTheme="minorHAnsi" w:cstheme="minorHAnsi"/>
          <w:sz w:val="28"/>
          <w:szCs w:val="28"/>
        </w:rPr>
        <w:t xml:space="preserve"> Sodalizio di S. Pietro Claver, 1902-</w:t>
      </w:r>
      <w:r w:rsidRPr="0000774E">
        <w:rPr>
          <w:rFonts w:asciiTheme="minorHAnsi" w:hAnsiTheme="minorHAnsi" w:cstheme="minorHAnsi"/>
          <w:sz w:val="28"/>
          <w:szCs w:val="28"/>
        </w:rPr>
        <w:t>1909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Pr="0000774E">
        <w:rPr>
          <w:rFonts w:asciiTheme="minorHAnsi" w:hAnsiTheme="minorHAnsi" w:cstheme="minorHAnsi"/>
          <w:sz w:val="28"/>
          <w:szCs w:val="28"/>
        </w:rPr>
        <w:t>–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sz w:val="28"/>
          <w:szCs w:val="28"/>
        </w:rPr>
        <w:t xml:space="preserve">8 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volumi ;</w:t>
      </w:r>
      <w:proofErr w:type="gramEnd"/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17 cm. </w:t>
      </w:r>
      <w:r w:rsidRPr="0000774E">
        <w:rPr>
          <w:rFonts w:asciiTheme="minorHAnsi" w:hAnsiTheme="minorHAnsi" w:cstheme="minorHAnsi"/>
          <w:sz w:val="28"/>
          <w:szCs w:val="28"/>
        </w:rPr>
        <w:t>((</w:t>
      </w:r>
      <w:r w:rsidR="002B61C8" w:rsidRPr="0000774E">
        <w:rPr>
          <w:rFonts w:asciiTheme="minorHAnsi" w:hAnsiTheme="minorHAnsi" w:cstheme="minorHAnsi"/>
          <w:sz w:val="28"/>
          <w:szCs w:val="28"/>
        </w:rPr>
        <w:t>Bimestrale. - Descrizione basata su: v</w:t>
      </w:r>
      <w:r w:rsidRPr="0000774E">
        <w:rPr>
          <w:rFonts w:asciiTheme="minorHAnsi" w:hAnsiTheme="minorHAnsi" w:cstheme="minorHAnsi"/>
          <w:sz w:val="28"/>
          <w:szCs w:val="28"/>
        </w:rPr>
        <w:t>ol</w:t>
      </w:r>
      <w:r w:rsidR="002B61C8" w:rsidRPr="0000774E">
        <w:rPr>
          <w:rFonts w:asciiTheme="minorHAnsi" w:hAnsiTheme="minorHAnsi" w:cstheme="minorHAnsi"/>
          <w:sz w:val="28"/>
          <w:szCs w:val="28"/>
        </w:rPr>
        <w:t>. 2 (1903).</w:t>
      </w:r>
      <w:r w:rsidRPr="0000774E">
        <w:rPr>
          <w:rFonts w:asciiTheme="minorHAnsi" w:hAnsiTheme="minorHAnsi" w:cstheme="minorHAnsi"/>
          <w:sz w:val="28"/>
          <w:szCs w:val="28"/>
        </w:rPr>
        <w:t xml:space="preserve"> - </w:t>
      </w:r>
      <w:r w:rsidRPr="0000774E">
        <w:rPr>
          <w:rFonts w:asciiTheme="minorHAnsi" w:hAnsiTheme="minorHAnsi" w:cstheme="minorHAnsi"/>
          <w:sz w:val="28"/>
          <w:szCs w:val="28"/>
        </w:rPr>
        <w:t>TO00205348</w:t>
      </w:r>
    </w:p>
    <w:p w14:paraId="41E38BF2" w14:textId="282342B0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00774E">
        <w:rPr>
          <w:rFonts w:asciiTheme="minorHAnsi" w:hAnsiTheme="minorHAnsi" w:cstheme="minorHAnsi"/>
          <w:sz w:val="22"/>
          <w:szCs w:val="22"/>
        </w:rPr>
        <w:t>Comprende:</w:t>
      </w:r>
    </w:p>
    <w:p w14:paraId="7C5333FC" w14:textId="4667A12B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>L'</w:t>
      </w:r>
      <w:r w:rsidRPr="0000774E">
        <w:rPr>
          <w:rFonts w:asciiTheme="minorHAnsi" w:hAnsiTheme="minorHAnsi" w:cstheme="minorHAnsi"/>
          <w:sz w:val="22"/>
          <w:szCs w:val="22"/>
        </w:rPr>
        <w:t>*</w:t>
      </w:r>
      <w:r w:rsidRPr="002B61C8">
        <w:rPr>
          <w:rFonts w:asciiTheme="minorHAnsi" w:hAnsiTheme="minorHAnsi" w:cstheme="minorHAnsi"/>
          <w:sz w:val="22"/>
          <w:szCs w:val="22"/>
        </w:rPr>
        <w:t xml:space="preserve">apostolo dei 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neri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</w:t>
      </w:r>
      <w:r w:rsidRPr="0000774E">
        <w:rPr>
          <w:rFonts w:asciiTheme="minorHAnsi" w:hAnsiTheme="minorHAnsi" w:cstheme="minorHAnsi"/>
          <w:sz w:val="22"/>
          <w:szCs w:val="22"/>
        </w:rPr>
        <w:t>c</w:t>
      </w:r>
      <w:r w:rsidRPr="002B61C8">
        <w:rPr>
          <w:rFonts w:asciiTheme="minorHAnsi" w:hAnsiTheme="minorHAnsi" w:cstheme="minorHAnsi"/>
          <w:sz w:val="22"/>
          <w:szCs w:val="22"/>
        </w:rPr>
        <w:t xml:space="preserve">enni sulla vita di S. Pietro Claver / Ugo Mioni. </w:t>
      </w:r>
    </w:p>
    <w:p w14:paraId="56B40A5E" w14:textId="1EFE4F3F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>E rimettici i nostri debiti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!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novella / [Ugo Mioni].</w:t>
      </w:r>
    </w:p>
    <w:p w14:paraId="3174A689" w14:textId="6B750313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 xml:space="preserve">Le avventure di 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Peppino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novella / Tacitus [i.e. Ugo Mioni]. </w:t>
      </w:r>
    </w:p>
    <w:p w14:paraId="59DA8C80" w14:textId="63259A8D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 xml:space="preserve">Il 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missionario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novella / Ugo Mioni. </w:t>
      </w:r>
    </w:p>
    <w:p w14:paraId="6BB20203" w14:textId="304CE6BD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 xml:space="preserve">Il 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saltimbanco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novella / Tacitus [Ugo Mioni].</w:t>
      </w:r>
    </w:p>
    <w:p w14:paraId="0F5B43BE" w14:textId="2704189D" w:rsidR="002B61C8" w:rsidRPr="0000774E" w:rsidRDefault="002B61C8" w:rsidP="002B61C8">
      <w:pPr>
        <w:jc w:val="both"/>
        <w:rPr>
          <w:rFonts w:asciiTheme="minorHAnsi" w:hAnsiTheme="minorHAnsi" w:cstheme="minorHAnsi"/>
          <w:sz w:val="22"/>
          <w:szCs w:val="22"/>
        </w:rPr>
      </w:pPr>
      <w:r w:rsidRPr="002B61C8">
        <w:rPr>
          <w:rFonts w:asciiTheme="minorHAnsi" w:hAnsiTheme="minorHAnsi" w:cstheme="minorHAnsi"/>
          <w:sz w:val="22"/>
          <w:szCs w:val="22"/>
        </w:rPr>
        <w:t xml:space="preserve">Gino e il suo </w:t>
      </w:r>
      <w:proofErr w:type="gramStart"/>
      <w:r w:rsidRPr="002B61C8">
        <w:rPr>
          <w:rFonts w:asciiTheme="minorHAnsi" w:hAnsiTheme="minorHAnsi" w:cstheme="minorHAnsi"/>
          <w:sz w:val="22"/>
          <w:szCs w:val="22"/>
        </w:rPr>
        <w:t>angelo :</w:t>
      </w:r>
      <w:proofErr w:type="gramEnd"/>
      <w:r w:rsidRPr="002B61C8">
        <w:rPr>
          <w:rFonts w:asciiTheme="minorHAnsi" w:hAnsiTheme="minorHAnsi" w:cstheme="minorHAnsi"/>
          <w:sz w:val="22"/>
          <w:szCs w:val="22"/>
        </w:rPr>
        <w:t xml:space="preserve"> Racconto / Ugo Mioni.</w:t>
      </w:r>
    </w:p>
    <w:p w14:paraId="0EAFAAFB" w14:textId="07EF6F9C" w:rsidR="004E244A" w:rsidRPr="0000774E" w:rsidRDefault="0000774E" w:rsidP="002B61C8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A52D1FC" wp14:editId="65CE0343">
            <wp:extent cx="1350000" cy="1800000"/>
            <wp:effectExtent l="0" t="0" r="3175" b="0"/>
            <wp:docPr id="1133209396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74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4DC5918" wp14:editId="304BD225">
            <wp:extent cx="1245600" cy="1440000"/>
            <wp:effectExtent l="0" t="0" r="0" b="8255"/>
            <wp:docPr id="1380244427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244A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8F353EA" wp14:editId="73918297">
            <wp:extent cx="1270800" cy="1800000"/>
            <wp:effectExtent l="0" t="0" r="5715" b="0"/>
            <wp:docPr id="96959124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74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0EE5ACC" wp14:editId="41A1B45F">
            <wp:extent cx="1911600" cy="1440000"/>
            <wp:effectExtent l="0" t="0" r="0" b="8255"/>
            <wp:docPr id="580935997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C3A1F1" w14:textId="43DB3AD1" w:rsidR="002B61C8" w:rsidRPr="0000774E" w:rsidRDefault="006476A3" w:rsidP="002B61C8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*</w:t>
      </w:r>
      <w:r w:rsidR="001852D6"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Almanacco claveriano delle missioni </w:t>
      </w:r>
      <w:proofErr w:type="gramStart"/>
      <w:r w:rsidR="001852D6"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africane </w:t>
      </w:r>
      <w:r w:rsidR="0000774E" w:rsidRPr="0000774E">
        <w:rPr>
          <w:rFonts w:asciiTheme="minorHAnsi" w:hAnsiTheme="minorHAnsi" w:cstheme="minorHAnsi"/>
          <w:b/>
          <w:bCs/>
          <w:sz w:val="28"/>
          <w:szCs w:val="28"/>
        </w:rPr>
        <w:t>:</w:t>
      </w:r>
      <w:proofErr w:type="gramEnd"/>
      <w:r w:rsidR="0000774E" w:rsidRPr="0000774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1852D6" w:rsidRPr="0000774E">
        <w:rPr>
          <w:rFonts w:asciiTheme="minorHAnsi" w:hAnsiTheme="minorHAnsi" w:cstheme="minorHAnsi"/>
          <w:sz w:val="28"/>
          <w:szCs w:val="28"/>
        </w:rPr>
        <w:t xml:space="preserve">per l'anno </w:t>
      </w:r>
      <w:r w:rsidRPr="0000774E">
        <w:rPr>
          <w:rFonts w:asciiTheme="minorHAnsi" w:hAnsiTheme="minorHAnsi" w:cstheme="minorHAnsi"/>
          <w:sz w:val="28"/>
          <w:szCs w:val="28"/>
        </w:rPr>
        <w:t xml:space="preserve">… - </w:t>
      </w:r>
      <w:r w:rsidR="002B61C8" w:rsidRPr="0000774E">
        <w:rPr>
          <w:rFonts w:asciiTheme="minorHAnsi" w:hAnsiTheme="minorHAnsi" w:cstheme="minorHAnsi"/>
          <w:sz w:val="28"/>
          <w:szCs w:val="28"/>
        </w:rPr>
        <w:t>Anno 1. (</w:t>
      </w:r>
      <w:proofErr w:type="gramStart"/>
      <w:r w:rsidR="002B61C8" w:rsidRPr="0000774E">
        <w:rPr>
          <w:rFonts w:asciiTheme="minorHAnsi" w:hAnsiTheme="minorHAnsi" w:cstheme="minorHAnsi"/>
          <w:sz w:val="28"/>
          <w:szCs w:val="28"/>
        </w:rPr>
        <w:t>1913)-</w:t>
      </w:r>
      <w:proofErr w:type="gramEnd"/>
      <w:r w:rsidR="0000774E" w:rsidRPr="0000774E">
        <w:rPr>
          <w:rFonts w:asciiTheme="minorHAnsi" w:hAnsiTheme="minorHAnsi" w:cstheme="minorHAnsi"/>
          <w:sz w:val="28"/>
          <w:szCs w:val="28"/>
        </w:rPr>
        <w:t>1947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- </w:t>
      </w:r>
      <w:proofErr w:type="gramStart"/>
      <w:r w:rsidR="001852D6" w:rsidRPr="0000774E">
        <w:rPr>
          <w:rFonts w:asciiTheme="minorHAnsi" w:hAnsiTheme="minorHAnsi" w:cstheme="minorHAnsi"/>
          <w:sz w:val="28"/>
          <w:szCs w:val="28"/>
        </w:rPr>
        <w:t>Roma :</w:t>
      </w:r>
      <w:proofErr w:type="gramEnd"/>
      <w:r w:rsidR="001852D6" w:rsidRPr="0000774E">
        <w:rPr>
          <w:rFonts w:asciiTheme="minorHAnsi" w:hAnsiTheme="minorHAnsi" w:cstheme="minorHAnsi"/>
          <w:sz w:val="28"/>
          <w:szCs w:val="28"/>
        </w:rPr>
        <w:t xml:space="preserve"> Sodalizio di </w:t>
      </w:r>
      <w:r w:rsidR="002B61C8" w:rsidRPr="0000774E">
        <w:rPr>
          <w:rFonts w:asciiTheme="minorHAnsi" w:hAnsiTheme="minorHAnsi" w:cstheme="minorHAnsi"/>
          <w:sz w:val="28"/>
          <w:szCs w:val="28"/>
        </w:rPr>
        <w:t>S</w:t>
      </w:r>
      <w:r w:rsidR="001852D6" w:rsidRPr="0000774E">
        <w:rPr>
          <w:rFonts w:asciiTheme="minorHAnsi" w:hAnsiTheme="minorHAnsi" w:cstheme="minorHAnsi"/>
          <w:sz w:val="28"/>
          <w:szCs w:val="28"/>
        </w:rPr>
        <w:t xml:space="preserve">. Pietro Claver, </w:t>
      </w:r>
      <w:r w:rsidR="002B61C8" w:rsidRPr="0000774E">
        <w:rPr>
          <w:rFonts w:asciiTheme="minorHAnsi" w:hAnsiTheme="minorHAnsi" w:cstheme="minorHAnsi"/>
          <w:sz w:val="28"/>
          <w:szCs w:val="28"/>
        </w:rPr>
        <w:t>[</w:t>
      </w:r>
      <w:r w:rsidR="001852D6" w:rsidRPr="0000774E">
        <w:rPr>
          <w:rFonts w:asciiTheme="minorHAnsi" w:hAnsiTheme="minorHAnsi" w:cstheme="minorHAnsi"/>
          <w:sz w:val="28"/>
          <w:szCs w:val="28"/>
        </w:rPr>
        <w:t>19</w:t>
      </w:r>
      <w:r w:rsidR="002B61C8" w:rsidRPr="0000774E">
        <w:rPr>
          <w:rFonts w:asciiTheme="minorHAnsi" w:hAnsiTheme="minorHAnsi" w:cstheme="minorHAnsi"/>
          <w:sz w:val="28"/>
          <w:szCs w:val="28"/>
        </w:rPr>
        <w:t>12-194</w:t>
      </w:r>
      <w:r w:rsidR="0000774E" w:rsidRPr="0000774E">
        <w:rPr>
          <w:rFonts w:asciiTheme="minorHAnsi" w:hAnsiTheme="minorHAnsi" w:cstheme="minorHAnsi"/>
          <w:sz w:val="28"/>
          <w:szCs w:val="28"/>
        </w:rPr>
        <w:t>6</w:t>
      </w:r>
      <w:r w:rsidR="002B61C8" w:rsidRPr="0000774E">
        <w:rPr>
          <w:rFonts w:asciiTheme="minorHAnsi" w:hAnsiTheme="minorHAnsi" w:cstheme="minorHAnsi"/>
          <w:sz w:val="28"/>
          <w:szCs w:val="28"/>
        </w:rPr>
        <w:t>]</w:t>
      </w:r>
      <w:r w:rsidR="001852D6" w:rsidRPr="0000774E">
        <w:rPr>
          <w:rFonts w:asciiTheme="minorHAnsi" w:hAnsiTheme="minorHAnsi" w:cstheme="minorHAnsi"/>
          <w:sz w:val="28"/>
          <w:szCs w:val="28"/>
        </w:rPr>
        <w:t xml:space="preserve">. </w:t>
      </w:r>
      <w:r w:rsidR="002B61C8" w:rsidRPr="0000774E">
        <w:rPr>
          <w:rFonts w:asciiTheme="minorHAnsi" w:hAnsiTheme="minorHAnsi" w:cstheme="minorHAnsi"/>
          <w:sz w:val="28"/>
          <w:szCs w:val="28"/>
        </w:rPr>
        <w:t>–</w:t>
      </w:r>
      <w:r w:rsidR="001852D6" w:rsidRPr="0000774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00774E">
        <w:rPr>
          <w:rFonts w:asciiTheme="minorHAnsi" w:hAnsiTheme="minorHAnsi" w:cstheme="minorHAnsi"/>
          <w:sz w:val="28"/>
          <w:szCs w:val="28"/>
        </w:rPr>
        <w:t>volumi</w:t>
      </w:r>
      <w:r w:rsidR="001852D6" w:rsidRPr="0000774E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="001852D6" w:rsidRPr="0000774E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1852D6" w:rsidRPr="0000774E">
        <w:rPr>
          <w:rFonts w:asciiTheme="minorHAnsi" w:hAnsiTheme="minorHAnsi" w:cstheme="minorHAnsi"/>
          <w:sz w:val="28"/>
          <w:szCs w:val="28"/>
        </w:rPr>
        <w:t>ill. ;</w:t>
      </w:r>
      <w:proofErr w:type="gramEnd"/>
      <w:r w:rsidR="001852D6" w:rsidRPr="0000774E">
        <w:rPr>
          <w:rFonts w:asciiTheme="minorHAnsi" w:hAnsiTheme="minorHAnsi" w:cstheme="minorHAnsi"/>
          <w:sz w:val="28"/>
          <w:szCs w:val="28"/>
        </w:rPr>
        <w:t xml:space="preserve"> 17 cm. </w:t>
      </w:r>
      <w:r w:rsidRPr="0000774E">
        <w:rPr>
          <w:rFonts w:asciiTheme="minorHAnsi" w:hAnsiTheme="minorHAnsi" w:cstheme="minorHAnsi"/>
          <w:sz w:val="28"/>
          <w:szCs w:val="28"/>
        </w:rPr>
        <w:t xml:space="preserve">((Annuale. – Descrizione basata su: </w:t>
      </w:r>
      <w:r w:rsidRPr="0000774E">
        <w:rPr>
          <w:rFonts w:asciiTheme="minorHAnsi" w:hAnsiTheme="minorHAnsi" w:cstheme="minorHAnsi"/>
          <w:sz w:val="28"/>
          <w:szCs w:val="28"/>
        </w:rPr>
        <w:t xml:space="preserve">anno </w:t>
      </w:r>
      <w:r w:rsidRPr="0000774E">
        <w:rPr>
          <w:rFonts w:asciiTheme="minorHAnsi" w:hAnsiTheme="minorHAnsi" w:cstheme="minorHAnsi"/>
          <w:sz w:val="28"/>
          <w:szCs w:val="28"/>
        </w:rPr>
        <w:t>11. (1923)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. - </w:t>
      </w:r>
      <w:r w:rsidR="002B61C8" w:rsidRPr="0000774E">
        <w:rPr>
          <w:rFonts w:asciiTheme="minorHAnsi" w:hAnsiTheme="minorHAnsi" w:cstheme="minorHAnsi"/>
          <w:sz w:val="28"/>
          <w:szCs w:val="28"/>
        </w:rPr>
        <w:t>LO10745860</w:t>
      </w:r>
    </w:p>
    <w:p w14:paraId="6D87ACBF" w14:textId="5B9166F7" w:rsidR="001852D6" w:rsidRPr="0000774E" w:rsidRDefault="001852D6" w:rsidP="001852D6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Titolo della copertina: *</w:t>
      </w:r>
      <w:r w:rsidRPr="0000774E">
        <w:rPr>
          <w:rFonts w:asciiTheme="minorHAnsi" w:hAnsiTheme="minorHAnsi" w:cstheme="minorHAnsi"/>
          <w:sz w:val="28"/>
          <w:szCs w:val="28"/>
        </w:rPr>
        <w:t>Almanacco claveriano a pro delle missioni africane</w:t>
      </w:r>
    </w:p>
    <w:p w14:paraId="04468AAE" w14:textId="7EB30471" w:rsidR="001852D6" w:rsidRPr="0000774E" w:rsidRDefault="001852D6" w:rsidP="001852D6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>Supplemento di: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00774E">
        <w:rPr>
          <w:rFonts w:asciiTheme="minorHAnsi" w:hAnsiTheme="minorHAnsi" w:cstheme="minorHAnsi"/>
          <w:sz w:val="28"/>
          <w:szCs w:val="28"/>
        </w:rPr>
        <w:t>*</w:t>
      </w:r>
      <w:r w:rsidRPr="001852D6">
        <w:rPr>
          <w:rFonts w:asciiTheme="minorHAnsi" w:hAnsiTheme="minorHAnsi" w:cstheme="minorHAnsi"/>
          <w:sz w:val="28"/>
          <w:szCs w:val="28"/>
        </w:rPr>
        <w:t>Eco dell'</w:t>
      </w:r>
      <w:r w:rsidRPr="0000774E">
        <w:rPr>
          <w:rFonts w:asciiTheme="minorHAnsi" w:hAnsiTheme="minorHAnsi" w:cstheme="minorHAnsi"/>
          <w:sz w:val="28"/>
          <w:szCs w:val="28"/>
        </w:rPr>
        <w:t>A</w:t>
      </w:r>
      <w:r w:rsidRPr="001852D6">
        <w:rPr>
          <w:rFonts w:asciiTheme="minorHAnsi" w:hAnsiTheme="minorHAnsi" w:cstheme="minorHAnsi"/>
          <w:sz w:val="28"/>
          <w:szCs w:val="28"/>
        </w:rPr>
        <w:t>frica</w:t>
      </w:r>
      <w:r w:rsidR="002B61C8" w:rsidRPr="0000774E">
        <w:rPr>
          <w:rFonts w:asciiTheme="minorHAnsi" w:hAnsiTheme="minorHAnsi" w:cstheme="minorHAnsi"/>
          <w:sz w:val="28"/>
          <w:szCs w:val="28"/>
        </w:rPr>
        <w:t xml:space="preserve"> (1922); </w:t>
      </w:r>
      <w:r w:rsidRPr="001852D6">
        <w:rPr>
          <w:rFonts w:asciiTheme="minorHAnsi" w:hAnsiTheme="minorHAnsi" w:cstheme="minorHAnsi"/>
          <w:sz w:val="28"/>
          <w:szCs w:val="28"/>
        </w:rPr>
        <w:t xml:space="preserve">Il </w:t>
      </w:r>
      <w:r w:rsidRPr="0000774E">
        <w:rPr>
          <w:rFonts w:asciiTheme="minorHAnsi" w:hAnsiTheme="minorHAnsi" w:cstheme="minorHAnsi"/>
          <w:sz w:val="28"/>
          <w:szCs w:val="28"/>
        </w:rPr>
        <w:t>*</w:t>
      </w:r>
      <w:r w:rsidRPr="001852D6">
        <w:rPr>
          <w:rFonts w:asciiTheme="minorHAnsi" w:hAnsiTheme="minorHAnsi" w:cstheme="minorHAnsi"/>
          <w:sz w:val="28"/>
          <w:szCs w:val="28"/>
        </w:rPr>
        <w:t xml:space="preserve">fanciullo negro </w:t>
      </w:r>
      <w:r w:rsidR="002B61C8" w:rsidRPr="0000774E">
        <w:rPr>
          <w:rFonts w:asciiTheme="minorHAnsi" w:hAnsiTheme="minorHAnsi" w:cstheme="minorHAnsi"/>
          <w:sz w:val="28"/>
          <w:szCs w:val="28"/>
        </w:rPr>
        <w:t>(19</w:t>
      </w:r>
      <w:r w:rsidR="004E244A" w:rsidRPr="0000774E">
        <w:rPr>
          <w:rFonts w:asciiTheme="minorHAnsi" w:hAnsiTheme="minorHAnsi" w:cstheme="minorHAnsi"/>
          <w:sz w:val="28"/>
          <w:szCs w:val="28"/>
        </w:rPr>
        <w:t>3</w:t>
      </w:r>
      <w:r w:rsidR="0000774E" w:rsidRPr="0000774E">
        <w:rPr>
          <w:rFonts w:asciiTheme="minorHAnsi" w:hAnsiTheme="minorHAnsi" w:cstheme="minorHAnsi"/>
          <w:sz w:val="28"/>
          <w:szCs w:val="28"/>
        </w:rPr>
        <w:t>2</w:t>
      </w:r>
      <w:r w:rsidR="002B61C8" w:rsidRPr="0000774E">
        <w:rPr>
          <w:rFonts w:asciiTheme="minorHAnsi" w:hAnsiTheme="minorHAnsi" w:cstheme="minorHAnsi"/>
          <w:sz w:val="28"/>
          <w:szCs w:val="28"/>
        </w:rPr>
        <w:t>)</w:t>
      </w:r>
    </w:p>
    <w:p w14:paraId="1060C31D" w14:textId="77777777" w:rsidR="0000774E" w:rsidRPr="0000774E" w:rsidRDefault="0000774E" w:rsidP="002B61C8">
      <w:pPr>
        <w:jc w:val="both"/>
        <w:rPr>
          <w:rStyle w:val="Enfasigrassetto"/>
          <w:rFonts w:asciiTheme="minorHAnsi" w:eastAsiaTheme="majorEastAsia" w:hAnsiTheme="minorHAnsi" w:cstheme="minorHAnsi"/>
          <w:sz w:val="28"/>
          <w:szCs w:val="28"/>
        </w:rPr>
      </w:pPr>
    </w:p>
    <w:p w14:paraId="5FCF49DE" w14:textId="38B845F6" w:rsidR="002B61C8" w:rsidRPr="0000774E" w:rsidRDefault="002B61C8" w:rsidP="002B61C8">
      <w:pPr>
        <w:jc w:val="both"/>
        <w:rPr>
          <w:rFonts w:asciiTheme="minorHAnsi" w:eastAsiaTheme="majorEastAsia" w:hAnsiTheme="minorHAnsi" w:cstheme="minorHAnsi"/>
          <w:sz w:val="28"/>
          <w:szCs w:val="28"/>
        </w:rPr>
      </w:pPr>
      <w:r w:rsidRPr="0000774E">
        <w:rPr>
          <w:rStyle w:val="Enfasigrassetto"/>
          <w:rFonts w:asciiTheme="minorHAnsi" w:eastAsiaTheme="majorEastAsia" w:hAnsiTheme="minorHAnsi" w:cstheme="minorHAnsi"/>
          <w:sz w:val="28"/>
          <w:szCs w:val="28"/>
        </w:rPr>
        <w:t xml:space="preserve">Autore: </w:t>
      </w:r>
      <w:r w:rsidRPr="0000774E">
        <w:rPr>
          <w:rFonts w:asciiTheme="minorHAnsi" w:eastAsiaTheme="majorEastAsia" w:hAnsiTheme="minorHAnsi" w:cstheme="minorHAnsi"/>
          <w:sz w:val="28"/>
          <w:szCs w:val="28"/>
        </w:rPr>
        <w:t xml:space="preserve">Sodalizio di San Pietro </w:t>
      </w:r>
      <w:proofErr w:type="gramStart"/>
      <w:r w:rsidRPr="0000774E">
        <w:rPr>
          <w:rFonts w:asciiTheme="minorHAnsi" w:eastAsiaTheme="majorEastAsia" w:hAnsiTheme="minorHAnsi" w:cstheme="minorHAnsi"/>
          <w:sz w:val="28"/>
          <w:szCs w:val="28"/>
        </w:rPr>
        <w:t xml:space="preserve">Claver </w:t>
      </w:r>
      <w:r w:rsidR="004E244A" w:rsidRPr="0000774E">
        <w:rPr>
          <w:rFonts w:asciiTheme="minorHAnsi" w:eastAsiaTheme="majorEastAsia" w:hAnsiTheme="minorHAnsi" w:cstheme="minorHAnsi"/>
          <w:sz w:val="28"/>
          <w:szCs w:val="28"/>
        </w:rPr>
        <w:t>;</w:t>
      </w:r>
      <w:proofErr w:type="gramEnd"/>
      <w:r w:rsidR="004E244A" w:rsidRPr="0000774E">
        <w:rPr>
          <w:rFonts w:asciiTheme="minorHAnsi" w:eastAsiaTheme="majorEastAsia" w:hAnsiTheme="minorHAnsi" w:cstheme="minorHAnsi"/>
          <w:sz w:val="28"/>
          <w:szCs w:val="28"/>
        </w:rPr>
        <w:t xml:space="preserve"> </w:t>
      </w:r>
      <w:r w:rsidR="004E244A" w:rsidRPr="0000774E">
        <w:rPr>
          <w:rFonts w:asciiTheme="minorHAnsi" w:eastAsiaTheme="majorEastAsia" w:hAnsiTheme="minorHAnsi" w:cstheme="minorHAnsi"/>
          <w:sz w:val="28"/>
          <w:szCs w:val="28"/>
        </w:rPr>
        <w:t>Suore Missionarie di S. Pietro Claver</w:t>
      </w:r>
    </w:p>
    <w:p w14:paraId="0F2EB580" w14:textId="43F0491E" w:rsidR="001852D6" w:rsidRPr="0000774E" w:rsidRDefault="001852D6" w:rsidP="001852D6">
      <w:pPr>
        <w:jc w:val="both"/>
        <w:rPr>
          <w:rFonts w:asciiTheme="minorHAnsi" w:hAnsiTheme="minorHAnsi" w:cstheme="minorHAnsi"/>
          <w:sz w:val="28"/>
          <w:szCs w:val="28"/>
        </w:rPr>
      </w:pPr>
      <w:r w:rsidRPr="0000774E">
        <w:rPr>
          <w:rFonts w:asciiTheme="minorHAnsi" w:hAnsiTheme="minorHAnsi" w:cstheme="minorHAnsi"/>
          <w:sz w:val="28"/>
          <w:szCs w:val="28"/>
        </w:rPr>
        <w:t xml:space="preserve">Soggetto: Missioni </w:t>
      </w:r>
      <w:r w:rsidR="00E80D75" w:rsidRPr="0000774E">
        <w:rPr>
          <w:rFonts w:asciiTheme="minorHAnsi" w:hAnsiTheme="minorHAnsi" w:cstheme="minorHAnsi"/>
          <w:sz w:val="28"/>
          <w:szCs w:val="28"/>
        </w:rPr>
        <w:t>cattoliche – A</w:t>
      </w:r>
      <w:r w:rsidRPr="0000774E">
        <w:rPr>
          <w:rFonts w:asciiTheme="minorHAnsi" w:hAnsiTheme="minorHAnsi" w:cstheme="minorHAnsi"/>
          <w:sz w:val="28"/>
          <w:szCs w:val="28"/>
        </w:rPr>
        <w:t>frica</w:t>
      </w:r>
      <w:r w:rsidR="00E80D75" w:rsidRPr="0000774E">
        <w:rPr>
          <w:rFonts w:asciiTheme="minorHAnsi" w:hAnsiTheme="minorHAnsi" w:cstheme="minorHAnsi"/>
          <w:sz w:val="28"/>
          <w:szCs w:val="28"/>
        </w:rPr>
        <w:t xml:space="preserve"> – </w:t>
      </w:r>
      <w:r w:rsidR="0000774E" w:rsidRPr="0000774E">
        <w:rPr>
          <w:rFonts w:asciiTheme="minorHAnsi" w:hAnsiTheme="minorHAnsi" w:cstheme="minorHAnsi"/>
          <w:sz w:val="28"/>
          <w:szCs w:val="28"/>
        </w:rPr>
        <w:t>Periodici</w:t>
      </w:r>
    </w:p>
    <w:p w14:paraId="66F30576" w14:textId="77777777" w:rsidR="001852D6" w:rsidRPr="0000774E" w:rsidRDefault="001852D6" w:rsidP="001852D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07CFE52" w14:textId="068EB00C" w:rsidR="00596C28" w:rsidRPr="0000774E" w:rsidRDefault="00596C28" w:rsidP="001852D6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1" w:name="_Hlk209526028"/>
      <w:r w:rsidRPr="0000774E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53EE9AD2" w14:textId="57EDEA43" w:rsidR="00596C28" w:rsidRPr="00596C28" w:rsidRDefault="00596C28" w:rsidP="00596C28">
      <w:pPr>
        <w:jc w:val="both"/>
        <w:rPr>
          <w:rFonts w:asciiTheme="minorHAnsi" w:hAnsiTheme="minorHAnsi" w:cstheme="minorHAnsi"/>
          <w:sz w:val="28"/>
          <w:szCs w:val="28"/>
        </w:rPr>
      </w:pPr>
      <w:r w:rsidRPr="00596C28">
        <w:rPr>
          <w:rFonts w:asciiTheme="minorHAnsi" w:hAnsiTheme="minorHAnsi" w:cstheme="minorHAnsi"/>
          <w:sz w:val="28"/>
          <w:szCs w:val="28"/>
        </w:rPr>
        <w:t>L’Eco dell’Africa e di altri continenti è la rivista missionaria, fondata dalla beata Maria Teresa Ledóchowska nel 1889. Attualmente viene pubblicata in nove lingue e serve da strumento di animazione missionaria.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r w:rsidRPr="00596C28">
        <w:rPr>
          <w:rFonts w:asciiTheme="minorHAnsi" w:hAnsiTheme="minorHAnsi" w:cstheme="minorHAnsi"/>
          <w:sz w:val="28"/>
          <w:szCs w:val="28"/>
        </w:rPr>
        <w:t xml:space="preserve">L’Eco è una voce, un amico delle missioni; dei </w:t>
      </w:r>
      <w:proofErr w:type="gramStart"/>
      <w:r w:rsidRPr="00596C28">
        <w:rPr>
          <w:rFonts w:asciiTheme="minorHAnsi" w:hAnsiTheme="minorHAnsi" w:cstheme="minorHAnsi"/>
          <w:sz w:val="28"/>
          <w:szCs w:val="28"/>
        </w:rPr>
        <w:t>missionari,  che</w:t>
      </w:r>
      <w:proofErr w:type="gramEnd"/>
      <w:r w:rsidRPr="00596C28">
        <w:rPr>
          <w:rFonts w:asciiTheme="minorHAnsi" w:hAnsiTheme="minorHAnsi" w:cstheme="minorHAnsi"/>
          <w:sz w:val="28"/>
          <w:szCs w:val="28"/>
        </w:rPr>
        <w:t xml:space="preserve"> parla incessantemente a favore dei bisognosi nelle missioni e invita a sostenerli. </w:t>
      </w:r>
    </w:p>
    <w:p w14:paraId="03B6525E" w14:textId="77777777" w:rsidR="00596C28" w:rsidRPr="00596C28" w:rsidRDefault="00596C28" w:rsidP="00596C28">
      <w:pPr>
        <w:jc w:val="both"/>
        <w:rPr>
          <w:rFonts w:asciiTheme="minorHAnsi" w:hAnsiTheme="minorHAnsi" w:cstheme="minorHAnsi"/>
          <w:sz w:val="28"/>
          <w:szCs w:val="28"/>
        </w:rPr>
      </w:pPr>
      <w:r w:rsidRPr="00596C28">
        <w:rPr>
          <w:rFonts w:asciiTheme="minorHAnsi" w:hAnsiTheme="minorHAnsi" w:cstheme="minorHAnsi"/>
          <w:sz w:val="28"/>
          <w:szCs w:val="28"/>
        </w:rPr>
        <w:t>Più abbonati ci saranno, maggiore sarà la speranza di offerte generose a favore delle missioni.  </w:t>
      </w:r>
    </w:p>
    <w:p w14:paraId="221DFF03" w14:textId="7FE98495" w:rsidR="00596C28" w:rsidRPr="00596C28" w:rsidRDefault="00596C28" w:rsidP="00596C28">
      <w:pPr>
        <w:jc w:val="both"/>
        <w:rPr>
          <w:rFonts w:asciiTheme="minorHAnsi" w:hAnsiTheme="minorHAnsi" w:cstheme="minorHAnsi"/>
          <w:sz w:val="28"/>
          <w:szCs w:val="28"/>
        </w:rPr>
      </w:pPr>
      <w:r w:rsidRPr="00596C28">
        <w:rPr>
          <w:rFonts w:asciiTheme="minorHAnsi" w:hAnsiTheme="minorHAnsi" w:cstheme="minorHAnsi"/>
          <w:sz w:val="28"/>
          <w:szCs w:val="28"/>
        </w:rPr>
        <w:t>​Beata Maria Teresa Ledóchowska</w:t>
      </w:r>
      <w:r w:rsidRPr="0000774E">
        <w:rPr>
          <w:rFonts w:asciiTheme="minorHAnsi" w:hAnsiTheme="minorHAnsi" w:cstheme="minorHAnsi"/>
          <w:sz w:val="28"/>
          <w:szCs w:val="28"/>
        </w:rPr>
        <w:t xml:space="preserve"> </w:t>
      </w:r>
      <w:hyperlink r:id="rId14" w:history="1">
        <w:r w:rsidRPr="0000774E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https://www.missionarieclaverian.org/l-eco</w:t>
        </w:r>
      </w:hyperlink>
      <w:r w:rsidRPr="0000774E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631E039A" w14:textId="77777777" w:rsidR="00596C28" w:rsidRPr="0000774E" w:rsidRDefault="00596C28" w:rsidP="001852D6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bookmarkEnd w:id="1"/>
    <w:p w14:paraId="1BD2C8F2" w14:textId="77777777" w:rsidR="0031062F" w:rsidRPr="0000774E" w:rsidRDefault="0031062F">
      <w:pPr>
        <w:rPr>
          <w:rFonts w:asciiTheme="minorHAnsi" w:hAnsiTheme="minorHAnsi" w:cstheme="minorHAnsi"/>
        </w:rPr>
      </w:pPr>
    </w:p>
    <w:sectPr w:rsidR="0031062F" w:rsidRPr="0000774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36E59"/>
    <w:rsid w:val="0000774E"/>
    <w:rsid w:val="001852D6"/>
    <w:rsid w:val="002B61C8"/>
    <w:rsid w:val="0031062F"/>
    <w:rsid w:val="003605E3"/>
    <w:rsid w:val="00375F4B"/>
    <w:rsid w:val="003811E4"/>
    <w:rsid w:val="004E244A"/>
    <w:rsid w:val="00596C28"/>
    <w:rsid w:val="006476A3"/>
    <w:rsid w:val="00653982"/>
    <w:rsid w:val="00736E59"/>
    <w:rsid w:val="0099541E"/>
    <w:rsid w:val="00C22438"/>
    <w:rsid w:val="00C71CAA"/>
    <w:rsid w:val="00D544E6"/>
    <w:rsid w:val="00E80D75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979DD"/>
  <w15:chartTrackingRefBased/>
  <w15:docId w15:val="{6D4909B2-3D8C-4CDE-98FE-9E6B1C83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80D75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36E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6E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36E5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36E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36E5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36E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36E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36E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36E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36E5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36E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36E5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6E5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36E5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36E5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36E5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36E5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36E5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736E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736E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6E5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6E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6E5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6E5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36E5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36E5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36E5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36E5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36E59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1852D6"/>
    <w:rPr>
      <w:b w:val="0"/>
      <w:bCs w:val="0"/>
      <w:i w:val="0"/>
      <w:iCs w:val="0"/>
    </w:rPr>
  </w:style>
  <w:style w:type="character" w:styleId="Collegamentoipertestuale">
    <w:name w:val="Hyperlink"/>
    <w:basedOn w:val="Carpredefinitoparagrafo"/>
    <w:uiPriority w:val="99"/>
    <w:unhideWhenUsed/>
    <w:rsid w:val="001852D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85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L_Eco_dell_Africa.html?id=GGSOL9K5CFQC&amp;redir_esc=y" TargetMode="External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hyperlink" Target="https://www.missionarieclaverian.org/l-ec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426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2025-09-23T11:05:00Z</dcterms:created>
  <dcterms:modified xsi:type="dcterms:W3CDTF">2025-09-23T14:10:00Z</dcterms:modified>
</cp:coreProperties>
</file>