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229B4" w14:textId="4D0F211F" w:rsidR="00C65AF1" w:rsidRPr="00FE6434" w:rsidRDefault="00C65AF1" w:rsidP="00C65AF1">
      <w:pPr>
        <w:jc w:val="both"/>
        <w:rPr>
          <w:rFonts w:cstheme="minorHAnsi"/>
          <w:sz w:val="16"/>
          <w:szCs w:val="16"/>
        </w:rPr>
      </w:pPr>
      <w:r w:rsidRPr="00FE6434">
        <w:rPr>
          <w:rFonts w:cstheme="minorHAnsi"/>
          <w:b/>
          <w:color w:val="C00000"/>
          <w:sz w:val="44"/>
          <w:szCs w:val="44"/>
        </w:rPr>
        <w:t>CB23</w:t>
      </w:r>
      <w:r>
        <w:rPr>
          <w:rFonts w:cstheme="minorHAnsi"/>
          <w:b/>
          <w:color w:val="C00000"/>
          <w:sz w:val="44"/>
          <w:szCs w:val="44"/>
        </w:rPr>
        <w:t>8</w:t>
      </w:r>
      <w:r w:rsidRPr="00FE6434">
        <w:rPr>
          <w:rFonts w:cstheme="minorHAnsi"/>
          <w:b/>
          <w:color w:val="C00000"/>
          <w:sz w:val="44"/>
          <w:szCs w:val="44"/>
        </w:rPr>
        <w:t xml:space="preserve"> </w:t>
      </w:r>
      <w:r w:rsidRPr="00FE6434">
        <w:rPr>
          <w:rFonts w:cstheme="minorHAnsi"/>
          <w:i/>
        </w:rPr>
        <w:tab/>
      </w:r>
      <w:r w:rsidRPr="00FE6434">
        <w:rPr>
          <w:rFonts w:cstheme="minorHAnsi"/>
          <w:i/>
          <w:sz w:val="16"/>
          <w:szCs w:val="16"/>
        </w:rPr>
        <w:tab/>
      </w:r>
      <w:r w:rsidRPr="00FE6434">
        <w:rPr>
          <w:rFonts w:cstheme="minorHAnsi"/>
          <w:i/>
          <w:sz w:val="16"/>
          <w:szCs w:val="16"/>
        </w:rPr>
        <w:tab/>
      </w:r>
      <w:r w:rsidRPr="00FE6434">
        <w:rPr>
          <w:rFonts w:cstheme="minorHAnsi"/>
          <w:i/>
          <w:sz w:val="16"/>
          <w:szCs w:val="16"/>
        </w:rPr>
        <w:tab/>
      </w:r>
      <w:r w:rsidRPr="00FE6434">
        <w:rPr>
          <w:rFonts w:cstheme="minorHAnsi"/>
          <w:i/>
          <w:sz w:val="16"/>
          <w:szCs w:val="16"/>
        </w:rPr>
        <w:tab/>
      </w:r>
      <w:r w:rsidRPr="00FE6434">
        <w:rPr>
          <w:rFonts w:cstheme="minorHAnsi"/>
          <w:i/>
          <w:sz w:val="16"/>
          <w:szCs w:val="16"/>
        </w:rPr>
        <w:tab/>
      </w:r>
      <w:r w:rsidRPr="00FE6434">
        <w:rPr>
          <w:rFonts w:cstheme="minorHAnsi"/>
          <w:i/>
          <w:sz w:val="16"/>
          <w:szCs w:val="16"/>
        </w:rPr>
        <w:tab/>
      </w:r>
      <w:r w:rsidRPr="00FE6434">
        <w:rPr>
          <w:rFonts w:cstheme="minorHAnsi"/>
          <w:i/>
          <w:sz w:val="16"/>
          <w:szCs w:val="16"/>
        </w:rPr>
        <w:tab/>
      </w:r>
      <w:r w:rsidRPr="00FE6434">
        <w:rPr>
          <w:rFonts w:cstheme="minorHAnsi"/>
          <w:i/>
          <w:sz w:val="16"/>
          <w:szCs w:val="16"/>
        </w:rPr>
        <w:tab/>
        <w:t xml:space="preserve">Scheda creata il </w:t>
      </w:r>
      <w:r>
        <w:rPr>
          <w:rFonts w:cstheme="minorHAnsi"/>
          <w:i/>
          <w:sz w:val="16"/>
          <w:szCs w:val="16"/>
        </w:rPr>
        <w:t>13 settembre</w:t>
      </w:r>
      <w:r w:rsidRPr="00FE6434">
        <w:rPr>
          <w:rFonts w:cstheme="minorHAnsi"/>
          <w:i/>
          <w:sz w:val="16"/>
          <w:szCs w:val="16"/>
        </w:rPr>
        <w:t xml:space="preserve"> 2026</w:t>
      </w:r>
    </w:p>
    <w:p w14:paraId="28D1ACCA" w14:textId="77777777" w:rsidR="00C65AF1" w:rsidRPr="00FE6434" w:rsidRDefault="00C65AF1" w:rsidP="00C65AF1">
      <w:pPr>
        <w:jc w:val="both"/>
        <w:rPr>
          <w:rFonts w:cstheme="minorHAnsi"/>
          <w:b/>
          <w:color w:val="C00000"/>
          <w:sz w:val="44"/>
          <w:szCs w:val="44"/>
        </w:rPr>
      </w:pPr>
      <w:r w:rsidRPr="00FE6434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537C6E6B" w14:textId="3C283783" w:rsidR="00C65AF1" w:rsidRDefault="00C65AF1" w:rsidP="00C65AF1">
      <w:pPr>
        <w:spacing w:after="0" w:line="240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 wp14:anchorId="1FD3B319" wp14:editId="6A3631FA">
            <wp:extent cx="2853055" cy="3963035"/>
            <wp:effectExtent l="0" t="0" r="4445" b="0"/>
            <wp:docPr id="46976031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396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9C52D16" wp14:editId="6ACC4764">
            <wp:extent cx="2959200" cy="3960000"/>
            <wp:effectExtent l="0" t="0" r="0" b="2540"/>
            <wp:docPr id="141524108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200" cy="39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9A810C" w14:textId="6E12A2B6" w:rsidR="00C65AF1" w:rsidRPr="00970166" w:rsidRDefault="00C65AF1" w:rsidP="00C65AF1">
      <w:pPr>
        <w:spacing w:after="0" w:line="240" w:lineRule="auto"/>
        <w:jc w:val="both"/>
        <w:rPr>
          <w:sz w:val="32"/>
          <w:szCs w:val="32"/>
        </w:rPr>
      </w:pPr>
      <w:r w:rsidRPr="00970166">
        <w:rPr>
          <w:b/>
          <w:sz w:val="32"/>
          <w:szCs w:val="32"/>
        </w:rPr>
        <w:t>*Bollettino del Comizio agrario ossolano</w:t>
      </w:r>
      <w:r w:rsidRPr="00970166">
        <w:rPr>
          <w:sz w:val="32"/>
          <w:szCs w:val="32"/>
        </w:rPr>
        <w:t xml:space="preserve">. - </w:t>
      </w:r>
      <w:proofErr w:type="gramStart"/>
      <w:r w:rsidRPr="00970166">
        <w:rPr>
          <w:sz w:val="32"/>
          <w:szCs w:val="32"/>
        </w:rPr>
        <w:t>Domodossola :</w:t>
      </w:r>
      <w:proofErr w:type="gramEnd"/>
      <w:r w:rsidRPr="00970166">
        <w:rPr>
          <w:sz w:val="32"/>
          <w:szCs w:val="32"/>
        </w:rPr>
        <w:t xml:space="preserve"> [s. n., 1868-19</w:t>
      </w:r>
      <w:r w:rsidR="00970166" w:rsidRPr="00970166">
        <w:rPr>
          <w:sz w:val="32"/>
          <w:szCs w:val="32"/>
        </w:rPr>
        <w:t>14</w:t>
      </w:r>
      <w:r w:rsidRPr="00970166">
        <w:rPr>
          <w:sz w:val="32"/>
          <w:szCs w:val="32"/>
        </w:rPr>
        <w:t xml:space="preserve">]. – </w:t>
      </w:r>
      <w:r w:rsidR="00970166" w:rsidRPr="00970166">
        <w:rPr>
          <w:sz w:val="32"/>
          <w:szCs w:val="32"/>
        </w:rPr>
        <w:t>47</w:t>
      </w:r>
      <w:r w:rsidRPr="00970166">
        <w:rPr>
          <w:sz w:val="32"/>
          <w:szCs w:val="32"/>
        </w:rPr>
        <w:t xml:space="preserve"> volumi. ((Mensile. </w:t>
      </w:r>
      <w:r w:rsidRPr="00970166">
        <w:rPr>
          <w:sz w:val="32"/>
          <w:szCs w:val="32"/>
        </w:rPr>
        <w:t>–</w:t>
      </w:r>
      <w:r w:rsidRPr="00970166">
        <w:rPr>
          <w:sz w:val="32"/>
          <w:szCs w:val="32"/>
        </w:rPr>
        <w:t xml:space="preserve"> </w:t>
      </w:r>
      <w:r w:rsidRPr="00970166">
        <w:rPr>
          <w:sz w:val="32"/>
          <w:szCs w:val="32"/>
        </w:rPr>
        <w:t xml:space="preserve">Aggiunge al titolo: e organo della Sezione di Domodossola del Club alpino italiano. - </w:t>
      </w:r>
      <w:r w:rsidRPr="00970166">
        <w:rPr>
          <w:sz w:val="32"/>
          <w:szCs w:val="32"/>
        </w:rPr>
        <w:t>Descrizione basata su: Anno 4, n. 1 (gennaio 1871). - TO00178897</w:t>
      </w:r>
    </w:p>
    <w:p w14:paraId="243FF788" w14:textId="239B37A7" w:rsidR="00C65AF1" w:rsidRPr="00970166" w:rsidRDefault="00C65AF1" w:rsidP="00C65AF1">
      <w:pPr>
        <w:spacing w:after="0" w:line="240" w:lineRule="auto"/>
        <w:jc w:val="both"/>
        <w:rPr>
          <w:sz w:val="32"/>
          <w:szCs w:val="32"/>
        </w:rPr>
      </w:pPr>
      <w:r w:rsidRPr="00970166">
        <w:rPr>
          <w:sz w:val="32"/>
          <w:szCs w:val="32"/>
        </w:rPr>
        <w:t>Autore: Comizio agrario ossolano</w:t>
      </w:r>
      <w:r w:rsidRPr="00970166">
        <w:rPr>
          <w:sz w:val="32"/>
          <w:szCs w:val="32"/>
        </w:rPr>
        <w:t xml:space="preserve">; Club alpino </w:t>
      </w:r>
      <w:proofErr w:type="gramStart"/>
      <w:r w:rsidRPr="00970166">
        <w:rPr>
          <w:sz w:val="32"/>
          <w:szCs w:val="32"/>
        </w:rPr>
        <w:t>italiano :</w:t>
      </w:r>
      <w:proofErr w:type="gramEnd"/>
      <w:r w:rsidRPr="00970166">
        <w:rPr>
          <w:sz w:val="32"/>
          <w:szCs w:val="32"/>
        </w:rPr>
        <w:t xml:space="preserve"> Sezione di Domodossola</w:t>
      </w:r>
    </w:p>
    <w:p w14:paraId="5A17A7BE" w14:textId="77777777" w:rsidR="00C65AF1" w:rsidRPr="00970166" w:rsidRDefault="00C65AF1" w:rsidP="00C65AF1">
      <w:pPr>
        <w:spacing w:after="0" w:line="240" w:lineRule="auto"/>
        <w:jc w:val="both"/>
        <w:rPr>
          <w:sz w:val="32"/>
          <w:szCs w:val="32"/>
        </w:rPr>
      </w:pPr>
      <w:r w:rsidRPr="00970166">
        <w:rPr>
          <w:b/>
          <w:bCs/>
          <w:color w:val="C00000"/>
          <w:sz w:val="32"/>
          <w:szCs w:val="32"/>
        </w:rPr>
        <w:t>Copia digitale</w:t>
      </w:r>
      <w:r w:rsidRPr="00970166">
        <w:rPr>
          <w:color w:val="C00000"/>
          <w:sz w:val="32"/>
          <w:szCs w:val="32"/>
        </w:rPr>
        <w:t xml:space="preserve"> </w:t>
      </w:r>
      <w:r w:rsidRPr="00970166">
        <w:rPr>
          <w:sz w:val="32"/>
          <w:szCs w:val="32"/>
        </w:rPr>
        <w:t xml:space="preserve">1883, 1884, 1887, 1891 a: </w:t>
      </w:r>
      <w:hyperlink r:id="rId6" w:history="1">
        <w:r w:rsidRPr="00970166">
          <w:rPr>
            <w:rStyle w:val="Collegamentoipertestuale"/>
            <w:sz w:val="32"/>
            <w:szCs w:val="32"/>
          </w:rPr>
          <w:t>http://digitale.bnc.r</w:t>
        </w:r>
        <w:r w:rsidRPr="00970166">
          <w:rPr>
            <w:rStyle w:val="Collegamentoipertestuale"/>
            <w:sz w:val="32"/>
            <w:szCs w:val="32"/>
          </w:rPr>
          <w:t>oma.sbn.it/tecadigitale/emeroteca/classic/TO00178897</w:t>
        </w:r>
      </w:hyperlink>
    </w:p>
    <w:p w14:paraId="1A289CCA" w14:textId="77777777" w:rsidR="00C65AF1" w:rsidRPr="00970166" w:rsidRDefault="00C65AF1" w:rsidP="00C65AF1">
      <w:pPr>
        <w:spacing w:after="0" w:line="240" w:lineRule="auto"/>
        <w:jc w:val="both"/>
        <w:rPr>
          <w:sz w:val="32"/>
          <w:szCs w:val="32"/>
        </w:rPr>
      </w:pPr>
    </w:p>
    <w:p w14:paraId="10CD9495" w14:textId="53069A6E" w:rsidR="00C65AF1" w:rsidRPr="00970166" w:rsidRDefault="00C65AF1" w:rsidP="00C65AF1">
      <w:pPr>
        <w:spacing w:after="0" w:line="240" w:lineRule="auto"/>
        <w:jc w:val="both"/>
        <w:rPr>
          <w:sz w:val="32"/>
          <w:szCs w:val="32"/>
        </w:rPr>
      </w:pPr>
      <w:r w:rsidRPr="00970166">
        <w:rPr>
          <w:sz w:val="32"/>
          <w:szCs w:val="32"/>
        </w:rPr>
        <w:t>L'</w:t>
      </w:r>
      <w:r w:rsidRPr="00970166">
        <w:rPr>
          <w:sz w:val="32"/>
          <w:szCs w:val="32"/>
        </w:rPr>
        <w:t>*</w:t>
      </w:r>
      <w:r w:rsidRPr="00970166">
        <w:rPr>
          <w:b/>
          <w:bCs/>
          <w:sz w:val="32"/>
          <w:szCs w:val="32"/>
        </w:rPr>
        <w:t xml:space="preserve">agricoltura </w:t>
      </w:r>
      <w:proofErr w:type="gramStart"/>
      <w:r w:rsidRPr="00970166">
        <w:rPr>
          <w:b/>
          <w:bCs/>
          <w:sz w:val="32"/>
          <w:szCs w:val="32"/>
        </w:rPr>
        <w:t xml:space="preserve">ossolana </w:t>
      </w:r>
      <w:r w:rsidRPr="00970166">
        <w:rPr>
          <w:sz w:val="32"/>
          <w:szCs w:val="32"/>
        </w:rPr>
        <w:t>:</w:t>
      </w:r>
      <w:proofErr w:type="gramEnd"/>
      <w:r w:rsidRPr="00970166">
        <w:rPr>
          <w:sz w:val="32"/>
          <w:szCs w:val="32"/>
        </w:rPr>
        <w:t xml:space="preserve"> bollettino del </w:t>
      </w:r>
      <w:r w:rsidRPr="00970166">
        <w:rPr>
          <w:sz w:val="32"/>
          <w:szCs w:val="32"/>
        </w:rPr>
        <w:t>C</w:t>
      </w:r>
      <w:r w:rsidRPr="00970166">
        <w:rPr>
          <w:sz w:val="32"/>
          <w:szCs w:val="32"/>
        </w:rPr>
        <w:t xml:space="preserve">omizio agrario ossolano. - </w:t>
      </w:r>
      <w:r w:rsidRPr="00970166">
        <w:rPr>
          <w:sz w:val="32"/>
          <w:szCs w:val="32"/>
        </w:rPr>
        <w:t xml:space="preserve">   -anno 57 (1924). - </w:t>
      </w:r>
      <w:proofErr w:type="gramStart"/>
      <w:r w:rsidRPr="00970166">
        <w:rPr>
          <w:sz w:val="32"/>
          <w:szCs w:val="32"/>
        </w:rPr>
        <w:t>Domodossola :</w:t>
      </w:r>
      <w:proofErr w:type="gramEnd"/>
      <w:r w:rsidRPr="00970166">
        <w:rPr>
          <w:sz w:val="32"/>
          <w:szCs w:val="32"/>
        </w:rPr>
        <w:t xml:space="preserve"> Tip. A. Di Porta</w:t>
      </w:r>
      <w:r w:rsidRPr="00970166">
        <w:rPr>
          <w:sz w:val="32"/>
          <w:szCs w:val="32"/>
        </w:rPr>
        <w:t xml:space="preserve">. </w:t>
      </w:r>
      <w:r w:rsidR="00970166" w:rsidRPr="00970166">
        <w:rPr>
          <w:sz w:val="32"/>
          <w:szCs w:val="32"/>
        </w:rPr>
        <w:t>1915</w:t>
      </w:r>
      <w:r w:rsidRPr="00970166">
        <w:rPr>
          <w:sz w:val="32"/>
          <w:szCs w:val="32"/>
        </w:rPr>
        <w:t>-1924</w:t>
      </w:r>
      <w:r w:rsidRPr="00970166">
        <w:rPr>
          <w:sz w:val="32"/>
          <w:szCs w:val="32"/>
        </w:rPr>
        <w:t xml:space="preserve">. </w:t>
      </w:r>
      <w:r w:rsidR="00970166" w:rsidRPr="00970166">
        <w:rPr>
          <w:sz w:val="32"/>
          <w:szCs w:val="32"/>
        </w:rPr>
        <w:t>–</w:t>
      </w:r>
      <w:r w:rsidRPr="00970166">
        <w:rPr>
          <w:sz w:val="32"/>
          <w:szCs w:val="32"/>
        </w:rPr>
        <w:t xml:space="preserve"> </w:t>
      </w:r>
      <w:r w:rsidR="00970166" w:rsidRPr="00970166">
        <w:rPr>
          <w:sz w:val="32"/>
          <w:szCs w:val="32"/>
        </w:rPr>
        <w:t xml:space="preserve">10 </w:t>
      </w:r>
      <w:r w:rsidRPr="00970166">
        <w:rPr>
          <w:sz w:val="32"/>
          <w:szCs w:val="32"/>
        </w:rPr>
        <w:t>v</w:t>
      </w:r>
      <w:r w:rsidRPr="00970166">
        <w:rPr>
          <w:sz w:val="32"/>
          <w:szCs w:val="32"/>
        </w:rPr>
        <w:t>olumi</w:t>
      </w:r>
      <w:r w:rsidRPr="00970166">
        <w:rPr>
          <w:sz w:val="32"/>
          <w:szCs w:val="32"/>
        </w:rPr>
        <w:t xml:space="preserve">. </w:t>
      </w:r>
      <w:r w:rsidRPr="00970166">
        <w:rPr>
          <w:sz w:val="32"/>
          <w:szCs w:val="32"/>
        </w:rPr>
        <w:t>((</w:t>
      </w:r>
      <w:r w:rsidRPr="00970166">
        <w:rPr>
          <w:sz w:val="32"/>
          <w:szCs w:val="32"/>
        </w:rPr>
        <w:t>Mensile. - Descrizione basata su: 1</w:t>
      </w:r>
      <w:r w:rsidR="00970166" w:rsidRPr="00970166">
        <w:rPr>
          <w:sz w:val="32"/>
          <w:szCs w:val="32"/>
        </w:rPr>
        <w:t>915</w:t>
      </w:r>
      <w:r w:rsidRPr="00970166">
        <w:rPr>
          <w:sz w:val="32"/>
          <w:szCs w:val="32"/>
        </w:rPr>
        <w:t>.</w:t>
      </w:r>
      <w:r w:rsidRPr="00970166">
        <w:rPr>
          <w:sz w:val="32"/>
          <w:szCs w:val="32"/>
        </w:rPr>
        <w:t xml:space="preserve"> - </w:t>
      </w:r>
      <w:r w:rsidRPr="00970166">
        <w:rPr>
          <w:sz w:val="32"/>
          <w:szCs w:val="32"/>
        </w:rPr>
        <w:t>TO00108235</w:t>
      </w:r>
    </w:p>
    <w:p w14:paraId="78A30AA6" w14:textId="77777777" w:rsidR="00C65AF1" w:rsidRPr="00970166" w:rsidRDefault="00C65AF1" w:rsidP="00C65AF1">
      <w:pPr>
        <w:spacing w:after="0" w:line="240" w:lineRule="auto"/>
        <w:jc w:val="both"/>
        <w:rPr>
          <w:sz w:val="32"/>
          <w:szCs w:val="32"/>
        </w:rPr>
      </w:pPr>
    </w:p>
    <w:p w14:paraId="134A12C2" w14:textId="108BB91E" w:rsidR="0031062F" w:rsidRDefault="00C65AF1" w:rsidP="00970166">
      <w:pPr>
        <w:spacing w:after="0" w:line="240" w:lineRule="auto"/>
        <w:jc w:val="both"/>
      </w:pPr>
      <w:r w:rsidRPr="00970166">
        <w:rPr>
          <w:sz w:val="32"/>
          <w:szCs w:val="32"/>
        </w:rPr>
        <w:t>Soggetto: Agricoltura – Val d’Ossola – 1868-1924</w:t>
      </w:r>
    </w:p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E6E94"/>
    <w:rsid w:val="0031062F"/>
    <w:rsid w:val="003605E3"/>
    <w:rsid w:val="00375F4B"/>
    <w:rsid w:val="003811E4"/>
    <w:rsid w:val="00475F81"/>
    <w:rsid w:val="00653982"/>
    <w:rsid w:val="00970166"/>
    <w:rsid w:val="00BE6E94"/>
    <w:rsid w:val="00C65AF1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EA55D"/>
  <w15:chartTrackingRefBased/>
  <w15:docId w15:val="{569B6FE4-D562-4A9A-B873-57960FF3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E6E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6E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6E9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6E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6E9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6E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6E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6E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6E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6E9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6E9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6E9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6E9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6E9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6E9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6E9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6E9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6E9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6E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E6E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6E9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6E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6E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6E9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6E9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E6E9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6E9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6E9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6E94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65AF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65AF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65A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igitale.bnc.roma.sbn.it/tecadigitale/emeroteca/classic/TO00178897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2026-09-13T03:38:00Z</dcterms:created>
  <dcterms:modified xsi:type="dcterms:W3CDTF">2026-09-13T03:50:00Z</dcterms:modified>
</cp:coreProperties>
</file>