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F7049" w14:textId="2EF431A6" w:rsidR="00357ED8" w:rsidRPr="00357ED8" w:rsidRDefault="00357ED8" w:rsidP="00357ED8">
      <w:pPr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209755013"/>
      <w:r w:rsidRPr="00357ED8">
        <w:rPr>
          <w:rFonts w:asciiTheme="minorHAnsi" w:hAnsiTheme="minorHAnsi" w:cstheme="minorHAnsi"/>
          <w:b/>
          <w:color w:val="C00000"/>
          <w:sz w:val="44"/>
          <w:szCs w:val="44"/>
        </w:rPr>
        <w:t>CC429</w:t>
      </w:r>
      <w:r w:rsidRPr="00357ED8">
        <w:rPr>
          <w:rFonts w:asciiTheme="minorHAnsi" w:hAnsiTheme="minorHAnsi" w:cstheme="minorHAnsi"/>
          <w:b/>
          <w:sz w:val="16"/>
          <w:szCs w:val="16"/>
        </w:rPr>
        <w:tab/>
      </w:r>
      <w:r w:rsidRPr="00357ED8">
        <w:rPr>
          <w:rFonts w:asciiTheme="minorHAnsi" w:hAnsiTheme="minorHAnsi" w:cstheme="minorHAnsi"/>
          <w:b/>
          <w:sz w:val="16"/>
          <w:szCs w:val="16"/>
        </w:rPr>
        <w:tab/>
      </w:r>
      <w:r w:rsidRPr="00357ED8">
        <w:rPr>
          <w:rFonts w:asciiTheme="minorHAnsi" w:hAnsiTheme="minorHAnsi" w:cstheme="minorHAnsi"/>
          <w:b/>
          <w:sz w:val="16"/>
          <w:szCs w:val="16"/>
        </w:rPr>
        <w:tab/>
      </w:r>
      <w:r w:rsidRPr="00357ED8">
        <w:rPr>
          <w:rFonts w:asciiTheme="minorHAnsi" w:hAnsiTheme="minorHAnsi" w:cstheme="minorHAnsi"/>
          <w:b/>
          <w:sz w:val="16"/>
          <w:szCs w:val="16"/>
        </w:rPr>
        <w:tab/>
      </w:r>
      <w:r w:rsidRPr="00357ED8">
        <w:rPr>
          <w:rFonts w:asciiTheme="minorHAnsi" w:hAnsiTheme="minorHAnsi" w:cstheme="minorHAnsi"/>
          <w:b/>
          <w:sz w:val="16"/>
          <w:szCs w:val="16"/>
        </w:rPr>
        <w:tab/>
      </w:r>
      <w:r w:rsidRPr="00357ED8">
        <w:rPr>
          <w:rFonts w:asciiTheme="minorHAnsi" w:hAnsiTheme="minorHAnsi" w:cstheme="minorHAnsi"/>
          <w:b/>
          <w:sz w:val="16"/>
          <w:szCs w:val="16"/>
        </w:rPr>
        <w:tab/>
      </w:r>
      <w:r w:rsidRPr="00357ED8">
        <w:rPr>
          <w:rFonts w:asciiTheme="minorHAnsi" w:hAnsiTheme="minorHAnsi" w:cstheme="minorHAnsi"/>
          <w:b/>
          <w:sz w:val="16"/>
          <w:szCs w:val="16"/>
        </w:rPr>
        <w:tab/>
      </w:r>
      <w:r w:rsidRPr="00357ED8">
        <w:rPr>
          <w:rFonts w:asciiTheme="minorHAnsi" w:hAnsiTheme="minorHAnsi" w:cstheme="minorHAnsi"/>
          <w:b/>
          <w:sz w:val="16"/>
          <w:szCs w:val="16"/>
        </w:rPr>
        <w:tab/>
      </w:r>
      <w:r w:rsidRPr="00357ED8">
        <w:rPr>
          <w:rFonts w:asciiTheme="minorHAnsi" w:hAnsiTheme="minorHAnsi" w:cstheme="minorHAnsi"/>
          <w:i/>
          <w:sz w:val="16"/>
          <w:szCs w:val="16"/>
        </w:rPr>
        <w:t>Scheda creata il 2</w:t>
      </w:r>
      <w:r w:rsidRPr="00357ED8">
        <w:rPr>
          <w:rFonts w:asciiTheme="minorHAnsi" w:hAnsiTheme="minorHAnsi" w:cstheme="minorHAnsi"/>
          <w:i/>
          <w:sz w:val="16"/>
          <w:szCs w:val="16"/>
        </w:rPr>
        <w:t>6</w:t>
      </w:r>
      <w:r w:rsidRPr="00357ED8">
        <w:rPr>
          <w:rFonts w:asciiTheme="minorHAnsi" w:hAnsiTheme="minorHAnsi" w:cstheme="minorHAnsi"/>
          <w:i/>
          <w:sz w:val="16"/>
          <w:szCs w:val="16"/>
        </w:rPr>
        <w:t xml:space="preserve"> settembre 2025</w:t>
      </w:r>
    </w:p>
    <w:p w14:paraId="0C53562C" w14:textId="77777777" w:rsidR="00357ED8" w:rsidRPr="00357ED8" w:rsidRDefault="00357ED8" w:rsidP="00357ED8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  <w:sectPr w:rsidR="00357ED8" w:rsidRPr="00357ED8" w:rsidSect="00357ED8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04D04E08" w14:textId="2464940C" w:rsidR="00357ED8" w:rsidRPr="00357ED8" w:rsidRDefault="00357ED8" w:rsidP="00357ED8">
      <w:pPr>
        <w:jc w:val="center"/>
        <w:rPr>
          <w:rFonts w:asciiTheme="minorHAnsi" w:hAnsiTheme="minorHAnsi" w:cstheme="minorHAnsi"/>
        </w:rPr>
      </w:pPr>
      <w:r w:rsidRPr="00357ED8"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22BF3E12" wp14:editId="464E3963">
            <wp:extent cx="2880000" cy="2160000"/>
            <wp:effectExtent l="0" t="0" r="0" b="0"/>
            <wp:docPr id="10664270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57ED8">
        <w:rPr>
          <w:rFonts w:asciiTheme="minorHAnsi" w:hAnsiTheme="minorHAnsi" w:cstheme="minorHAnsi"/>
          <w:noProof/>
        </w:rPr>
        <w:drawing>
          <wp:inline distT="0" distB="0" distL="0" distR="0" wp14:anchorId="58A7A543" wp14:editId="41FC5272">
            <wp:extent cx="1620000" cy="2160000"/>
            <wp:effectExtent l="0" t="0" r="0" b="0"/>
            <wp:docPr id="1596815618" name="Immagine 2" descr="Immagine che contiene testo, libro, carta, Prodotto di car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815618" name="Immagine 2" descr="Immagine che contiene testo, libro, carta, Prodotto di car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D8B8E" w14:textId="1BD9925A" w:rsidR="00357ED8" w:rsidRPr="00357ED8" w:rsidRDefault="00357ED8" w:rsidP="00357ED8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357ED8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bookmarkEnd w:id="0"/>
    <w:p w14:paraId="55FBC502" w14:textId="4EC09E25" w:rsidR="00357ED8" w:rsidRPr="00357ED8" w:rsidRDefault="00357ED8" w:rsidP="00357ED8">
      <w:pPr>
        <w:jc w:val="both"/>
        <w:rPr>
          <w:rFonts w:asciiTheme="minorHAnsi" w:hAnsiTheme="minorHAnsi" w:cstheme="minorHAnsi"/>
        </w:rPr>
      </w:pPr>
      <w:r w:rsidRPr="00357ED8">
        <w:rPr>
          <w:rFonts w:asciiTheme="minorHAnsi" w:hAnsiTheme="minorHAnsi" w:cstheme="minorHAnsi"/>
          <w:b/>
        </w:rPr>
        <w:t xml:space="preserve">*Annuario </w:t>
      </w:r>
      <w:proofErr w:type="spellStart"/>
      <w:r w:rsidRPr="00357ED8">
        <w:rPr>
          <w:rFonts w:asciiTheme="minorHAnsi" w:hAnsiTheme="minorHAnsi" w:cstheme="minorHAnsi"/>
          <w:b/>
        </w:rPr>
        <w:t>Lossa</w:t>
      </w:r>
      <w:proofErr w:type="spellEnd"/>
      <w:r w:rsidRPr="00357ED8">
        <w:rPr>
          <w:rFonts w:asciiTheme="minorHAnsi" w:hAnsiTheme="minorHAnsi" w:cstheme="minorHAnsi"/>
          <w:b/>
        </w:rPr>
        <w:t xml:space="preserve"> </w:t>
      </w:r>
      <w:r w:rsidRPr="00357ED8">
        <w:rPr>
          <w:rFonts w:asciiTheme="minorHAnsi" w:hAnsiTheme="minorHAnsi" w:cstheme="minorHAnsi"/>
        </w:rPr>
        <w:t xml:space="preserve">: almanacco di commercio delle città di Genova, Milano e Torino e principali provincie lombarde. -    -anno 35 (1895). - Torino : </w:t>
      </w:r>
      <w:r w:rsidRPr="00357ED8">
        <w:rPr>
          <w:rFonts w:asciiTheme="minorHAnsi" w:hAnsiTheme="minorHAnsi" w:cstheme="minorHAnsi"/>
        </w:rPr>
        <w:t xml:space="preserve">Tipografia </w:t>
      </w:r>
      <w:r w:rsidRPr="00357ED8">
        <w:rPr>
          <w:rFonts w:asciiTheme="minorHAnsi" w:hAnsiTheme="minorHAnsi" w:cstheme="minorHAnsi"/>
        </w:rPr>
        <w:t>Dero</w:t>
      </w:r>
      <w:r w:rsidRPr="00357ED8">
        <w:rPr>
          <w:rFonts w:asciiTheme="minorHAnsi" w:hAnsiTheme="minorHAnsi" w:cstheme="minorHAnsi"/>
        </w:rPr>
        <w:t>s</w:t>
      </w:r>
      <w:r w:rsidRPr="00357ED8">
        <w:rPr>
          <w:rFonts w:asciiTheme="minorHAnsi" w:hAnsiTheme="minorHAnsi" w:cstheme="minorHAnsi"/>
        </w:rPr>
        <w:t xml:space="preserve">si e </w:t>
      </w:r>
      <w:proofErr w:type="spellStart"/>
      <w:r w:rsidRPr="00357ED8">
        <w:rPr>
          <w:rFonts w:asciiTheme="minorHAnsi" w:hAnsiTheme="minorHAnsi" w:cstheme="minorHAnsi"/>
        </w:rPr>
        <w:t>Dusso</w:t>
      </w:r>
      <w:proofErr w:type="spellEnd"/>
      <w:r w:rsidRPr="00357ED8">
        <w:rPr>
          <w:rFonts w:asciiTheme="minorHAnsi" w:hAnsiTheme="minorHAnsi" w:cstheme="minorHAnsi"/>
        </w:rPr>
        <w:t xml:space="preserve">, 1859-1895. – 35 volumi ; 22 cm. ((Annuale. </w:t>
      </w:r>
      <w:r w:rsidRPr="00357ED8">
        <w:rPr>
          <w:rFonts w:asciiTheme="minorHAnsi" w:hAnsiTheme="minorHAnsi" w:cstheme="minorHAnsi"/>
        </w:rPr>
        <w:t>–</w:t>
      </w:r>
      <w:r w:rsidRPr="00357ED8">
        <w:rPr>
          <w:rFonts w:asciiTheme="minorHAnsi" w:hAnsiTheme="minorHAnsi" w:cstheme="minorHAnsi"/>
        </w:rPr>
        <w:t xml:space="preserve"> </w:t>
      </w:r>
      <w:r w:rsidRPr="00357ED8">
        <w:rPr>
          <w:rFonts w:asciiTheme="minorHAnsi" w:hAnsiTheme="minorHAnsi" w:cstheme="minorHAnsi"/>
        </w:rPr>
        <w:t xml:space="preserve">Poi: Tipografia </w:t>
      </w:r>
      <w:proofErr w:type="spellStart"/>
      <w:r w:rsidRPr="00357ED8">
        <w:rPr>
          <w:rFonts w:asciiTheme="minorHAnsi" w:hAnsiTheme="minorHAnsi" w:cstheme="minorHAnsi"/>
        </w:rPr>
        <w:t>Ogliani</w:t>
      </w:r>
      <w:proofErr w:type="spellEnd"/>
      <w:r w:rsidRPr="00357ED8">
        <w:rPr>
          <w:rFonts w:asciiTheme="minorHAnsi" w:hAnsiTheme="minorHAnsi" w:cstheme="minorHAnsi"/>
        </w:rPr>
        <w:t xml:space="preserve">. - </w:t>
      </w:r>
      <w:r w:rsidRPr="00357ED8">
        <w:rPr>
          <w:rFonts w:asciiTheme="minorHAnsi" w:hAnsiTheme="minorHAnsi" w:cstheme="minorHAnsi"/>
        </w:rPr>
        <w:t>Descrizione basata su: anno 3 (1861). - TO00176426</w:t>
      </w:r>
    </w:p>
    <w:p w14:paraId="36C1C56E" w14:textId="77777777" w:rsidR="00357ED8" w:rsidRPr="00357ED8" w:rsidRDefault="00357ED8" w:rsidP="00357ED8">
      <w:pPr>
        <w:jc w:val="both"/>
        <w:rPr>
          <w:rFonts w:asciiTheme="minorHAnsi" w:hAnsiTheme="minorHAnsi" w:cstheme="minorHAnsi"/>
        </w:rPr>
      </w:pPr>
      <w:r w:rsidRPr="00357ED8">
        <w:rPr>
          <w:rFonts w:asciiTheme="minorHAnsi" w:hAnsiTheme="minorHAnsi" w:cstheme="minorHAnsi"/>
        </w:rPr>
        <w:t>Variante del titolo: *</w:t>
      </w:r>
      <w:r w:rsidRPr="00357ED8">
        <w:rPr>
          <w:rFonts w:asciiTheme="minorHAnsi" w:hAnsiTheme="minorHAnsi" w:cstheme="minorHAnsi"/>
          <w:bCs/>
        </w:rPr>
        <w:t xml:space="preserve">Annuario </w:t>
      </w:r>
      <w:proofErr w:type="spellStart"/>
      <w:r w:rsidRPr="00357ED8">
        <w:rPr>
          <w:rFonts w:asciiTheme="minorHAnsi" w:hAnsiTheme="minorHAnsi" w:cstheme="minorHAnsi"/>
          <w:bCs/>
        </w:rPr>
        <w:t>Lossa</w:t>
      </w:r>
      <w:proofErr w:type="spellEnd"/>
      <w:r w:rsidRPr="00357ED8">
        <w:rPr>
          <w:rFonts w:asciiTheme="minorHAnsi" w:hAnsiTheme="minorHAnsi" w:cstheme="minorHAnsi"/>
          <w:bCs/>
        </w:rPr>
        <w:t xml:space="preserve"> del commercio e dell'industria d'Italia. – Ha come supplemento: *Bollettino d'informazioni commerciali inerenti al credito commerciale industriale italiano</w:t>
      </w:r>
    </w:p>
    <w:p w14:paraId="42BFCF6C" w14:textId="77777777" w:rsidR="00357ED8" w:rsidRPr="00357ED8" w:rsidRDefault="00357ED8" w:rsidP="00357ED8">
      <w:pPr>
        <w:jc w:val="both"/>
        <w:rPr>
          <w:rFonts w:asciiTheme="minorHAnsi" w:hAnsiTheme="minorHAnsi" w:cstheme="minorHAnsi"/>
        </w:rPr>
      </w:pPr>
      <w:r w:rsidRPr="00357ED8">
        <w:rPr>
          <w:rFonts w:asciiTheme="minorHAnsi" w:hAnsiTheme="minorHAnsi" w:cstheme="minorHAnsi"/>
        </w:rPr>
        <w:t xml:space="preserve">Autore: </w:t>
      </w:r>
      <w:proofErr w:type="spellStart"/>
      <w:r w:rsidRPr="00357ED8">
        <w:rPr>
          <w:rFonts w:asciiTheme="minorHAnsi" w:hAnsiTheme="minorHAnsi" w:cstheme="minorHAnsi"/>
        </w:rPr>
        <w:t>Lossa</w:t>
      </w:r>
      <w:proofErr w:type="spellEnd"/>
      <w:r w:rsidRPr="00357ED8">
        <w:rPr>
          <w:rFonts w:asciiTheme="minorHAnsi" w:hAnsiTheme="minorHAnsi" w:cstheme="minorHAnsi"/>
        </w:rPr>
        <w:t>, Augusto</w:t>
      </w:r>
    </w:p>
    <w:p w14:paraId="0E33CAC7" w14:textId="452293C0" w:rsidR="00357ED8" w:rsidRPr="00357ED8" w:rsidRDefault="00357ED8" w:rsidP="00357ED8">
      <w:pPr>
        <w:jc w:val="both"/>
        <w:rPr>
          <w:rFonts w:asciiTheme="minorHAnsi" w:hAnsiTheme="minorHAnsi" w:cstheme="minorHAnsi"/>
        </w:rPr>
      </w:pPr>
      <w:r w:rsidRPr="00357ED8">
        <w:rPr>
          <w:rFonts w:asciiTheme="minorHAnsi" w:hAnsiTheme="minorHAnsi" w:cstheme="minorHAnsi"/>
        </w:rPr>
        <w:t>Soggetto: Aziende – Italia – 1859-1895</w:t>
      </w:r>
    </w:p>
    <w:p w14:paraId="3A080EF2" w14:textId="77777777" w:rsidR="00357ED8" w:rsidRPr="00357ED8" w:rsidRDefault="00357ED8" w:rsidP="00357ED8">
      <w:pPr>
        <w:jc w:val="both"/>
        <w:rPr>
          <w:rFonts w:asciiTheme="minorHAnsi" w:hAnsiTheme="minorHAnsi" w:cstheme="minorHAnsi"/>
          <w:color w:val="000000"/>
        </w:rPr>
      </w:pPr>
      <w:r w:rsidRPr="00357ED8">
        <w:rPr>
          <w:rFonts w:asciiTheme="minorHAnsi" w:hAnsiTheme="minorHAnsi" w:cstheme="minorHAnsi"/>
          <w:b/>
          <w:bCs/>
          <w:color w:val="C00000"/>
        </w:rPr>
        <w:t>Copia digitale</w:t>
      </w:r>
      <w:r w:rsidRPr="00357ED8">
        <w:rPr>
          <w:rFonts w:asciiTheme="minorHAnsi" w:hAnsiTheme="minorHAnsi" w:cstheme="minorHAnsi"/>
          <w:color w:val="C00000"/>
        </w:rPr>
        <w:t xml:space="preserve"> </w:t>
      </w:r>
      <w:r w:rsidRPr="00357ED8">
        <w:rPr>
          <w:rFonts w:asciiTheme="minorHAnsi" w:hAnsiTheme="minorHAnsi" w:cstheme="minorHAnsi"/>
          <w:color w:val="000000"/>
        </w:rPr>
        <w:t xml:space="preserve">1868, 1880-1886, 1888-1890 a: </w:t>
      </w:r>
      <w:hyperlink r:id="rId6" w:history="1">
        <w:r w:rsidRPr="00357ED8">
          <w:rPr>
            <w:rStyle w:val="Collegamentoipertestuale"/>
            <w:rFonts w:asciiTheme="minorHAnsi" w:hAnsiTheme="minorHAnsi" w:cstheme="minorHAnsi"/>
          </w:rPr>
          <w:t>http://digitale.bnc.roma.sbn.it/tecadigitale/emeroteca/classic/TO00176426</w:t>
        </w:r>
      </w:hyperlink>
    </w:p>
    <w:p w14:paraId="5653C3E5" w14:textId="77777777" w:rsidR="00357ED8" w:rsidRPr="00357ED8" w:rsidRDefault="00357ED8" w:rsidP="00357ED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98D691A" w14:textId="77777777" w:rsidR="00357ED8" w:rsidRPr="00357ED8" w:rsidRDefault="00357ED8" w:rsidP="00357ED8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bookmarkStart w:id="1" w:name="_Hlk209754997"/>
      <w:r w:rsidRPr="00357ED8">
        <w:rPr>
          <w:rFonts w:asciiTheme="minorHAnsi" w:hAnsiTheme="minorHAnsi" w:cstheme="minorHAnsi"/>
          <w:b/>
          <w:color w:val="C00000"/>
          <w:sz w:val="44"/>
          <w:szCs w:val="44"/>
        </w:rPr>
        <w:t>Informazioni storico-bibliografiche</w:t>
      </w:r>
    </w:p>
    <w:bookmarkEnd w:id="1"/>
    <w:p w14:paraId="759C266C" w14:textId="5D88D5BA" w:rsidR="00357ED8" w:rsidRPr="00357ED8" w:rsidRDefault="00357ED8" w:rsidP="00357ED8">
      <w:pPr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57ED8">
        <w:rPr>
          <w:rFonts w:asciiTheme="minorHAnsi" w:hAnsiTheme="minorHAnsi" w:cstheme="minorHAnsi"/>
          <w:color w:val="000000"/>
          <w:sz w:val="18"/>
          <w:szCs w:val="18"/>
        </w:rPr>
        <w:t xml:space="preserve">"Lo scopo dell'Annuario </w:t>
      </w:r>
      <w:proofErr w:type="spellStart"/>
      <w:r w:rsidRPr="00357ED8">
        <w:rPr>
          <w:rFonts w:asciiTheme="minorHAnsi" w:hAnsiTheme="minorHAnsi" w:cstheme="minorHAnsi"/>
          <w:color w:val="000000"/>
          <w:sz w:val="18"/>
          <w:szCs w:val="18"/>
        </w:rPr>
        <w:t>Lossa</w:t>
      </w:r>
      <w:proofErr w:type="spellEnd"/>
      <w:r w:rsidRPr="00357ED8">
        <w:rPr>
          <w:rFonts w:asciiTheme="minorHAnsi" w:hAnsiTheme="minorHAnsi" w:cstheme="minorHAnsi"/>
          <w:color w:val="000000"/>
          <w:sz w:val="18"/>
          <w:szCs w:val="18"/>
        </w:rPr>
        <w:t xml:space="preserve"> - precedentemente pubblicato a Torino - è la pubblicazione, per quanto è possibile precisa, di tutte le ditte di esistenza accertata raccolte mediante ordinazione di registrazione dai commercianti ed industriali stessi e disposte secondo la categoria di commercio o industria a cui appartengono</w:t>
      </w:r>
      <w:r w:rsidRPr="00357ED8">
        <w:rPr>
          <w:rFonts w:asciiTheme="minorHAnsi" w:hAnsiTheme="minorHAnsi" w:cstheme="minorHAnsi"/>
          <w:color w:val="000000"/>
          <w:sz w:val="18"/>
          <w:szCs w:val="18"/>
        </w:rPr>
        <w:t>.</w:t>
      </w:r>
      <w:r w:rsidRPr="00357ED8">
        <w:rPr>
          <w:rFonts w:asciiTheme="minorHAnsi" w:hAnsiTheme="minorHAnsi" w:cstheme="minorHAnsi"/>
          <w:color w:val="000000"/>
          <w:sz w:val="18"/>
          <w:szCs w:val="18"/>
        </w:rPr>
        <w:t xml:space="preserve"> È utile alle ditte antiche e accreditate perché ogni anno che viene pubblicato fa accertare la continuazione loro in commercio. È nell'interesse delle ditte successe per la sola variazione del nome, onde conservare la primaria clientela. È pure utile ai nuovi negozianti e fabbricanti per accelerare le loro relazioni in commercio".</w:t>
      </w:r>
      <w:r w:rsidRPr="00357ED8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357ED8">
        <w:rPr>
          <w:rFonts w:asciiTheme="minorHAnsi" w:hAnsiTheme="minorHAnsi" w:cstheme="minorHAnsi"/>
          <w:color w:val="000000"/>
          <w:sz w:val="18"/>
          <w:szCs w:val="18"/>
        </w:rPr>
        <w:t>Nel 1895 l'«Annuario» comprende, nella prima sezione, la registrazione, in ordine alfabetico di categoria, delle imprese commerciali e industriali di esistenza accertata con la località e il nome del proprietario; la consultazione è agevolata dalla presenza di due indici alfabetici rispettivamente delle aziende e dei rami di commercio e d'industria. Vi è inoltre l'elenco delle principali società italiane iscritte alla Camera di commercio di Buenos Aires e, più in generale, di quelle presenti all'estero; sono altresì segnalati alberghi, ristoranti e stabilimenti balneari.</w:t>
      </w:r>
      <w:r w:rsidRPr="00357ED8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357ED8">
        <w:rPr>
          <w:rFonts w:asciiTheme="minorHAnsi" w:hAnsiTheme="minorHAnsi" w:cstheme="minorHAnsi"/>
          <w:color w:val="000000"/>
          <w:sz w:val="18"/>
          <w:szCs w:val="18"/>
        </w:rPr>
        <w:t>La seconda parte, accanto ad informazioni legali sulla situazione del fido commerciale in Italia tra il1891 e il 1894, riporta in ordine alfabetico per ogni località i nominativi delle aziende fallite.</w:t>
      </w:r>
      <w:r w:rsidRPr="00357ED8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357ED8">
        <w:rPr>
          <w:rFonts w:asciiTheme="minorHAnsi" w:hAnsiTheme="minorHAnsi" w:cstheme="minorHAnsi"/>
          <w:color w:val="000000"/>
          <w:sz w:val="18"/>
          <w:szCs w:val="18"/>
        </w:rPr>
        <w:t>La parte finale è dedicata alla giurisprudenza inerente al fallimento e riferisce, inoltre, l'elenco dei centri italiani sede di camere di commercio, notizie statistiche internazionali riguardanti, tra l'altro, le tasse di fabbricazione, l'industria estrattiva, il debito pubblico, e una serie di informazioni di natura pratica sulle tariffe postali e telegrafiche, sulle facilitazioni riservate dall'ente ferrovie agli agenti di commercio, sulle tasse di bollo e su pesi, misure e monete in uso nei principali stati.</w:t>
      </w:r>
      <w:r w:rsidRPr="00357ED8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357ED8">
        <w:rPr>
          <w:rFonts w:asciiTheme="minorHAnsi" w:hAnsiTheme="minorHAnsi" w:cstheme="minorHAnsi"/>
          <w:color w:val="000000"/>
          <w:sz w:val="18"/>
          <w:szCs w:val="18"/>
        </w:rPr>
        <w:t>S. Ma.</w:t>
      </w:r>
      <w:r w:rsidRPr="00357ED8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357ED8">
        <w:rPr>
          <w:rFonts w:asciiTheme="minorHAnsi" w:hAnsiTheme="minorHAnsi" w:cstheme="minorHAnsi"/>
          <w:color w:val="000000"/>
          <w:sz w:val="18"/>
          <w:szCs w:val="18"/>
        </w:rPr>
        <w:t>Raccolte: MI120: 1895.</w:t>
      </w:r>
      <w:r w:rsidRPr="00357ED8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357ED8">
        <w:rPr>
          <w:rFonts w:asciiTheme="minorHAnsi" w:hAnsiTheme="minorHAnsi" w:cstheme="minorHAnsi"/>
          <w:color w:val="000000"/>
          <w:sz w:val="18"/>
          <w:szCs w:val="18"/>
        </w:rPr>
        <w:t xml:space="preserve">Link risorsa: </w:t>
      </w:r>
      <w:hyperlink r:id="rId7" w:history="1">
        <w:r w:rsidRPr="00357ED8">
          <w:rPr>
            <w:rStyle w:val="Collegamentoipertestuale"/>
            <w:rFonts w:asciiTheme="minorHAnsi" w:hAnsiTheme="minorHAnsi" w:cstheme="minorHAnsi"/>
            <w:sz w:val="18"/>
            <w:szCs w:val="18"/>
          </w:rPr>
          <w:t>https://www.lombardiabeniculturali.it/pereco/schede/79/</w:t>
        </w:r>
      </w:hyperlink>
    </w:p>
    <w:p w14:paraId="4233954E" w14:textId="77777777" w:rsidR="00357ED8" w:rsidRPr="00357ED8" w:rsidRDefault="00357ED8" w:rsidP="00357ED8">
      <w:pPr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0F34150C" w14:textId="4421BEB7" w:rsidR="0031062F" w:rsidRPr="001B4263" w:rsidRDefault="00357ED8" w:rsidP="001B4263">
      <w:pPr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57ED8">
        <w:rPr>
          <w:rFonts w:asciiTheme="minorHAnsi" w:hAnsiTheme="minorHAnsi" w:cstheme="minorHAnsi"/>
          <w:color w:val="000000"/>
          <w:sz w:val="18"/>
          <w:szCs w:val="18"/>
        </w:rPr>
        <w:t xml:space="preserve">Le edizioni di questo pregiato Annuario vennero nei primi anni pubblicate a Torino e poi a Milano. - Lo scopo del presente Annuario è la pubblicazione precisa, di tutti gli indirizzi d'accertata esistenza, raccolti mediante registrazione di comune accordo fra il personale dell'Annuario ed il Commerciante od Industriale, siano essi Produttori manifatturieri, commercianti, commissionari o rappresentanti delle Società, compagnie e stabilimenti di pubblica utilità che abbiano attinenza col Commercio italiano ed estero - . Si tratta quindi di uno spaccato prezioso delle attività censite (61b). </w:t>
      </w:r>
      <w:hyperlink r:id="rId8" w:history="1">
        <w:r w:rsidRPr="00357ED8">
          <w:rPr>
            <w:rStyle w:val="Collegamentoipertestuale"/>
            <w:rFonts w:asciiTheme="minorHAnsi" w:hAnsiTheme="minorHAnsi" w:cstheme="minorHAnsi"/>
            <w:sz w:val="18"/>
            <w:szCs w:val="18"/>
          </w:rPr>
          <w:t>https://www.abebooks.it/Annuario-commercio-dellindustria-dItalia-pel-1877/22858545943/bd</w:t>
        </w:r>
      </w:hyperlink>
    </w:p>
    <w:sectPr w:rsidR="0031062F" w:rsidRPr="001B4263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7257C"/>
    <w:rsid w:val="0017257C"/>
    <w:rsid w:val="001B4263"/>
    <w:rsid w:val="0031062F"/>
    <w:rsid w:val="00357ED8"/>
    <w:rsid w:val="003605E3"/>
    <w:rsid w:val="00375F4B"/>
    <w:rsid w:val="003811E4"/>
    <w:rsid w:val="00653982"/>
    <w:rsid w:val="00C71CAA"/>
    <w:rsid w:val="00D544E6"/>
    <w:rsid w:val="00E84EF4"/>
    <w:rsid w:val="00FB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5A052"/>
  <w15:chartTrackingRefBased/>
  <w15:docId w15:val="{D71C3D10-20DC-4D6C-B4C2-7317AD72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7ED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72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2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7257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72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257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725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725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725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725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7257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257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7257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7257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257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7257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7257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7257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7257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25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72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725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72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725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725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725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7257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7257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7257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7257C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uiPriority w:val="99"/>
    <w:rsid w:val="00357ED8"/>
    <w:rPr>
      <w:color w:val="0000FF"/>
      <w:u w:val="single"/>
    </w:rPr>
  </w:style>
  <w:style w:type="character" w:customStyle="1" w:styleId="font-2">
    <w:name w:val="font-2"/>
    <w:basedOn w:val="Carpredefinitoparagrafo"/>
    <w:rsid w:val="00357ED8"/>
  </w:style>
  <w:style w:type="character" w:styleId="Menzionenonrisolta">
    <w:name w:val="Unresolved Mention"/>
    <w:basedOn w:val="Carpredefinitoparagrafo"/>
    <w:uiPriority w:val="99"/>
    <w:semiHidden/>
    <w:unhideWhenUsed/>
    <w:rsid w:val="00357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ebooks.it/Annuario-commercio-dellindustria-dItalia-pel-1877/22858545943/bd-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ombardiabeniculturali.it/pereco/schede/7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gitale.bnc.roma.sbn.it/tecadigitale/emeroteca/classic/TO00176426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2025-09-26T04:58:00Z</dcterms:created>
  <dcterms:modified xsi:type="dcterms:W3CDTF">2025-09-26T05:08:00Z</dcterms:modified>
</cp:coreProperties>
</file>